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pPr>
    </w:p>
    <w:p>
      <w:pPr>
        <w:pStyle w:val="BodyText"/>
        <w:jc w:val="left"/>
      </w:pPr>
    </w:p>
    <w:p>
      <w:pPr>
        <w:pStyle w:val="BodyText"/>
        <w:jc w:val="left"/>
      </w:pPr>
    </w:p>
    <w:p>
      <w:pPr>
        <w:pStyle w:val="BodyText"/>
        <w:jc w:val="left"/>
      </w:pPr>
    </w:p>
    <w:p>
      <w:pPr>
        <w:pStyle w:val="BodyText"/>
        <w:spacing w:before="1"/>
        <w:jc w:val="left"/>
        <w:rPr>
          <w:sz w:val="16"/>
        </w:rPr>
      </w:pPr>
    </w:p>
    <w:p>
      <w:pPr>
        <w:spacing w:before="77"/>
        <w:ind w:left="358" w:right="398" w:firstLine="0"/>
        <w:jc w:val="center"/>
        <w:rPr>
          <w:sz w:val="16"/>
        </w:rPr>
      </w:pPr>
      <w:r>
        <w:rPr/>
        <w:drawing>
          <wp:anchor distT="0" distB="0" distL="0" distR="0" allowOverlap="1" layoutInCell="1" locked="0" behindDoc="0" simplePos="0" relativeHeight="15729152">
            <wp:simplePos x="0" y="0"/>
            <wp:positionH relativeFrom="page">
              <wp:posOffset>455764</wp:posOffset>
            </wp:positionH>
            <wp:positionV relativeFrom="paragraph">
              <wp:posOffset>-617565</wp:posOffset>
            </wp:positionV>
            <wp:extent cx="761758" cy="838073"/>
            <wp:effectExtent l="0" t="0" r="0" b="0"/>
            <wp:wrapNone/>
            <wp:docPr id="1" name="image5.png" descr="Imprint logo"/>
            <wp:cNvGraphicFramePr>
              <a:graphicFrameLocks noChangeAspect="1"/>
            </wp:cNvGraphicFramePr>
            <a:graphic>
              <a:graphicData uri="http://schemas.openxmlformats.org/drawingml/2006/picture">
                <pic:pic>
                  <pic:nvPicPr>
                    <pic:cNvPr id="2" name="image5.png"/>
                    <pic:cNvPicPr/>
                  </pic:nvPicPr>
                  <pic:blipFill>
                    <a:blip r:embed="rId6" cstate="print"/>
                    <a:stretch>
                      <a:fillRect/>
                    </a:stretch>
                  </pic:blipFill>
                  <pic:spPr>
                    <a:xfrm>
                      <a:off x="0" y="0"/>
                      <a:ext cx="761758" cy="838073"/>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5732640</wp:posOffset>
            </wp:positionH>
            <wp:positionV relativeFrom="paragraph">
              <wp:posOffset>-608929</wp:posOffset>
            </wp:positionV>
            <wp:extent cx="1099439" cy="751674"/>
            <wp:effectExtent l="0" t="0" r="0" b="0"/>
            <wp:wrapNone/>
            <wp:docPr id="3" name="image6.png" descr="Journal logo"/>
            <wp:cNvGraphicFramePr>
              <a:graphicFrameLocks noChangeAspect="1"/>
            </wp:cNvGraphicFramePr>
            <a:graphic>
              <a:graphicData uri="http://schemas.openxmlformats.org/drawingml/2006/picture">
                <pic:pic>
                  <pic:nvPicPr>
                    <pic:cNvPr id="4" name="image6.png"/>
                    <pic:cNvPicPr/>
                  </pic:nvPicPr>
                  <pic:blipFill>
                    <a:blip r:embed="rId7" cstate="print"/>
                    <a:stretch>
                      <a:fillRect/>
                    </a:stretch>
                  </pic:blipFill>
                  <pic:spPr>
                    <a:xfrm>
                      <a:off x="0" y="0"/>
                      <a:ext cx="1099439" cy="751674"/>
                    </a:xfrm>
                    <a:prstGeom prst="rect">
                      <a:avLst/>
                    </a:prstGeom>
                  </pic:spPr>
                </pic:pic>
              </a:graphicData>
            </a:graphic>
          </wp:anchor>
        </w:drawing>
      </w:r>
      <w:bookmarkStart w:name="2022 American Society for Metabolic and " w:id="1"/>
      <w:bookmarkEnd w:id="1"/>
      <w:r>
        <w:rPr/>
      </w:r>
      <w:hyperlink r:id="rId8">
        <w:r>
          <w:rPr>
            <w:color w:val="007FAC"/>
            <w:sz w:val="16"/>
          </w:rPr>
          <w:t>Surgery</w:t>
        </w:r>
        <w:r>
          <w:rPr>
            <w:color w:val="007FAC"/>
            <w:spacing w:val="10"/>
            <w:sz w:val="16"/>
          </w:rPr>
          <w:t> </w:t>
        </w:r>
        <w:r>
          <w:rPr>
            <w:color w:val="007FAC"/>
            <w:sz w:val="16"/>
          </w:rPr>
          <w:t>for</w:t>
        </w:r>
        <w:r>
          <w:rPr>
            <w:color w:val="007FAC"/>
            <w:spacing w:val="10"/>
            <w:sz w:val="16"/>
          </w:rPr>
          <w:t> </w:t>
        </w:r>
        <w:r>
          <w:rPr>
            <w:color w:val="007FAC"/>
            <w:sz w:val="16"/>
          </w:rPr>
          <w:t>Obesity</w:t>
        </w:r>
        <w:r>
          <w:rPr>
            <w:color w:val="007FAC"/>
            <w:spacing w:val="9"/>
            <w:sz w:val="16"/>
          </w:rPr>
          <w:t> </w:t>
        </w:r>
        <w:r>
          <w:rPr>
            <w:color w:val="007FAC"/>
            <w:sz w:val="16"/>
          </w:rPr>
          <w:t>and</w:t>
        </w:r>
        <w:r>
          <w:rPr>
            <w:color w:val="007FAC"/>
            <w:spacing w:val="10"/>
            <w:sz w:val="16"/>
          </w:rPr>
          <w:t> </w:t>
        </w:r>
        <w:r>
          <w:rPr>
            <w:color w:val="007FAC"/>
            <w:sz w:val="16"/>
          </w:rPr>
          <w:t>Related</w:t>
        </w:r>
        <w:r>
          <w:rPr>
            <w:color w:val="007FAC"/>
            <w:spacing w:val="9"/>
            <w:sz w:val="16"/>
          </w:rPr>
          <w:t> </w:t>
        </w:r>
        <w:r>
          <w:rPr>
            <w:color w:val="007FAC"/>
            <w:sz w:val="16"/>
          </w:rPr>
          <w:t>Diseases</w:t>
        </w:r>
        <w:r>
          <w:rPr>
            <w:color w:val="007FAC"/>
            <w:spacing w:val="9"/>
            <w:sz w:val="16"/>
          </w:rPr>
          <w:t> </w:t>
        </w:r>
        <w:r>
          <w:rPr>
            <w:rFonts w:ascii="Arial" w:hAnsi="Arial"/>
            <w:color w:val="007FAC"/>
            <w:sz w:val="16"/>
          </w:rPr>
          <w:t>■</w:t>
        </w:r>
        <w:r>
          <w:rPr>
            <w:rFonts w:ascii="Arial" w:hAnsi="Arial"/>
            <w:color w:val="007FAC"/>
            <w:spacing w:val="7"/>
            <w:sz w:val="16"/>
          </w:rPr>
          <w:t> </w:t>
        </w:r>
        <w:r>
          <w:rPr>
            <w:color w:val="007FAC"/>
            <w:sz w:val="16"/>
          </w:rPr>
          <w:t>(2022)</w:t>
        </w:r>
        <w:r>
          <w:rPr>
            <w:color w:val="007FAC"/>
            <w:spacing w:val="9"/>
            <w:sz w:val="16"/>
          </w:rPr>
          <w:t> </w:t>
        </w:r>
        <w:r>
          <w:rPr>
            <w:color w:val="007FAC"/>
            <w:spacing w:val="-4"/>
            <w:sz w:val="16"/>
          </w:rPr>
          <w:t>1–12</w:t>
        </w:r>
      </w:hyperlink>
    </w:p>
    <w:p>
      <w:pPr>
        <w:pStyle w:val="BodyText"/>
        <w:jc w:val="left"/>
      </w:pPr>
    </w:p>
    <w:p>
      <w:pPr>
        <w:pStyle w:val="BodyText"/>
        <w:spacing w:before="7"/>
        <w:jc w:val="left"/>
        <w:rPr>
          <w:sz w:val="15"/>
        </w:rPr>
      </w:pPr>
    </w:p>
    <w:p>
      <w:pPr>
        <w:spacing w:before="67"/>
        <w:ind w:left="358" w:right="399" w:firstLine="0"/>
        <w:jc w:val="center"/>
        <w:rPr>
          <w:sz w:val="23"/>
        </w:rPr>
      </w:pPr>
      <w:r>
        <w:rPr>
          <w:sz w:val="23"/>
        </w:rPr>
        <w:t>Original </w:t>
      </w:r>
      <w:r>
        <w:rPr>
          <w:spacing w:val="-2"/>
          <w:sz w:val="23"/>
        </w:rPr>
        <w:t>article</w:t>
      </w:r>
    </w:p>
    <w:p>
      <w:pPr>
        <w:pStyle w:val="Title"/>
        <w:spacing w:line="244" w:lineRule="auto"/>
      </w:pPr>
      <w:r>
        <w:rPr/>
        <w:t>2022</w:t>
      </w:r>
      <w:r>
        <w:rPr>
          <w:spacing w:val="-15"/>
        </w:rPr>
        <w:t> </w:t>
      </w:r>
      <w:r>
        <w:rPr/>
        <w:t>American</w:t>
      </w:r>
      <w:r>
        <w:rPr>
          <w:spacing w:val="-13"/>
        </w:rPr>
        <w:t> </w:t>
      </w:r>
      <w:r>
        <w:rPr/>
        <w:t>Society</w:t>
      </w:r>
      <w:r>
        <w:rPr>
          <w:spacing w:val="-15"/>
        </w:rPr>
        <w:t> </w:t>
      </w:r>
      <w:r>
        <w:rPr/>
        <w:t>for</w:t>
      </w:r>
      <w:r>
        <w:rPr>
          <w:spacing w:val="-14"/>
        </w:rPr>
        <w:t> </w:t>
      </w:r>
      <w:r>
        <w:rPr/>
        <w:t>Metabolic</w:t>
      </w:r>
      <w:r>
        <w:rPr>
          <w:spacing w:val="-14"/>
        </w:rPr>
        <w:t> </w:t>
      </w:r>
      <w:r>
        <w:rPr/>
        <w:t>and</w:t>
      </w:r>
      <w:r>
        <w:rPr>
          <w:spacing w:val="-14"/>
        </w:rPr>
        <w:t> </w:t>
      </w:r>
      <w:r>
        <w:rPr/>
        <w:t>Bariatric</w:t>
      </w:r>
      <w:r>
        <w:rPr>
          <w:spacing w:val="-12"/>
        </w:rPr>
        <w:t> </w:t>
      </w:r>
      <w:r>
        <w:rPr/>
        <w:t>Surgery</w:t>
      </w:r>
      <w:r>
        <w:rPr>
          <w:spacing w:val="-14"/>
        </w:rPr>
        <w:t> </w:t>
      </w:r>
      <w:r>
        <w:rPr/>
        <w:t>(ASMBS) and</w:t>
      </w:r>
      <w:r>
        <w:rPr>
          <w:spacing w:val="-3"/>
        </w:rPr>
        <w:t> </w:t>
      </w:r>
      <w:r>
        <w:rPr/>
        <w:t>International</w:t>
      </w:r>
      <w:r>
        <w:rPr>
          <w:spacing w:val="-2"/>
        </w:rPr>
        <w:t> </w:t>
      </w:r>
      <w:r>
        <w:rPr/>
        <w:t>Federation</w:t>
      </w:r>
      <w:r>
        <w:rPr>
          <w:spacing w:val="-3"/>
        </w:rPr>
        <w:t> </w:t>
      </w:r>
      <w:r>
        <w:rPr/>
        <w:t>for</w:t>
      </w:r>
      <w:r>
        <w:rPr>
          <w:spacing w:val="-3"/>
        </w:rPr>
        <w:t> </w:t>
      </w:r>
      <w:r>
        <w:rPr/>
        <w:t>the</w:t>
      </w:r>
      <w:r>
        <w:rPr>
          <w:spacing w:val="-3"/>
        </w:rPr>
        <w:t> </w:t>
      </w:r>
      <w:r>
        <w:rPr/>
        <w:t>Surgery</w:t>
      </w:r>
      <w:r>
        <w:rPr>
          <w:spacing w:val="-3"/>
        </w:rPr>
        <w:t> </w:t>
      </w:r>
      <w:r>
        <w:rPr/>
        <w:t>of</w:t>
      </w:r>
      <w:r>
        <w:rPr>
          <w:spacing w:val="-4"/>
        </w:rPr>
        <w:t> </w:t>
      </w:r>
      <w:r>
        <w:rPr/>
        <w:t>Obesity</w:t>
      </w:r>
      <w:r>
        <w:rPr>
          <w:spacing w:val="-3"/>
        </w:rPr>
        <w:t> </w:t>
      </w:r>
      <w:r>
        <w:rPr/>
        <w:t>and</w:t>
      </w:r>
      <w:r>
        <w:rPr>
          <w:spacing w:val="-2"/>
        </w:rPr>
        <w:t> </w:t>
      </w:r>
      <w:r>
        <w:rPr/>
        <w:t>Metabolic Disorders (IFSO): Indications for Metabolic and Bariatric Surgery</w:t>
      </w:r>
    </w:p>
    <w:p>
      <w:pPr>
        <w:spacing w:before="72"/>
        <w:ind w:left="1039" w:right="1011" w:firstLine="154"/>
        <w:jc w:val="left"/>
        <w:rPr>
          <w:sz w:val="26"/>
        </w:rPr>
      </w:pPr>
      <w:r>
        <w:rPr>
          <w:sz w:val="26"/>
        </w:rPr>
        <w:t>Dan Eisenberg, M.D.</w:t>
      </w:r>
      <w:hyperlink w:history="true" w:anchor="_bookmark0">
        <w:r>
          <w:rPr>
            <w:color w:val="007FAC"/>
            <w:sz w:val="26"/>
            <w:vertAlign w:val="superscript"/>
          </w:rPr>
          <w:t>a</w:t>
        </w:r>
      </w:hyperlink>
      <w:r>
        <w:rPr>
          <w:sz w:val="26"/>
          <w:vertAlign w:val="superscript"/>
        </w:rPr>
        <w:t>,</w:t>
      </w:r>
      <w:hyperlink w:history="true" w:anchor="_bookmark24">
        <w:r>
          <w:rPr>
            <w:color w:val="007FAC"/>
            <w:position w:val="2"/>
            <w:sz w:val="26"/>
            <w:vertAlign w:val="baseline"/>
          </w:rPr>
          <w:t>*</w:t>
        </w:r>
      </w:hyperlink>
      <w:r>
        <w:rPr>
          <w:sz w:val="26"/>
          <w:vertAlign w:val="baseline"/>
        </w:rPr>
        <w:t>, Scott A. Shikora, M.D.</w:t>
      </w:r>
      <w:hyperlink w:history="true" w:anchor="_bookmark1">
        <w:r>
          <w:rPr>
            <w:color w:val="007FAC"/>
            <w:sz w:val="26"/>
            <w:vertAlign w:val="superscript"/>
          </w:rPr>
          <w:t>b</w:t>
        </w:r>
      </w:hyperlink>
      <w:r>
        <w:rPr>
          <w:sz w:val="26"/>
          <w:vertAlign w:val="baseline"/>
        </w:rPr>
        <w:t>, Edo Aarts, M.D., Ph.D.</w:t>
      </w:r>
      <w:hyperlink w:history="true" w:anchor="_bookmark2">
        <w:r>
          <w:rPr>
            <w:color w:val="007FAC"/>
            <w:sz w:val="26"/>
            <w:vertAlign w:val="superscript"/>
          </w:rPr>
          <w:t>c</w:t>
        </w:r>
      </w:hyperlink>
      <w:r>
        <w:rPr>
          <w:sz w:val="26"/>
          <w:vertAlign w:val="baseline"/>
        </w:rPr>
        <w:t>, Ali Aminian, M.D.</w:t>
      </w:r>
      <w:hyperlink w:history="true" w:anchor="_bookmark3">
        <w:r>
          <w:rPr>
            <w:color w:val="007FAC"/>
            <w:sz w:val="26"/>
            <w:vertAlign w:val="superscript"/>
          </w:rPr>
          <w:t>d</w:t>
        </w:r>
      </w:hyperlink>
      <w:r>
        <w:rPr>
          <w:sz w:val="26"/>
          <w:vertAlign w:val="baseline"/>
        </w:rPr>
        <w:t>, Luigi Angrisani, M.D.</w:t>
      </w:r>
      <w:hyperlink w:history="true" w:anchor="_bookmark4">
        <w:r>
          <w:rPr>
            <w:color w:val="007FAC"/>
            <w:sz w:val="26"/>
            <w:vertAlign w:val="superscript"/>
          </w:rPr>
          <w:t>e</w:t>
        </w:r>
      </w:hyperlink>
      <w:r>
        <w:rPr>
          <w:sz w:val="26"/>
          <w:vertAlign w:val="baseline"/>
        </w:rPr>
        <w:t>, Ricardo V. Cohen, M.D., </w:t>
      </w:r>
      <w:r>
        <w:rPr>
          <w:sz w:val="26"/>
          <w:vertAlign w:val="baseline"/>
        </w:rPr>
        <w:t>Ph.D.</w:t>
      </w:r>
      <w:hyperlink w:history="true" w:anchor="_bookmark5">
        <w:r>
          <w:rPr>
            <w:color w:val="007FAC"/>
            <w:sz w:val="26"/>
            <w:vertAlign w:val="superscript"/>
          </w:rPr>
          <w:t>f</w:t>
        </w:r>
      </w:hyperlink>
      <w:r>
        <w:rPr>
          <w:sz w:val="26"/>
          <w:vertAlign w:val="baseline"/>
        </w:rPr>
        <w:t>,</w:t>
      </w:r>
    </w:p>
    <w:p>
      <w:pPr>
        <w:spacing w:before="1"/>
        <w:ind w:left="434" w:right="243" w:firstLine="388"/>
        <w:jc w:val="left"/>
        <w:rPr>
          <w:sz w:val="26"/>
        </w:rPr>
      </w:pPr>
      <w:r>
        <w:rPr>
          <w:sz w:val="26"/>
        </w:rPr>
        <w:t>Maurizio De Luca, M.D.</w:t>
      </w:r>
      <w:hyperlink w:history="true" w:anchor="_bookmark6">
        <w:r>
          <w:rPr>
            <w:color w:val="007FAC"/>
            <w:sz w:val="26"/>
            <w:vertAlign w:val="superscript"/>
          </w:rPr>
          <w:t>g</w:t>
        </w:r>
      </w:hyperlink>
      <w:r>
        <w:rPr>
          <w:sz w:val="26"/>
          <w:vertAlign w:val="baseline"/>
        </w:rPr>
        <w:t>, Silvia L. Faria, Ph.D.</w:t>
      </w:r>
      <w:hyperlink w:history="true" w:anchor="_bookmark7">
        <w:r>
          <w:rPr>
            <w:color w:val="007FAC"/>
            <w:sz w:val="26"/>
            <w:vertAlign w:val="superscript"/>
          </w:rPr>
          <w:t>h</w:t>
        </w:r>
      </w:hyperlink>
      <w:r>
        <w:rPr>
          <w:sz w:val="26"/>
          <w:vertAlign w:val="baseline"/>
        </w:rPr>
        <w:t>, Kasey P. S. Goodpaster, Ph.D.</w:t>
      </w:r>
      <w:hyperlink w:history="true" w:anchor="_bookmark3">
        <w:r>
          <w:rPr>
            <w:color w:val="007FAC"/>
            <w:sz w:val="26"/>
            <w:vertAlign w:val="superscript"/>
          </w:rPr>
          <w:t>d</w:t>
        </w:r>
      </w:hyperlink>
      <w:r>
        <w:rPr>
          <w:sz w:val="26"/>
          <w:vertAlign w:val="baseline"/>
        </w:rPr>
        <w:t>, Ashraf Haddad,</w:t>
      </w:r>
      <w:r>
        <w:rPr>
          <w:spacing w:val="-1"/>
          <w:sz w:val="26"/>
          <w:vertAlign w:val="baseline"/>
        </w:rPr>
        <w:t> </w:t>
      </w:r>
      <w:r>
        <w:rPr>
          <w:sz w:val="26"/>
          <w:vertAlign w:val="baseline"/>
        </w:rPr>
        <w:t>M.D.</w:t>
      </w:r>
      <w:hyperlink w:history="true" w:anchor="_bookmark8">
        <w:r>
          <w:rPr>
            <w:color w:val="007FAC"/>
            <w:sz w:val="26"/>
            <w:vertAlign w:val="superscript"/>
          </w:rPr>
          <w:t>i</w:t>
        </w:r>
      </w:hyperlink>
      <w:r>
        <w:rPr>
          <w:sz w:val="26"/>
          <w:vertAlign w:val="baseline"/>
        </w:rPr>
        <w:t>,</w:t>
      </w:r>
      <w:r>
        <w:rPr>
          <w:spacing w:val="-1"/>
          <w:sz w:val="26"/>
          <w:vertAlign w:val="baseline"/>
        </w:rPr>
        <w:t> </w:t>
      </w:r>
      <w:r>
        <w:rPr>
          <w:sz w:val="26"/>
          <w:vertAlign w:val="baseline"/>
        </w:rPr>
        <w:t>Jacques M.</w:t>
      </w:r>
      <w:r>
        <w:rPr>
          <w:spacing w:val="-1"/>
          <w:sz w:val="26"/>
          <w:vertAlign w:val="baseline"/>
        </w:rPr>
        <w:t> </w:t>
      </w:r>
      <w:r>
        <w:rPr>
          <w:sz w:val="26"/>
          <w:vertAlign w:val="baseline"/>
        </w:rPr>
        <w:t>Himpens,</w:t>
      </w:r>
      <w:r>
        <w:rPr>
          <w:spacing w:val="-1"/>
          <w:sz w:val="26"/>
          <w:vertAlign w:val="baseline"/>
        </w:rPr>
        <w:t> </w:t>
      </w:r>
      <w:r>
        <w:rPr>
          <w:sz w:val="26"/>
          <w:vertAlign w:val="baseline"/>
        </w:rPr>
        <w:t>M.D., Ph.D.</w:t>
      </w:r>
      <w:hyperlink w:history="true" w:anchor="_bookmark9">
        <w:r>
          <w:rPr>
            <w:color w:val="007FAC"/>
            <w:sz w:val="26"/>
            <w:vertAlign w:val="superscript"/>
          </w:rPr>
          <w:t>j</w:t>
        </w:r>
      </w:hyperlink>
      <w:r>
        <w:rPr>
          <w:sz w:val="26"/>
          <w:vertAlign w:val="baseline"/>
        </w:rPr>
        <w:t>,</w:t>
      </w:r>
      <w:r>
        <w:rPr>
          <w:spacing w:val="-1"/>
          <w:sz w:val="26"/>
          <w:vertAlign w:val="baseline"/>
        </w:rPr>
        <w:t> </w:t>
      </w:r>
      <w:r>
        <w:rPr>
          <w:sz w:val="26"/>
          <w:vertAlign w:val="baseline"/>
        </w:rPr>
        <w:t>Lilian Kow,</w:t>
      </w:r>
      <w:r>
        <w:rPr>
          <w:spacing w:val="-1"/>
          <w:sz w:val="26"/>
          <w:vertAlign w:val="baseline"/>
        </w:rPr>
        <w:t> </w:t>
      </w:r>
      <w:r>
        <w:rPr>
          <w:sz w:val="26"/>
          <w:vertAlign w:val="baseline"/>
        </w:rPr>
        <w:t>B.M.B.S., </w:t>
      </w:r>
      <w:r>
        <w:rPr>
          <w:sz w:val="26"/>
          <w:vertAlign w:val="baseline"/>
        </w:rPr>
        <w:t>Ph.D.</w:t>
      </w:r>
      <w:hyperlink w:history="true" w:anchor="_bookmark10">
        <w:r>
          <w:rPr>
            <w:color w:val="007FAC"/>
            <w:sz w:val="26"/>
            <w:vertAlign w:val="superscript"/>
          </w:rPr>
          <w:t>k</w:t>
        </w:r>
      </w:hyperlink>
      <w:r>
        <w:rPr>
          <w:sz w:val="26"/>
          <w:vertAlign w:val="baseline"/>
        </w:rPr>
        <w:t>,</w:t>
      </w:r>
    </w:p>
    <w:p>
      <w:pPr>
        <w:spacing w:line="298" w:lineRule="exact" w:before="0"/>
        <w:ind w:left="358" w:right="400" w:firstLine="0"/>
        <w:jc w:val="center"/>
        <w:rPr>
          <w:sz w:val="26"/>
        </w:rPr>
      </w:pPr>
      <w:r>
        <w:rPr>
          <w:sz w:val="26"/>
        </w:rPr>
        <w:t>Marina</w:t>
      </w:r>
      <w:r>
        <w:rPr>
          <w:spacing w:val="1"/>
          <w:sz w:val="26"/>
        </w:rPr>
        <w:t> </w:t>
      </w:r>
      <w:r>
        <w:rPr>
          <w:sz w:val="26"/>
        </w:rPr>
        <w:t>Kurian,</w:t>
      </w:r>
      <w:r>
        <w:rPr>
          <w:spacing w:val="1"/>
          <w:sz w:val="26"/>
        </w:rPr>
        <w:t> </w:t>
      </w:r>
      <w:r>
        <w:rPr>
          <w:sz w:val="26"/>
        </w:rPr>
        <w:t>M.D.</w:t>
      </w:r>
      <w:hyperlink w:history="true" w:anchor="_bookmark11">
        <w:r>
          <w:rPr>
            <w:color w:val="007FAC"/>
            <w:sz w:val="26"/>
            <w:vertAlign w:val="superscript"/>
          </w:rPr>
          <w:t>l</w:t>
        </w:r>
      </w:hyperlink>
      <w:r>
        <w:rPr>
          <w:sz w:val="26"/>
          <w:vertAlign w:val="baseline"/>
        </w:rPr>
        <w:t>,</w:t>
      </w:r>
      <w:r>
        <w:rPr>
          <w:spacing w:val="1"/>
          <w:sz w:val="26"/>
          <w:vertAlign w:val="baseline"/>
        </w:rPr>
        <w:t> </w:t>
      </w:r>
      <w:r>
        <w:rPr>
          <w:sz w:val="26"/>
          <w:vertAlign w:val="baseline"/>
        </w:rPr>
        <w:t>Ken</w:t>
      </w:r>
      <w:r>
        <w:rPr>
          <w:spacing w:val="1"/>
          <w:sz w:val="26"/>
          <w:vertAlign w:val="baseline"/>
        </w:rPr>
        <w:t> </w:t>
      </w:r>
      <w:r>
        <w:rPr>
          <w:sz w:val="26"/>
          <w:vertAlign w:val="baseline"/>
        </w:rPr>
        <w:t>Loi,</w:t>
      </w:r>
      <w:r>
        <w:rPr>
          <w:spacing w:val="1"/>
          <w:sz w:val="26"/>
          <w:vertAlign w:val="baseline"/>
        </w:rPr>
        <w:t> </w:t>
      </w:r>
      <w:r>
        <w:rPr>
          <w:sz w:val="26"/>
          <w:vertAlign w:val="baseline"/>
        </w:rPr>
        <w:t>M.B.B.S.,</w:t>
      </w:r>
      <w:r>
        <w:rPr>
          <w:spacing w:val="2"/>
          <w:sz w:val="26"/>
          <w:vertAlign w:val="baseline"/>
        </w:rPr>
        <w:t> </w:t>
      </w:r>
      <w:r>
        <w:rPr>
          <w:sz w:val="26"/>
          <w:vertAlign w:val="baseline"/>
        </w:rPr>
        <w:t>B.Sc.</w:t>
      </w:r>
      <w:r>
        <w:rPr>
          <w:spacing w:val="2"/>
          <w:sz w:val="26"/>
          <w:vertAlign w:val="baseline"/>
        </w:rPr>
        <w:t> </w:t>
      </w:r>
      <w:r>
        <w:rPr>
          <w:spacing w:val="-2"/>
          <w:sz w:val="26"/>
          <w:vertAlign w:val="baseline"/>
        </w:rPr>
        <w:t>(Med)</w:t>
      </w:r>
      <w:hyperlink w:history="true" w:anchor="_bookmark12">
        <w:r>
          <w:rPr>
            <w:color w:val="007FAC"/>
            <w:spacing w:val="-2"/>
            <w:sz w:val="26"/>
            <w:vertAlign w:val="superscript"/>
          </w:rPr>
          <w:t>m</w:t>
        </w:r>
      </w:hyperlink>
      <w:r>
        <w:rPr>
          <w:spacing w:val="-2"/>
          <w:sz w:val="26"/>
          <w:vertAlign w:val="baseline"/>
        </w:rPr>
        <w:t>,</w:t>
      </w:r>
    </w:p>
    <w:p>
      <w:pPr>
        <w:spacing w:before="0"/>
        <w:ind w:left="1018" w:right="1060" w:firstLine="1"/>
        <w:jc w:val="center"/>
        <w:rPr>
          <w:sz w:val="26"/>
        </w:rPr>
      </w:pPr>
      <w:r>
        <w:rPr>
          <w:sz w:val="26"/>
        </w:rPr>
        <w:t>Kamal Mahawar, M.B.B.S., M.Sc.</w:t>
      </w:r>
      <w:hyperlink w:history="true" w:anchor="_bookmark13">
        <w:r>
          <w:rPr>
            <w:color w:val="007FAC"/>
            <w:sz w:val="26"/>
            <w:vertAlign w:val="superscript"/>
          </w:rPr>
          <w:t>n</w:t>
        </w:r>
      </w:hyperlink>
      <w:r>
        <w:rPr>
          <w:sz w:val="26"/>
          <w:vertAlign w:val="baseline"/>
        </w:rPr>
        <w:t>, Abdelrahman Nimeri, M.D., M.B.B.Ch.</w:t>
      </w:r>
      <w:hyperlink w:history="true" w:anchor="_bookmark14">
        <w:r>
          <w:rPr>
            <w:color w:val="007FAC"/>
            <w:sz w:val="26"/>
            <w:vertAlign w:val="superscript"/>
          </w:rPr>
          <w:t>o</w:t>
        </w:r>
      </w:hyperlink>
      <w:r>
        <w:rPr>
          <w:sz w:val="26"/>
          <w:vertAlign w:val="baseline"/>
        </w:rPr>
        <w:t>, Mary</w:t>
      </w:r>
      <w:r>
        <w:rPr>
          <w:spacing w:val="1"/>
          <w:sz w:val="26"/>
          <w:vertAlign w:val="baseline"/>
        </w:rPr>
        <w:t> </w:t>
      </w:r>
      <w:r>
        <w:rPr>
          <w:sz w:val="26"/>
          <w:vertAlign w:val="baseline"/>
        </w:rPr>
        <w:t>O’Kane,</w:t>
      </w:r>
      <w:r>
        <w:rPr>
          <w:spacing w:val="1"/>
          <w:sz w:val="26"/>
          <w:vertAlign w:val="baseline"/>
        </w:rPr>
        <w:t> </w:t>
      </w:r>
      <w:r>
        <w:rPr>
          <w:sz w:val="26"/>
          <w:vertAlign w:val="baseline"/>
        </w:rPr>
        <w:t>M.Sc.,</w:t>
      </w:r>
      <w:r>
        <w:rPr>
          <w:spacing w:val="1"/>
          <w:sz w:val="26"/>
          <w:vertAlign w:val="baseline"/>
        </w:rPr>
        <w:t> </w:t>
      </w:r>
      <w:r>
        <w:rPr>
          <w:sz w:val="26"/>
          <w:vertAlign w:val="baseline"/>
        </w:rPr>
        <w:t>R.D.</w:t>
      </w:r>
      <w:hyperlink w:history="true" w:anchor="_bookmark15">
        <w:r>
          <w:rPr>
            <w:color w:val="007FAC"/>
            <w:sz w:val="26"/>
            <w:vertAlign w:val="superscript"/>
          </w:rPr>
          <w:t>p</w:t>
        </w:r>
      </w:hyperlink>
      <w:r>
        <w:rPr>
          <w:sz w:val="26"/>
          <w:vertAlign w:val="baseline"/>
        </w:rPr>
        <w:t>,</w:t>
      </w:r>
      <w:r>
        <w:rPr>
          <w:spacing w:val="1"/>
          <w:sz w:val="26"/>
          <w:vertAlign w:val="baseline"/>
        </w:rPr>
        <w:t> </w:t>
      </w:r>
      <w:r>
        <w:rPr>
          <w:sz w:val="26"/>
          <w:vertAlign w:val="baseline"/>
        </w:rPr>
        <w:t>Pavlos</w:t>
      </w:r>
      <w:r>
        <w:rPr>
          <w:spacing w:val="2"/>
          <w:sz w:val="26"/>
          <w:vertAlign w:val="baseline"/>
        </w:rPr>
        <w:t> </w:t>
      </w:r>
      <w:r>
        <w:rPr>
          <w:sz w:val="26"/>
          <w:vertAlign w:val="baseline"/>
        </w:rPr>
        <w:t>K.</w:t>
      </w:r>
      <w:r>
        <w:rPr>
          <w:spacing w:val="1"/>
          <w:sz w:val="26"/>
          <w:vertAlign w:val="baseline"/>
        </w:rPr>
        <w:t> </w:t>
      </w:r>
      <w:r>
        <w:rPr>
          <w:sz w:val="26"/>
          <w:vertAlign w:val="baseline"/>
        </w:rPr>
        <w:t>Papasavas,</w:t>
      </w:r>
      <w:r>
        <w:rPr>
          <w:spacing w:val="1"/>
          <w:sz w:val="26"/>
          <w:vertAlign w:val="baseline"/>
        </w:rPr>
        <w:t> </w:t>
      </w:r>
      <w:r>
        <w:rPr>
          <w:sz w:val="26"/>
          <w:vertAlign w:val="baseline"/>
        </w:rPr>
        <w:t>M.D.</w:t>
      </w:r>
      <w:hyperlink w:history="true" w:anchor="_bookmark16">
        <w:r>
          <w:rPr>
            <w:color w:val="007FAC"/>
            <w:sz w:val="26"/>
            <w:vertAlign w:val="superscript"/>
          </w:rPr>
          <w:t>q</w:t>
        </w:r>
      </w:hyperlink>
      <w:r>
        <w:rPr>
          <w:sz w:val="26"/>
          <w:vertAlign w:val="baseline"/>
        </w:rPr>
        <w:t>,</w:t>
      </w:r>
      <w:r>
        <w:rPr>
          <w:spacing w:val="1"/>
          <w:sz w:val="26"/>
          <w:vertAlign w:val="baseline"/>
        </w:rPr>
        <w:t> </w:t>
      </w:r>
      <w:r>
        <w:rPr>
          <w:sz w:val="26"/>
          <w:vertAlign w:val="baseline"/>
        </w:rPr>
        <w:t>Jaime</w:t>
      </w:r>
      <w:r>
        <w:rPr>
          <w:spacing w:val="2"/>
          <w:sz w:val="26"/>
          <w:vertAlign w:val="baseline"/>
        </w:rPr>
        <w:t> </w:t>
      </w:r>
      <w:r>
        <w:rPr>
          <w:sz w:val="26"/>
          <w:vertAlign w:val="baseline"/>
        </w:rPr>
        <w:t>Ponce,</w:t>
      </w:r>
      <w:r>
        <w:rPr>
          <w:spacing w:val="1"/>
          <w:sz w:val="26"/>
          <w:vertAlign w:val="baseline"/>
        </w:rPr>
        <w:t> </w:t>
      </w:r>
      <w:r>
        <w:rPr>
          <w:spacing w:val="-2"/>
          <w:sz w:val="26"/>
          <w:vertAlign w:val="baseline"/>
        </w:rPr>
        <w:t>M.D.</w:t>
      </w:r>
      <w:hyperlink w:history="true" w:anchor="_bookmark17">
        <w:r>
          <w:rPr>
            <w:color w:val="007FAC"/>
            <w:spacing w:val="-2"/>
            <w:sz w:val="26"/>
            <w:vertAlign w:val="superscript"/>
          </w:rPr>
          <w:t>r</w:t>
        </w:r>
      </w:hyperlink>
      <w:r>
        <w:rPr>
          <w:spacing w:val="-2"/>
          <w:sz w:val="26"/>
          <w:vertAlign w:val="baseline"/>
        </w:rPr>
        <w:t>,</w:t>
      </w:r>
    </w:p>
    <w:p>
      <w:pPr>
        <w:spacing w:line="299" w:lineRule="exact" w:before="0"/>
        <w:ind w:left="358" w:right="398" w:firstLine="0"/>
        <w:jc w:val="center"/>
        <w:rPr>
          <w:sz w:val="26"/>
        </w:rPr>
      </w:pPr>
      <w:r>
        <w:rPr>
          <w:sz w:val="26"/>
        </w:rPr>
        <w:t>Janey</w:t>
      </w:r>
      <w:r>
        <w:rPr>
          <w:spacing w:val="5"/>
          <w:sz w:val="26"/>
        </w:rPr>
        <w:t> </w:t>
      </w:r>
      <w:r>
        <w:rPr>
          <w:sz w:val="26"/>
        </w:rPr>
        <w:t>S.</w:t>
      </w:r>
      <w:r>
        <w:rPr>
          <w:spacing w:val="4"/>
          <w:sz w:val="26"/>
        </w:rPr>
        <w:t> </w:t>
      </w:r>
      <w:r>
        <w:rPr>
          <w:sz w:val="26"/>
        </w:rPr>
        <w:t>A.</w:t>
      </w:r>
      <w:r>
        <w:rPr>
          <w:spacing w:val="5"/>
          <w:sz w:val="26"/>
        </w:rPr>
        <w:t> </w:t>
      </w:r>
      <w:r>
        <w:rPr>
          <w:sz w:val="26"/>
        </w:rPr>
        <w:t>Pratt,</w:t>
      </w:r>
      <w:r>
        <w:rPr>
          <w:spacing w:val="4"/>
          <w:sz w:val="26"/>
        </w:rPr>
        <w:t> </w:t>
      </w:r>
      <w:r>
        <w:rPr>
          <w:sz w:val="26"/>
        </w:rPr>
        <w:t>M.D.</w:t>
      </w:r>
      <w:hyperlink w:history="true" w:anchor="_bookmark0">
        <w:r>
          <w:rPr>
            <w:color w:val="007FAC"/>
            <w:sz w:val="26"/>
            <w:vertAlign w:val="superscript"/>
          </w:rPr>
          <w:t>a</w:t>
        </w:r>
      </w:hyperlink>
      <w:r>
        <w:rPr>
          <w:sz w:val="26"/>
          <w:vertAlign w:val="superscript"/>
        </w:rPr>
        <w:t>,</w:t>
      </w:r>
      <w:hyperlink w:history="true" w:anchor="_bookmark18">
        <w:r>
          <w:rPr>
            <w:color w:val="007FAC"/>
            <w:sz w:val="26"/>
            <w:vertAlign w:val="superscript"/>
          </w:rPr>
          <w:t>s</w:t>
        </w:r>
      </w:hyperlink>
      <w:r>
        <w:rPr>
          <w:sz w:val="26"/>
          <w:vertAlign w:val="baseline"/>
        </w:rPr>
        <w:t>,</w:t>
      </w:r>
      <w:r>
        <w:rPr>
          <w:spacing w:val="5"/>
          <w:sz w:val="26"/>
          <w:vertAlign w:val="baseline"/>
        </w:rPr>
        <w:t> </w:t>
      </w:r>
      <w:r>
        <w:rPr>
          <w:sz w:val="26"/>
          <w:vertAlign w:val="baseline"/>
        </w:rPr>
        <w:t>Ann</w:t>
      </w:r>
      <w:r>
        <w:rPr>
          <w:spacing w:val="5"/>
          <w:sz w:val="26"/>
          <w:vertAlign w:val="baseline"/>
        </w:rPr>
        <w:t> </w:t>
      </w:r>
      <w:r>
        <w:rPr>
          <w:sz w:val="26"/>
          <w:vertAlign w:val="baseline"/>
        </w:rPr>
        <w:t>M.</w:t>
      </w:r>
      <w:r>
        <w:rPr>
          <w:spacing w:val="5"/>
          <w:sz w:val="26"/>
          <w:vertAlign w:val="baseline"/>
        </w:rPr>
        <w:t> </w:t>
      </w:r>
      <w:r>
        <w:rPr>
          <w:sz w:val="26"/>
          <w:vertAlign w:val="baseline"/>
        </w:rPr>
        <w:t>Rogers,</w:t>
      </w:r>
      <w:r>
        <w:rPr>
          <w:spacing w:val="4"/>
          <w:sz w:val="26"/>
          <w:vertAlign w:val="baseline"/>
        </w:rPr>
        <w:t> </w:t>
      </w:r>
      <w:r>
        <w:rPr>
          <w:sz w:val="26"/>
          <w:vertAlign w:val="baseline"/>
        </w:rPr>
        <w:t>M.D.</w:t>
      </w:r>
      <w:hyperlink w:history="true" w:anchor="_bookmark19">
        <w:r>
          <w:rPr>
            <w:color w:val="007FAC"/>
            <w:sz w:val="26"/>
            <w:vertAlign w:val="superscript"/>
          </w:rPr>
          <w:t>t</w:t>
        </w:r>
      </w:hyperlink>
      <w:r>
        <w:rPr>
          <w:sz w:val="26"/>
          <w:vertAlign w:val="baseline"/>
        </w:rPr>
        <w:t>,</w:t>
      </w:r>
      <w:r>
        <w:rPr>
          <w:spacing w:val="5"/>
          <w:sz w:val="26"/>
          <w:vertAlign w:val="baseline"/>
        </w:rPr>
        <w:t> </w:t>
      </w:r>
      <w:r>
        <w:rPr>
          <w:sz w:val="26"/>
          <w:vertAlign w:val="baseline"/>
        </w:rPr>
        <w:t>Kimberley</w:t>
      </w:r>
      <w:r>
        <w:rPr>
          <w:spacing w:val="4"/>
          <w:sz w:val="26"/>
          <w:vertAlign w:val="baseline"/>
        </w:rPr>
        <w:t> </w:t>
      </w:r>
      <w:r>
        <w:rPr>
          <w:sz w:val="26"/>
          <w:vertAlign w:val="baseline"/>
        </w:rPr>
        <w:t>E.</w:t>
      </w:r>
      <w:r>
        <w:rPr>
          <w:spacing w:val="5"/>
          <w:sz w:val="26"/>
          <w:vertAlign w:val="baseline"/>
        </w:rPr>
        <w:t> </w:t>
      </w:r>
      <w:r>
        <w:rPr>
          <w:sz w:val="26"/>
          <w:vertAlign w:val="baseline"/>
        </w:rPr>
        <w:t>Steele,</w:t>
      </w:r>
      <w:r>
        <w:rPr>
          <w:spacing w:val="4"/>
          <w:sz w:val="26"/>
          <w:vertAlign w:val="baseline"/>
        </w:rPr>
        <w:t> </w:t>
      </w:r>
      <w:r>
        <w:rPr>
          <w:sz w:val="26"/>
          <w:vertAlign w:val="baseline"/>
        </w:rPr>
        <w:t>M.D.,</w:t>
      </w:r>
      <w:r>
        <w:rPr>
          <w:spacing w:val="6"/>
          <w:sz w:val="26"/>
          <w:vertAlign w:val="baseline"/>
        </w:rPr>
        <w:t> </w:t>
      </w:r>
      <w:r>
        <w:rPr>
          <w:spacing w:val="-2"/>
          <w:sz w:val="26"/>
          <w:vertAlign w:val="baseline"/>
        </w:rPr>
        <w:t>Ph.D.</w:t>
      </w:r>
      <w:hyperlink w:history="true" w:anchor="_bookmark20">
        <w:r>
          <w:rPr>
            <w:color w:val="007FAC"/>
            <w:spacing w:val="-2"/>
            <w:sz w:val="26"/>
            <w:vertAlign w:val="superscript"/>
          </w:rPr>
          <w:t>u</w:t>
        </w:r>
      </w:hyperlink>
      <w:r>
        <w:rPr>
          <w:spacing w:val="-2"/>
          <w:sz w:val="26"/>
          <w:vertAlign w:val="baseline"/>
        </w:rPr>
        <w:t>,</w:t>
      </w:r>
    </w:p>
    <w:p>
      <w:pPr>
        <w:spacing w:line="299" w:lineRule="exact" w:before="0"/>
        <w:ind w:left="358" w:right="399" w:firstLine="0"/>
        <w:jc w:val="center"/>
        <w:rPr>
          <w:sz w:val="26"/>
        </w:rPr>
      </w:pPr>
      <w:r>
        <w:rPr>
          <w:sz w:val="26"/>
        </w:rPr>
        <w:t>Michel Suter, M.D.</w:t>
      </w:r>
      <w:hyperlink w:history="true" w:anchor="_bookmark21">
        <w:r>
          <w:rPr>
            <w:color w:val="007FAC"/>
            <w:sz w:val="26"/>
            <w:vertAlign w:val="superscript"/>
          </w:rPr>
          <w:t>v</w:t>
        </w:r>
      </w:hyperlink>
      <w:r>
        <w:rPr>
          <w:sz w:val="26"/>
          <w:vertAlign w:val="superscript"/>
        </w:rPr>
        <w:t>,</w:t>
      </w:r>
      <w:hyperlink w:history="true" w:anchor="_bookmark22">
        <w:r>
          <w:rPr>
            <w:color w:val="007FAC"/>
            <w:sz w:val="26"/>
            <w:vertAlign w:val="superscript"/>
          </w:rPr>
          <w:t>w</w:t>
        </w:r>
      </w:hyperlink>
      <w:r>
        <w:rPr>
          <w:sz w:val="26"/>
          <w:vertAlign w:val="baseline"/>
        </w:rPr>
        <w:t>,</w:t>
      </w:r>
      <w:r>
        <w:rPr>
          <w:spacing w:val="-1"/>
          <w:sz w:val="26"/>
          <w:vertAlign w:val="baseline"/>
        </w:rPr>
        <w:t> </w:t>
      </w:r>
      <w:r>
        <w:rPr>
          <w:sz w:val="26"/>
          <w:vertAlign w:val="baseline"/>
        </w:rPr>
        <w:t>Shanu N. Kothari,</w:t>
      </w:r>
      <w:r>
        <w:rPr>
          <w:spacing w:val="-1"/>
          <w:sz w:val="26"/>
          <w:vertAlign w:val="baseline"/>
        </w:rPr>
        <w:t> </w:t>
      </w:r>
      <w:r>
        <w:rPr>
          <w:spacing w:val="-2"/>
          <w:sz w:val="26"/>
          <w:vertAlign w:val="baseline"/>
        </w:rPr>
        <w:t>M.D.</w:t>
      </w:r>
      <w:hyperlink w:history="true" w:anchor="_bookmark23">
        <w:r>
          <w:rPr>
            <w:color w:val="007FAC"/>
            <w:spacing w:val="-2"/>
            <w:sz w:val="26"/>
            <w:vertAlign w:val="superscript"/>
          </w:rPr>
          <w:t>x</w:t>
        </w:r>
      </w:hyperlink>
    </w:p>
    <w:p>
      <w:pPr>
        <w:spacing w:before="75"/>
        <w:ind w:left="358" w:right="397" w:firstLine="0"/>
        <w:jc w:val="center"/>
        <w:rPr>
          <w:i/>
          <w:sz w:val="16"/>
        </w:rPr>
      </w:pPr>
      <w:bookmarkStart w:name="_bookmark0" w:id="2"/>
      <w:bookmarkEnd w:id="2"/>
      <w:r>
        <w:rPr/>
      </w:r>
      <w:r>
        <w:rPr>
          <w:i/>
          <w:sz w:val="16"/>
          <w:vertAlign w:val="superscript"/>
        </w:rPr>
        <w:t>a</w:t>
      </w:r>
      <w:bookmarkStart w:name="_bookmark1" w:id="3"/>
      <w:bookmarkEnd w:id="3"/>
      <w:r>
        <w:rPr>
          <w:i/>
          <w:sz w:val="16"/>
          <w:vertAlign w:val="baseline"/>
        </w:rPr>
        <w:t>Department</w:t>
      </w:r>
      <w:r>
        <w:rPr>
          <w:i/>
          <w:spacing w:val="-3"/>
          <w:sz w:val="16"/>
          <w:vertAlign w:val="baseline"/>
        </w:rPr>
        <w:t> </w:t>
      </w:r>
      <w:r>
        <w:rPr>
          <w:i/>
          <w:sz w:val="16"/>
          <w:vertAlign w:val="baseline"/>
        </w:rPr>
        <w:t>of</w:t>
      </w:r>
      <w:r>
        <w:rPr>
          <w:i/>
          <w:spacing w:val="-2"/>
          <w:sz w:val="16"/>
          <w:vertAlign w:val="baseline"/>
        </w:rPr>
        <w:t> </w:t>
      </w:r>
      <w:r>
        <w:rPr>
          <w:i/>
          <w:sz w:val="16"/>
          <w:vertAlign w:val="baseline"/>
        </w:rPr>
        <w:t>Surgery,</w:t>
      </w:r>
      <w:r>
        <w:rPr>
          <w:i/>
          <w:spacing w:val="-2"/>
          <w:sz w:val="16"/>
          <w:vertAlign w:val="baseline"/>
        </w:rPr>
        <w:t> </w:t>
      </w:r>
      <w:r>
        <w:rPr>
          <w:i/>
          <w:sz w:val="16"/>
          <w:vertAlign w:val="baseline"/>
        </w:rPr>
        <w:t>Stanford</w:t>
      </w:r>
      <w:r>
        <w:rPr>
          <w:i/>
          <w:spacing w:val="-1"/>
          <w:sz w:val="16"/>
          <w:vertAlign w:val="baseline"/>
        </w:rPr>
        <w:t> </w:t>
      </w:r>
      <w:r>
        <w:rPr>
          <w:i/>
          <w:sz w:val="16"/>
          <w:vertAlign w:val="baseline"/>
        </w:rPr>
        <w:t>School</w:t>
      </w:r>
      <w:r>
        <w:rPr>
          <w:i/>
          <w:spacing w:val="-2"/>
          <w:sz w:val="16"/>
          <w:vertAlign w:val="baseline"/>
        </w:rPr>
        <w:t> </w:t>
      </w:r>
      <w:r>
        <w:rPr>
          <w:i/>
          <w:sz w:val="16"/>
          <w:vertAlign w:val="baseline"/>
        </w:rPr>
        <w:t>of</w:t>
      </w:r>
      <w:r>
        <w:rPr>
          <w:i/>
          <w:spacing w:val="-2"/>
          <w:sz w:val="16"/>
          <w:vertAlign w:val="baseline"/>
        </w:rPr>
        <w:t> </w:t>
      </w:r>
      <w:r>
        <w:rPr>
          <w:i/>
          <w:sz w:val="16"/>
          <w:vertAlign w:val="baseline"/>
        </w:rPr>
        <w:t>Medicine</w:t>
      </w:r>
      <w:r>
        <w:rPr>
          <w:i/>
          <w:spacing w:val="-3"/>
          <w:sz w:val="16"/>
          <w:vertAlign w:val="baseline"/>
        </w:rPr>
        <w:t> </w:t>
      </w:r>
      <w:r>
        <w:rPr>
          <w:i/>
          <w:sz w:val="16"/>
          <w:vertAlign w:val="baseline"/>
        </w:rPr>
        <w:t>and</w:t>
      </w:r>
      <w:r>
        <w:rPr>
          <w:i/>
          <w:spacing w:val="-2"/>
          <w:sz w:val="16"/>
          <w:vertAlign w:val="baseline"/>
        </w:rPr>
        <w:t> </w:t>
      </w:r>
      <w:r>
        <w:rPr>
          <w:i/>
          <w:sz w:val="16"/>
          <w:vertAlign w:val="baseline"/>
        </w:rPr>
        <w:t>VA</w:t>
      </w:r>
      <w:r>
        <w:rPr>
          <w:i/>
          <w:spacing w:val="-1"/>
          <w:sz w:val="16"/>
          <w:vertAlign w:val="baseline"/>
        </w:rPr>
        <w:t> </w:t>
      </w:r>
      <w:r>
        <w:rPr>
          <w:i/>
          <w:sz w:val="16"/>
          <w:vertAlign w:val="baseline"/>
        </w:rPr>
        <w:t>Palo</w:t>
      </w:r>
      <w:r>
        <w:rPr>
          <w:i/>
          <w:spacing w:val="-2"/>
          <w:sz w:val="16"/>
          <w:vertAlign w:val="baseline"/>
        </w:rPr>
        <w:t> </w:t>
      </w:r>
      <w:r>
        <w:rPr>
          <w:i/>
          <w:sz w:val="16"/>
          <w:vertAlign w:val="baseline"/>
        </w:rPr>
        <w:t>Alto</w:t>
      </w:r>
      <w:r>
        <w:rPr>
          <w:i/>
          <w:spacing w:val="-2"/>
          <w:sz w:val="16"/>
          <w:vertAlign w:val="baseline"/>
        </w:rPr>
        <w:t> </w:t>
      </w:r>
      <w:r>
        <w:rPr>
          <w:i/>
          <w:sz w:val="16"/>
          <w:vertAlign w:val="baseline"/>
        </w:rPr>
        <w:t>HCS,</w:t>
      </w:r>
      <w:r>
        <w:rPr>
          <w:i/>
          <w:spacing w:val="-2"/>
          <w:sz w:val="16"/>
          <w:vertAlign w:val="baseline"/>
        </w:rPr>
        <w:t> </w:t>
      </w:r>
      <w:r>
        <w:rPr>
          <w:i/>
          <w:sz w:val="16"/>
          <w:vertAlign w:val="baseline"/>
        </w:rPr>
        <w:t>Palo</w:t>
      </w:r>
      <w:r>
        <w:rPr>
          <w:i/>
          <w:spacing w:val="-1"/>
          <w:sz w:val="16"/>
          <w:vertAlign w:val="baseline"/>
        </w:rPr>
        <w:t> </w:t>
      </w:r>
      <w:r>
        <w:rPr>
          <w:i/>
          <w:sz w:val="16"/>
          <w:vertAlign w:val="baseline"/>
        </w:rPr>
        <w:t>Alto,</w:t>
      </w:r>
      <w:r>
        <w:rPr>
          <w:i/>
          <w:spacing w:val="-2"/>
          <w:sz w:val="16"/>
          <w:vertAlign w:val="baseline"/>
        </w:rPr>
        <w:t> California</w:t>
      </w:r>
    </w:p>
    <w:p>
      <w:pPr>
        <w:spacing w:before="15"/>
        <w:ind w:left="358" w:right="398" w:firstLine="0"/>
        <w:jc w:val="center"/>
        <w:rPr>
          <w:i/>
          <w:sz w:val="16"/>
        </w:rPr>
      </w:pPr>
      <w:r>
        <w:rPr>
          <w:i/>
          <w:sz w:val="16"/>
          <w:vertAlign w:val="superscript"/>
        </w:rPr>
        <w:t>b</w:t>
      </w:r>
      <w:r>
        <w:rPr>
          <w:i/>
          <w:sz w:val="16"/>
          <w:vertAlign w:val="baseline"/>
        </w:rPr>
        <w:t>Department</w:t>
      </w:r>
      <w:r>
        <w:rPr>
          <w:i/>
          <w:spacing w:val="-5"/>
          <w:sz w:val="16"/>
          <w:vertAlign w:val="baseline"/>
        </w:rPr>
        <w:t> </w:t>
      </w:r>
      <w:r>
        <w:rPr>
          <w:i/>
          <w:sz w:val="16"/>
          <w:vertAlign w:val="baseline"/>
        </w:rPr>
        <w:t>of</w:t>
      </w:r>
      <w:r>
        <w:rPr>
          <w:i/>
          <w:spacing w:val="-3"/>
          <w:sz w:val="16"/>
          <w:vertAlign w:val="baseline"/>
        </w:rPr>
        <w:t> </w:t>
      </w:r>
      <w:r>
        <w:rPr>
          <w:i/>
          <w:sz w:val="16"/>
          <w:vertAlign w:val="baseline"/>
        </w:rPr>
        <w:t>Surgery,</w:t>
      </w:r>
      <w:r>
        <w:rPr>
          <w:i/>
          <w:spacing w:val="-2"/>
          <w:sz w:val="16"/>
          <w:vertAlign w:val="baseline"/>
        </w:rPr>
        <w:t> </w:t>
      </w:r>
      <w:r>
        <w:rPr>
          <w:i/>
          <w:sz w:val="16"/>
          <w:vertAlign w:val="baseline"/>
        </w:rPr>
        <w:t>Center</w:t>
      </w:r>
      <w:r>
        <w:rPr>
          <w:i/>
          <w:spacing w:val="-4"/>
          <w:sz w:val="16"/>
          <w:vertAlign w:val="baseline"/>
        </w:rPr>
        <w:t> </w:t>
      </w:r>
      <w:r>
        <w:rPr>
          <w:i/>
          <w:sz w:val="16"/>
          <w:vertAlign w:val="baseline"/>
        </w:rPr>
        <w:t>for</w:t>
      </w:r>
      <w:r>
        <w:rPr>
          <w:i/>
          <w:spacing w:val="-3"/>
          <w:sz w:val="16"/>
          <w:vertAlign w:val="baseline"/>
        </w:rPr>
        <w:t> </w:t>
      </w:r>
      <w:r>
        <w:rPr>
          <w:i/>
          <w:sz w:val="16"/>
          <w:vertAlign w:val="baseline"/>
        </w:rPr>
        <w:t>Metabolic</w:t>
      </w:r>
      <w:r>
        <w:rPr>
          <w:i/>
          <w:spacing w:val="-4"/>
          <w:sz w:val="16"/>
          <w:vertAlign w:val="baseline"/>
        </w:rPr>
        <w:t> </w:t>
      </w:r>
      <w:r>
        <w:rPr>
          <w:i/>
          <w:sz w:val="16"/>
          <w:vertAlign w:val="baseline"/>
        </w:rPr>
        <w:t>and</w:t>
      </w:r>
      <w:r>
        <w:rPr>
          <w:i/>
          <w:spacing w:val="-3"/>
          <w:sz w:val="16"/>
          <w:vertAlign w:val="baseline"/>
        </w:rPr>
        <w:t> </w:t>
      </w:r>
      <w:r>
        <w:rPr>
          <w:i/>
          <w:sz w:val="16"/>
          <w:vertAlign w:val="baseline"/>
        </w:rPr>
        <w:t>Bariatric</w:t>
      </w:r>
      <w:r>
        <w:rPr>
          <w:i/>
          <w:spacing w:val="-3"/>
          <w:sz w:val="16"/>
          <w:vertAlign w:val="baseline"/>
        </w:rPr>
        <w:t> </w:t>
      </w:r>
      <w:r>
        <w:rPr>
          <w:i/>
          <w:sz w:val="16"/>
          <w:vertAlign w:val="baseline"/>
        </w:rPr>
        <w:t>Surgery,</w:t>
      </w:r>
      <w:r>
        <w:rPr>
          <w:i/>
          <w:spacing w:val="-3"/>
          <w:sz w:val="16"/>
          <w:vertAlign w:val="baseline"/>
        </w:rPr>
        <w:t> </w:t>
      </w:r>
      <w:r>
        <w:rPr>
          <w:i/>
          <w:sz w:val="16"/>
          <w:vertAlign w:val="baseline"/>
        </w:rPr>
        <w:t>Brigham</w:t>
      </w:r>
      <w:r>
        <w:rPr>
          <w:i/>
          <w:spacing w:val="-4"/>
          <w:sz w:val="16"/>
          <w:vertAlign w:val="baseline"/>
        </w:rPr>
        <w:t> </w:t>
      </w:r>
      <w:r>
        <w:rPr>
          <w:i/>
          <w:sz w:val="16"/>
          <w:vertAlign w:val="baseline"/>
        </w:rPr>
        <w:t>and</w:t>
      </w:r>
      <w:r>
        <w:rPr>
          <w:i/>
          <w:spacing w:val="-2"/>
          <w:sz w:val="16"/>
          <w:vertAlign w:val="baseline"/>
        </w:rPr>
        <w:t> </w:t>
      </w:r>
      <w:r>
        <w:rPr>
          <w:i/>
          <w:sz w:val="16"/>
          <w:vertAlign w:val="baseline"/>
        </w:rPr>
        <w:t>Women’s</w:t>
      </w:r>
      <w:r>
        <w:rPr>
          <w:i/>
          <w:spacing w:val="-3"/>
          <w:sz w:val="16"/>
          <w:vertAlign w:val="baseline"/>
        </w:rPr>
        <w:t> </w:t>
      </w:r>
      <w:r>
        <w:rPr>
          <w:i/>
          <w:sz w:val="16"/>
          <w:vertAlign w:val="baseline"/>
        </w:rPr>
        <w:t>Hospital,</w:t>
      </w:r>
      <w:r>
        <w:rPr>
          <w:i/>
          <w:spacing w:val="-4"/>
          <w:sz w:val="16"/>
          <w:vertAlign w:val="baseline"/>
        </w:rPr>
        <w:t> </w:t>
      </w:r>
      <w:r>
        <w:rPr>
          <w:i/>
          <w:sz w:val="16"/>
          <w:vertAlign w:val="baseline"/>
        </w:rPr>
        <w:t>and</w:t>
      </w:r>
      <w:r>
        <w:rPr>
          <w:i/>
          <w:spacing w:val="-2"/>
          <w:sz w:val="16"/>
          <w:vertAlign w:val="baseline"/>
        </w:rPr>
        <w:t> </w:t>
      </w:r>
      <w:r>
        <w:rPr>
          <w:i/>
          <w:sz w:val="16"/>
          <w:vertAlign w:val="baseline"/>
        </w:rPr>
        <w:t>Harvard</w:t>
      </w:r>
      <w:r>
        <w:rPr>
          <w:i/>
          <w:spacing w:val="-2"/>
          <w:sz w:val="16"/>
          <w:vertAlign w:val="baseline"/>
        </w:rPr>
        <w:t> </w:t>
      </w:r>
      <w:r>
        <w:rPr>
          <w:i/>
          <w:sz w:val="16"/>
          <w:vertAlign w:val="baseline"/>
        </w:rPr>
        <w:t>Medical</w:t>
      </w:r>
      <w:r>
        <w:rPr>
          <w:i/>
          <w:spacing w:val="-5"/>
          <w:sz w:val="16"/>
          <w:vertAlign w:val="baseline"/>
        </w:rPr>
        <w:t> </w:t>
      </w:r>
      <w:r>
        <w:rPr>
          <w:i/>
          <w:sz w:val="16"/>
          <w:vertAlign w:val="baseline"/>
        </w:rPr>
        <w:t>School,</w:t>
      </w:r>
      <w:r>
        <w:rPr>
          <w:i/>
          <w:spacing w:val="-2"/>
          <w:sz w:val="16"/>
          <w:vertAlign w:val="baseline"/>
        </w:rPr>
        <w:t> Boston,</w:t>
      </w:r>
    </w:p>
    <w:p>
      <w:pPr>
        <w:spacing w:before="16"/>
        <w:ind w:left="358" w:right="398" w:firstLine="0"/>
        <w:jc w:val="center"/>
        <w:rPr>
          <w:i/>
          <w:sz w:val="16"/>
        </w:rPr>
      </w:pPr>
      <w:bookmarkStart w:name="_bookmark2" w:id="4"/>
      <w:bookmarkEnd w:id="4"/>
      <w:r>
        <w:rPr/>
      </w:r>
      <w:r>
        <w:rPr>
          <w:i/>
          <w:spacing w:val="-2"/>
          <w:sz w:val="16"/>
        </w:rPr>
        <w:t>Massachusetts</w:t>
      </w:r>
    </w:p>
    <w:p>
      <w:pPr>
        <w:spacing w:line="259" w:lineRule="auto" w:before="15"/>
        <w:ind w:left="2643" w:right="2684" w:hanging="1"/>
        <w:jc w:val="center"/>
        <w:rPr>
          <w:i/>
          <w:sz w:val="16"/>
        </w:rPr>
      </w:pPr>
      <w:r>
        <w:rPr>
          <w:i/>
          <w:sz w:val="16"/>
          <w:vertAlign w:val="superscript"/>
        </w:rPr>
        <w:t>c</w:t>
      </w:r>
      <w:r>
        <w:rPr>
          <w:i/>
          <w:sz w:val="16"/>
          <w:vertAlign w:val="baseline"/>
        </w:rPr>
        <w:t>WeightWorks Clinics and Allurion Clinics, Amersfoort, The Netherlands</w:t>
      </w:r>
      <w:r>
        <w:rPr>
          <w:i/>
          <w:spacing w:val="40"/>
          <w:sz w:val="16"/>
          <w:vertAlign w:val="baseline"/>
        </w:rPr>
        <w:t> </w:t>
      </w:r>
      <w:bookmarkStart w:name="_bookmark3" w:id="5"/>
      <w:bookmarkEnd w:id="5"/>
      <w:r>
        <w:rPr>
          <w:i/>
          <w:w w:val="99"/>
          <w:sz w:val="16"/>
          <w:vertAlign w:val="baseline"/>
        </w:rPr>
      </w:r>
      <w:r>
        <w:rPr>
          <w:i/>
          <w:sz w:val="16"/>
          <w:vertAlign w:val="superscript"/>
        </w:rPr>
        <w:t>d</w:t>
      </w:r>
      <w:r>
        <w:rPr>
          <w:i/>
          <w:sz w:val="16"/>
          <w:vertAlign w:val="baseline"/>
        </w:rPr>
        <w:t>Bariatric and Metabolic Institute, Cleveland Clinic, Cleveland, Ohio</w:t>
      </w:r>
      <w:r>
        <w:rPr>
          <w:i/>
          <w:spacing w:val="40"/>
          <w:sz w:val="16"/>
          <w:vertAlign w:val="baseline"/>
        </w:rPr>
        <w:t> </w:t>
      </w:r>
      <w:bookmarkStart w:name="_bookmark4" w:id="6"/>
      <w:bookmarkEnd w:id="6"/>
      <w:r>
        <w:rPr>
          <w:i/>
          <w:w w:val="99"/>
          <w:sz w:val="16"/>
          <w:vertAlign w:val="baseline"/>
        </w:rPr>
      </w:r>
      <w:r>
        <w:rPr>
          <w:i/>
          <w:sz w:val="16"/>
          <w:vertAlign w:val="superscript"/>
        </w:rPr>
        <w:t>e</w:t>
      </w:r>
      <w:r>
        <w:rPr>
          <w:i/>
          <w:sz w:val="16"/>
          <w:vertAlign w:val="baseline"/>
        </w:rPr>
        <w:t>Department</w:t>
      </w:r>
      <w:r>
        <w:rPr>
          <w:i/>
          <w:spacing w:val="-1"/>
          <w:sz w:val="16"/>
          <w:vertAlign w:val="baseline"/>
        </w:rPr>
        <w:t> </w:t>
      </w:r>
      <w:r>
        <w:rPr>
          <w:i/>
          <w:sz w:val="16"/>
          <w:vertAlign w:val="baseline"/>
        </w:rPr>
        <w:t>of</w:t>
      </w:r>
      <w:r>
        <w:rPr>
          <w:i/>
          <w:spacing w:val="-1"/>
          <w:sz w:val="16"/>
          <w:vertAlign w:val="baseline"/>
        </w:rPr>
        <w:t> </w:t>
      </w:r>
      <w:r>
        <w:rPr>
          <w:i/>
          <w:sz w:val="16"/>
          <w:vertAlign w:val="baseline"/>
        </w:rPr>
        <w:t>Public</w:t>
      </w:r>
      <w:r>
        <w:rPr>
          <w:i/>
          <w:spacing w:val="-1"/>
          <w:sz w:val="16"/>
          <w:vertAlign w:val="baseline"/>
        </w:rPr>
        <w:t> </w:t>
      </w:r>
      <w:r>
        <w:rPr>
          <w:i/>
          <w:sz w:val="16"/>
          <w:vertAlign w:val="baseline"/>
        </w:rPr>
        <w:t>Health,</w:t>
      </w:r>
      <w:r>
        <w:rPr>
          <w:i/>
          <w:spacing w:val="-2"/>
          <w:sz w:val="16"/>
          <w:vertAlign w:val="baseline"/>
        </w:rPr>
        <w:t> </w:t>
      </w:r>
      <w:r>
        <w:rPr>
          <w:i/>
          <w:sz w:val="16"/>
          <w:vertAlign w:val="baseline"/>
        </w:rPr>
        <w:t>University</w:t>
      </w:r>
      <w:r>
        <w:rPr>
          <w:i/>
          <w:spacing w:val="-1"/>
          <w:sz w:val="16"/>
          <w:vertAlign w:val="baseline"/>
        </w:rPr>
        <w:t> </w:t>
      </w:r>
      <w:r>
        <w:rPr>
          <w:i/>
          <w:sz w:val="16"/>
          <w:vertAlign w:val="baseline"/>
        </w:rPr>
        <w:t>of</w:t>
      </w:r>
      <w:r>
        <w:rPr>
          <w:i/>
          <w:spacing w:val="-1"/>
          <w:sz w:val="16"/>
          <w:vertAlign w:val="baseline"/>
        </w:rPr>
        <w:t> </w:t>
      </w:r>
      <w:r>
        <w:rPr>
          <w:i/>
          <w:sz w:val="16"/>
          <w:vertAlign w:val="baseline"/>
        </w:rPr>
        <w:t>Naples</w:t>
      </w:r>
      <w:r>
        <w:rPr>
          <w:i/>
          <w:spacing w:val="-1"/>
          <w:sz w:val="16"/>
          <w:vertAlign w:val="baseline"/>
        </w:rPr>
        <w:t> </w:t>
      </w:r>
      <w:r>
        <w:rPr>
          <w:i/>
          <w:sz w:val="16"/>
          <w:vertAlign w:val="baseline"/>
        </w:rPr>
        <w:t>Federico</w:t>
      </w:r>
      <w:r>
        <w:rPr>
          <w:i/>
          <w:spacing w:val="-1"/>
          <w:sz w:val="16"/>
          <w:vertAlign w:val="baseline"/>
        </w:rPr>
        <w:t> </w:t>
      </w:r>
      <w:r>
        <w:rPr>
          <w:i/>
          <w:sz w:val="16"/>
          <w:vertAlign w:val="baseline"/>
        </w:rPr>
        <w:t>II,</w:t>
      </w:r>
      <w:r>
        <w:rPr>
          <w:i/>
          <w:spacing w:val="-1"/>
          <w:sz w:val="16"/>
          <w:vertAlign w:val="baseline"/>
        </w:rPr>
        <w:t> </w:t>
      </w:r>
      <w:r>
        <w:rPr>
          <w:i/>
          <w:sz w:val="16"/>
          <w:vertAlign w:val="baseline"/>
        </w:rPr>
        <w:t>Naples,</w:t>
      </w:r>
      <w:r>
        <w:rPr>
          <w:i/>
          <w:spacing w:val="-2"/>
          <w:sz w:val="16"/>
          <w:vertAlign w:val="baseline"/>
        </w:rPr>
        <w:t> </w:t>
      </w:r>
      <w:r>
        <w:rPr>
          <w:i/>
          <w:sz w:val="16"/>
          <w:vertAlign w:val="baseline"/>
        </w:rPr>
        <w:t>Italy</w:t>
      </w:r>
    </w:p>
    <w:p>
      <w:pPr>
        <w:spacing w:line="195" w:lineRule="exact" w:before="0"/>
        <w:ind w:left="358" w:right="399" w:firstLine="0"/>
        <w:jc w:val="center"/>
        <w:rPr>
          <w:i/>
          <w:sz w:val="16"/>
        </w:rPr>
      </w:pPr>
      <w:bookmarkStart w:name="_bookmark5" w:id="7"/>
      <w:bookmarkEnd w:id="7"/>
      <w:r>
        <w:rPr/>
      </w:r>
      <w:r>
        <w:rPr>
          <w:i/>
          <w:sz w:val="16"/>
          <w:vertAlign w:val="superscript"/>
        </w:rPr>
        <w:t>f</w:t>
      </w:r>
      <w:r>
        <w:rPr>
          <w:i/>
          <w:sz w:val="16"/>
          <w:vertAlign w:val="baseline"/>
        </w:rPr>
        <w:t>Center</w:t>
      </w:r>
      <w:r>
        <w:rPr>
          <w:i/>
          <w:spacing w:val="-8"/>
          <w:sz w:val="16"/>
          <w:vertAlign w:val="baseline"/>
        </w:rPr>
        <w:t> </w:t>
      </w:r>
      <w:r>
        <w:rPr>
          <w:i/>
          <w:sz w:val="16"/>
          <w:vertAlign w:val="baseline"/>
        </w:rPr>
        <w:t>for</w:t>
      </w:r>
      <w:r>
        <w:rPr>
          <w:i/>
          <w:spacing w:val="-7"/>
          <w:sz w:val="16"/>
          <w:vertAlign w:val="baseline"/>
        </w:rPr>
        <w:t> </w:t>
      </w:r>
      <w:r>
        <w:rPr>
          <w:i/>
          <w:sz w:val="16"/>
          <w:vertAlign w:val="baseline"/>
        </w:rPr>
        <w:t>the</w:t>
      </w:r>
      <w:r>
        <w:rPr>
          <w:i/>
          <w:spacing w:val="-8"/>
          <w:sz w:val="16"/>
          <w:vertAlign w:val="baseline"/>
        </w:rPr>
        <w:t> </w:t>
      </w:r>
      <w:r>
        <w:rPr>
          <w:i/>
          <w:sz w:val="16"/>
          <w:vertAlign w:val="baseline"/>
        </w:rPr>
        <w:t>Treatment</w:t>
      </w:r>
      <w:r>
        <w:rPr>
          <w:i/>
          <w:spacing w:val="-8"/>
          <w:sz w:val="16"/>
          <w:vertAlign w:val="baseline"/>
        </w:rPr>
        <w:t> </w:t>
      </w:r>
      <w:r>
        <w:rPr>
          <w:i/>
          <w:sz w:val="16"/>
          <w:vertAlign w:val="baseline"/>
        </w:rPr>
        <w:t>of</w:t>
      </w:r>
      <w:r>
        <w:rPr>
          <w:i/>
          <w:spacing w:val="-7"/>
          <w:sz w:val="16"/>
          <w:vertAlign w:val="baseline"/>
        </w:rPr>
        <w:t> </w:t>
      </w:r>
      <w:r>
        <w:rPr>
          <w:i/>
          <w:sz w:val="16"/>
          <w:vertAlign w:val="baseline"/>
        </w:rPr>
        <w:t>Obesity</w:t>
      </w:r>
      <w:r>
        <w:rPr>
          <w:i/>
          <w:spacing w:val="-7"/>
          <w:sz w:val="16"/>
          <w:vertAlign w:val="baseline"/>
        </w:rPr>
        <w:t> </w:t>
      </w:r>
      <w:r>
        <w:rPr>
          <w:i/>
          <w:sz w:val="16"/>
          <w:vertAlign w:val="baseline"/>
        </w:rPr>
        <w:t>and</w:t>
      </w:r>
      <w:r>
        <w:rPr>
          <w:i/>
          <w:spacing w:val="-7"/>
          <w:sz w:val="16"/>
          <w:vertAlign w:val="baseline"/>
        </w:rPr>
        <w:t> </w:t>
      </w:r>
      <w:r>
        <w:rPr>
          <w:i/>
          <w:sz w:val="16"/>
          <w:vertAlign w:val="baseline"/>
        </w:rPr>
        <w:t>Diabetes,</w:t>
      </w:r>
      <w:r>
        <w:rPr>
          <w:i/>
          <w:spacing w:val="-8"/>
          <w:sz w:val="16"/>
          <w:vertAlign w:val="baseline"/>
        </w:rPr>
        <w:t> </w:t>
      </w:r>
      <w:r>
        <w:rPr>
          <w:i/>
          <w:sz w:val="16"/>
          <w:vertAlign w:val="baseline"/>
        </w:rPr>
        <w:t>Hospital</w:t>
      </w:r>
      <w:r>
        <w:rPr>
          <w:i/>
          <w:spacing w:val="-9"/>
          <w:sz w:val="16"/>
          <w:vertAlign w:val="baseline"/>
        </w:rPr>
        <w:t> </w:t>
      </w:r>
      <w:r>
        <w:rPr>
          <w:i/>
          <w:sz w:val="16"/>
          <w:vertAlign w:val="baseline"/>
        </w:rPr>
        <w:t>Alem</w:t>
      </w:r>
      <w:bookmarkStart w:name="_bookmark6" w:id="8"/>
      <w:bookmarkEnd w:id="8"/>
      <w:r>
        <w:rPr>
          <w:i/>
          <w:sz w:val="16"/>
          <w:vertAlign w:val="baseline"/>
        </w:rPr>
      </w:r>
      <w:r>
        <w:rPr>
          <w:rFonts w:ascii="Calibri"/>
          <w:sz w:val="16"/>
          <w:vertAlign w:val="baseline"/>
        </w:rPr>
        <w:t>~</w:t>
      </w:r>
      <w:r>
        <w:rPr>
          <w:i/>
          <w:sz w:val="16"/>
          <w:vertAlign w:val="baseline"/>
        </w:rPr>
        <w:t>ao</w:t>
      </w:r>
      <w:r>
        <w:rPr>
          <w:i/>
          <w:spacing w:val="-7"/>
          <w:sz w:val="16"/>
          <w:vertAlign w:val="baseline"/>
        </w:rPr>
        <w:t> </w:t>
      </w:r>
      <w:r>
        <w:rPr>
          <w:i/>
          <w:sz w:val="16"/>
          <w:vertAlign w:val="baseline"/>
        </w:rPr>
        <w:t>Oswaldo</w:t>
      </w:r>
      <w:r>
        <w:rPr>
          <w:i/>
          <w:spacing w:val="-9"/>
          <w:sz w:val="16"/>
          <w:vertAlign w:val="baseline"/>
        </w:rPr>
        <w:t> </w:t>
      </w:r>
      <w:r>
        <w:rPr>
          <w:i/>
          <w:sz w:val="16"/>
          <w:vertAlign w:val="baseline"/>
        </w:rPr>
        <w:t>Cruz,</w:t>
      </w:r>
      <w:r>
        <w:rPr>
          <w:i/>
          <w:spacing w:val="-8"/>
          <w:sz w:val="16"/>
          <w:vertAlign w:val="baseline"/>
        </w:rPr>
        <w:t> </w:t>
      </w:r>
      <w:r>
        <w:rPr>
          <w:i/>
          <w:sz w:val="16"/>
          <w:vertAlign w:val="baseline"/>
        </w:rPr>
        <w:t>Sao</w:t>
      </w:r>
      <w:r>
        <w:rPr>
          <w:i/>
          <w:spacing w:val="-7"/>
          <w:sz w:val="16"/>
          <w:vertAlign w:val="baseline"/>
        </w:rPr>
        <w:t> </w:t>
      </w:r>
      <w:r>
        <w:rPr>
          <w:i/>
          <w:sz w:val="16"/>
          <w:vertAlign w:val="baseline"/>
        </w:rPr>
        <w:t>Paolo,</w:t>
      </w:r>
      <w:r>
        <w:rPr>
          <w:i/>
          <w:spacing w:val="-7"/>
          <w:sz w:val="16"/>
          <w:vertAlign w:val="baseline"/>
        </w:rPr>
        <w:t> </w:t>
      </w:r>
      <w:r>
        <w:rPr>
          <w:i/>
          <w:spacing w:val="-2"/>
          <w:sz w:val="16"/>
          <w:vertAlign w:val="baseline"/>
        </w:rPr>
        <w:t>Brazil</w:t>
      </w:r>
    </w:p>
    <w:p>
      <w:pPr>
        <w:spacing w:before="6"/>
        <w:ind w:left="358" w:right="398" w:firstLine="0"/>
        <w:jc w:val="center"/>
        <w:rPr>
          <w:i/>
          <w:sz w:val="16"/>
        </w:rPr>
      </w:pPr>
      <w:r>
        <w:rPr>
          <w:i/>
          <w:sz w:val="16"/>
          <w:vertAlign w:val="superscript"/>
        </w:rPr>
        <w:t>g</w:t>
      </w:r>
      <w:r>
        <w:rPr>
          <w:i/>
          <w:sz w:val="16"/>
          <w:vertAlign w:val="baseline"/>
        </w:rPr>
        <w:t>Department</w:t>
      </w:r>
      <w:r>
        <w:rPr>
          <w:i/>
          <w:spacing w:val="-3"/>
          <w:sz w:val="16"/>
          <w:vertAlign w:val="baseline"/>
        </w:rPr>
        <w:t> </w:t>
      </w:r>
      <w:r>
        <w:rPr>
          <w:i/>
          <w:sz w:val="16"/>
          <w:vertAlign w:val="baseline"/>
        </w:rPr>
        <w:t>of</w:t>
      </w:r>
      <w:r>
        <w:rPr>
          <w:i/>
          <w:spacing w:val="-1"/>
          <w:sz w:val="16"/>
          <w:vertAlign w:val="baseline"/>
        </w:rPr>
        <w:t> </w:t>
      </w:r>
      <w:r>
        <w:rPr>
          <w:i/>
          <w:sz w:val="16"/>
          <w:vertAlign w:val="baseline"/>
        </w:rPr>
        <w:t>Surgery,</w:t>
      </w:r>
      <w:r>
        <w:rPr>
          <w:i/>
          <w:spacing w:val="-2"/>
          <w:sz w:val="16"/>
          <w:vertAlign w:val="baseline"/>
        </w:rPr>
        <w:t> </w:t>
      </w:r>
      <w:r>
        <w:rPr>
          <w:i/>
          <w:sz w:val="16"/>
          <w:vertAlign w:val="baseline"/>
        </w:rPr>
        <w:t>Rovigo</w:t>
      </w:r>
      <w:r>
        <w:rPr>
          <w:i/>
          <w:spacing w:val="-2"/>
          <w:sz w:val="16"/>
          <w:vertAlign w:val="baseline"/>
        </w:rPr>
        <w:t> </w:t>
      </w:r>
      <w:r>
        <w:rPr>
          <w:i/>
          <w:sz w:val="16"/>
          <w:vertAlign w:val="baseline"/>
        </w:rPr>
        <w:t>Hospital,</w:t>
      </w:r>
      <w:r>
        <w:rPr>
          <w:i/>
          <w:spacing w:val="-2"/>
          <w:sz w:val="16"/>
          <w:vertAlign w:val="baseline"/>
        </w:rPr>
        <w:t> </w:t>
      </w:r>
      <w:r>
        <w:rPr>
          <w:i/>
          <w:sz w:val="16"/>
          <w:vertAlign w:val="baseline"/>
        </w:rPr>
        <w:t>Rovigo,</w:t>
      </w:r>
      <w:r>
        <w:rPr>
          <w:i/>
          <w:spacing w:val="-2"/>
          <w:sz w:val="16"/>
          <w:vertAlign w:val="baseline"/>
        </w:rPr>
        <w:t> Italy</w:t>
      </w:r>
    </w:p>
    <w:p>
      <w:pPr>
        <w:spacing w:line="259" w:lineRule="auto" w:before="15"/>
        <w:ind w:left="2467" w:right="2507" w:hanging="1"/>
        <w:jc w:val="center"/>
        <w:rPr>
          <w:i/>
          <w:sz w:val="16"/>
        </w:rPr>
      </w:pPr>
      <w:bookmarkStart w:name="_bookmark7" w:id="9"/>
      <w:bookmarkEnd w:id="9"/>
      <w:r>
        <w:rPr/>
      </w:r>
      <w:r>
        <w:rPr>
          <w:i/>
          <w:sz w:val="16"/>
          <w:vertAlign w:val="superscript"/>
        </w:rPr>
        <w:t>h</w:t>
      </w:r>
      <w:r>
        <w:rPr>
          <w:i/>
          <w:sz w:val="16"/>
          <w:vertAlign w:val="baseline"/>
        </w:rPr>
        <w:t>Gastrocirurgia de Brasilia, University of Brasilia, Brasilia, Brazil</w:t>
      </w:r>
      <w:r>
        <w:rPr>
          <w:i/>
          <w:spacing w:val="40"/>
          <w:sz w:val="16"/>
          <w:vertAlign w:val="baseline"/>
        </w:rPr>
        <w:t> </w:t>
      </w:r>
      <w:bookmarkStart w:name="_bookmark8" w:id="10"/>
      <w:bookmarkEnd w:id="10"/>
      <w:r>
        <w:rPr>
          <w:i/>
          <w:w w:val="99"/>
          <w:sz w:val="16"/>
          <w:vertAlign w:val="baseline"/>
        </w:rPr>
      </w:r>
      <w:r>
        <w:rPr>
          <w:i/>
          <w:sz w:val="16"/>
          <w:vertAlign w:val="superscript"/>
        </w:rPr>
        <w:t>i</w:t>
      </w:r>
      <w:r>
        <w:rPr>
          <w:i/>
          <w:sz w:val="16"/>
          <w:vertAlign w:val="baseline"/>
        </w:rPr>
        <w:t>Gastrointestinal</w:t>
      </w:r>
      <w:r>
        <w:rPr>
          <w:i/>
          <w:spacing w:val="-8"/>
          <w:sz w:val="16"/>
          <w:vertAlign w:val="baseline"/>
        </w:rPr>
        <w:t> </w:t>
      </w:r>
      <w:r>
        <w:rPr>
          <w:i/>
          <w:sz w:val="16"/>
          <w:vertAlign w:val="baseline"/>
        </w:rPr>
        <w:t>Bariatric</w:t>
      </w:r>
      <w:r>
        <w:rPr>
          <w:i/>
          <w:spacing w:val="-8"/>
          <w:sz w:val="16"/>
          <w:vertAlign w:val="baseline"/>
        </w:rPr>
        <w:t> </w:t>
      </w:r>
      <w:r>
        <w:rPr>
          <w:i/>
          <w:sz w:val="16"/>
          <w:vertAlign w:val="baseline"/>
        </w:rPr>
        <w:t>and</w:t>
      </w:r>
      <w:r>
        <w:rPr>
          <w:i/>
          <w:spacing w:val="-8"/>
          <w:sz w:val="16"/>
          <w:vertAlign w:val="baseline"/>
        </w:rPr>
        <w:t> </w:t>
      </w:r>
      <w:r>
        <w:rPr>
          <w:i/>
          <w:sz w:val="16"/>
          <w:vertAlign w:val="baseline"/>
        </w:rPr>
        <w:t>Metabolic</w:t>
      </w:r>
      <w:r>
        <w:rPr>
          <w:i/>
          <w:spacing w:val="-8"/>
          <w:sz w:val="16"/>
          <w:vertAlign w:val="baseline"/>
        </w:rPr>
        <w:t> </w:t>
      </w:r>
      <w:r>
        <w:rPr>
          <w:i/>
          <w:sz w:val="16"/>
          <w:vertAlign w:val="baseline"/>
        </w:rPr>
        <w:t>Center,</w:t>
      </w:r>
      <w:r>
        <w:rPr>
          <w:i/>
          <w:spacing w:val="-7"/>
          <w:sz w:val="16"/>
          <w:vertAlign w:val="baseline"/>
        </w:rPr>
        <w:t> </w:t>
      </w:r>
      <w:r>
        <w:rPr>
          <w:i/>
          <w:sz w:val="16"/>
          <w:vertAlign w:val="baseline"/>
        </w:rPr>
        <w:t>Jordan</w:t>
      </w:r>
      <w:r>
        <w:rPr>
          <w:i/>
          <w:spacing w:val="-8"/>
          <w:sz w:val="16"/>
          <w:vertAlign w:val="baseline"/>
        </w:rPr>
        <w:t> </w:t>
      </w:r>
      <w:r>
        <w:rPr>
          <w:i/>
          <w:sz w:val="16"/>
          <w:vertAlign w:val="baseline"/>
        </w:rPr>
        <w:t>Hospital,</w:t>
      </w:r>
      <w:r>
        <w:rPr>
          <w:i/>
          <w:spacing w:val="-8"/>
          <w:sz w:val="16"/>
          <w:vertAlign w:val="baseline"/>
        </w:rPr>
        <w:t> </w:t>
      </w:r>
      <w:r>
        <w:rPr>
          <w:i/>
          <w:sz w:val="16"/>
          <w:vertAlign w:val="baseline"/>
        </w:rPr>
        <w:t>Amman,</w:t>
      </w:r>
      <w:r>
        <w:rPr>
          <w:i/>
          <w:spacing w:val="-8"/>
          <w:sz w:val="16"/>
          <w:vertAlign w:val="baseline"/>
        </w:rPr>
        <w:t> </w:t>
      </w:r>
      <w:r>
        <w:rPr>
          <w:i/>
          <w:sz w:val="16"/>
          <w:vertAlign w:val="baseline"/>
        </w:rPr>
        <w:t>Jordan</w:t>
      </w:r>
      <w:r>
        <w:rPr>
          <w:i/>
          <w:spacing w:val="40"/>
          <w:sz w:val="16"/>
          <w:vertAlign w:val="baseline"/>
        </w:rPr>
        <w:t> </w:t>
      </w:r>
      <w:bookmarkStart w:name="_bookmark9" w:id="11"/>
      <w:bookmarkEnd w:id="11"/>
      <w:r>
        <w:rPr>
          <w:i/>
          <w:w w:val="99"/>
          <w:sz w:val="16"/>
          <w:vertAlign w:val="baseline"/>
        </w:rPr>
      </w:r>
      <w:r>
        <w:rPr>
          <w:i/>
          <w:sz w:val="16"/>
          <w:vertAlign w:val="superscript"/>
        </w:rPr>
        <w:t>j</w:t>
      </w:r>
      <w:r>
        <w:rPr>
          <w:i/>
          <w:sz w:val="16"/>
          <w:vertAlign w:val="baseline"/>
        </w:rPr>
        <w:t>Department of Surgery, Delta CHIREC Hospital, Brussels, Belgium</w:t>
      </w:r>
    </w:p>
    <w:p>
      <w:pPr>
        <w:spacing w:line="259" w:lineRule="auto" w:before="2"/>
        <w:ind w:left="2005" w:right="2046" w:firstLine="0"/>
        <w:jc w:val="center"/>
        <w:rPr>
          <w:i/>
          <w:sz w:val="16"/>
        </w:rPr>
      </w:pPr>
      <w:bookmarkStart w:name="_bookmark10" w:id="12"/>
      <w:bookmarkEnd w:id="12"/>
      <w:r>
        <w:rPr/>
      </w:r>
      <w:r>
        <w:rPr>
          <w:i/>
          <w:sz w:val="16"/>
          <w:vertAlign w:val="superscript"/>
        </w:rPr>
        <w:t>k</w:t>
      </w:r>
      <w:r>
        <w:rPr>
          <w:i/>
          <w:sz w:val="16"/>
          <w:vertAlign w:val="baseline"/>
        </w:rPr>
        <w:t>Adelaide Bariatric Centre, Flinders University of South Australia, Adelaide, Australia</w:t>
      </w:r>
      <w:r>
        <w:rPr>
          <w:i/>
          <w:spacing w:val="40"/>
          <w:sz w:val="16"/>
          <w:vertAlign w:val="baseline"/>
        </w:rPr>
        <w:t> </w:t>
      </w:r>
      <w:bookmarkStart w:name="_bookmark11" w:id="13"/>
      <w:bookmarkEnd w:id="13"/>
      <w:r>
        <w:rPr>
          <w:i/>
          <w:sz w:val="16"/>
          <w:vertAlign w:val="baseline"/>
        </w:rPr>
      </w:r>
      <w:r>
        <w:rPr>
          <w:i/>
          <w:sz w:val="16"/>
          <w:vertAlign w:val="superscript"/>
        </w:rPr>
        <w:t>l</w:t>
      </w:r>
      <w:r>
        <w:rPr>
          <w:i/>
          <w:sz w:val="16"/>
          <w:vertAlign w:val="baseline"/>
        </w:rPr>
        <w:t>Department</w:t>
      </w:r>
      <w:r>
        <w:rPr>
          <w:i/>
          <w:spacing w:val="-6"/>
          <w:sz w:val="16"/>
          <w:vertAlign w:val="baseline"/>
        </w:rPr>
        <w:t> </w:t>
      </w:r>
      <w:r>
        <w:rPr>
          <w:i/>
          <w:sz w:val="16"/>
          <w:vertAlign w:val="baseline"/>
        </w:rPr>
        <w:t>of</w:t>
      </w:r>
      <w:r>
        <w:rPr>
          <w:i/>
          <w:spacing w:val="-6"/>
          <w:sz w:val="16"/>
          <w:vertAlign w:val="baseline"/>
        </w:rPr>
        <w:t> </w:t>
      </w:r>
      <w:r>
        <w:rPr>
          <w:i/>
          <w:sz w:val="16"/>
          <w:vertAlign w:val="baseline"/>
        </w:rPr>
        <w:t>Surgery,</w:t>
      </w:r>
      <w:r>
        <w:rPr>
          <w:i/>
          <w:spacing w:val="-5"/>
          <w:sz w:val="16"/>
          <w:vertAlign w:val="baseline"/>
        </w:rPr>
        <w:t> </w:t>
      </w:r>
      <w:r>
        <w:rPr>
          <w:i/>
          <w:sz w:val="16"/>
          <w:vertAlign w:val="baseline"/>
        </w:rPr>
        <w:t>New</w:t>
      </w:r>
      <w:r>
        <w:rPr>
          <w:i/>
          <w:spacing w:val="-7"/>
          <w:sz w:val="16"/>
          <w:vertAlign w:val="baseline"/>
        </w:rPr>
        <w:t> </w:t>
      </w:r>
      <w:r>
        <w:rPr>
          <w:i/>
          <w:sz w:val="16"/>
          <w:vertAlign w:val="baseline"/>
        </w:rPr>
        <w:t>York</w:t>
      </w:r>
      <w:r>
        <w:rPr>
          <w:i/>
          <w:spacing w:val="-5"/>
          <w:sz w:val="16"/>
          <w:vertAlign w:val="baseline"/>
        </w:rPr>
        <w:t> </w:t>
      </w:r>
      <w:r>
        <w:rPr>
          <w:i/>
          <w:sz w:val="16"/>
          <w:vertAlign w:val="baseline"/>
        </w:rPr>
        <w:t>University</w:t>
      </w:r>
      <w:r>
        <w:rPr>
          <w:i/>
          <w:spacing w:val="-5"/>
          <w:sz w:val="16"/>
          <w:vertAlign w:val="baseline"/>
        </w:rPr>
        <w:t> </w:t>
      </w:r>
      <w:r>
        <w:rPr>
          <w:i/>
          <w:sz w:val="16"/>
          <w:vertAlign w:val="baseline"/>
        </w:rPr>
        <w:t>Grossman</w:t>
      </w:r>
      <w:r>
        <w:rPr>
          <w:i/>
          <w:spacing w:val="-5"/>
          <w:sz w:val="16"/>
          <w:vertAlign w:val="baseline"/>
        </w:rPr>
        <w:t> </w:t>
      </w:r>
      <w:r>
        <w:rPr>
          <w:i/>
          <w:sz w:val="16"/>
          <w:vertAlign w:val="baseline"/>
        </w:rPr>
        <w:t>School</w:t>
      </w:r>
      <w:r>
        <w:rPr>
          <w:i/>
          <w:spacing w:val="-6"/>
          <w:sz w:val="16"/>
          <w:vertAlign w:val="baseline"/>
        </w:rPr>
        <w:t> </w:t>
      </w:r>
      <w:r>
        <w:rPr>
          <w:i/>
          <w:sz w:val="16"/>
          <w:vertAlign w:val="baseline"/>
        </w:rPr>
        <w:t>of</w:t>
      </w:r>
      <w:r>
        <w:rPr>
          <w:i/>
          <w:spacing w:val="-5"/>
          <w:sz w:val="16"/>
          <w:vertAlign w:val="baseline"/>
        </w:rPr>
        <w:t> </w:t>
      </w:r>
      <w:r>
        <w:rPr>
          <w:i/>
          <w:sz w:val="16"/>
          <w:vertAlign w:val="baseline"/>
        </w:rPr>
        <w:t>Medicine,</w:t>
      </w:r>
      <w:r>
        <w:rPr>
          <w:i/>
          <w:spacing w:val="-6"/>
          <w:sz w:val="16"/>
          <w:vertAlign w:val="baseline"/>
        </w:rPr>
        <w:t> </w:t>
      </w:r>
      <w:r>
        <w:rPr>
          <w:i/>
          <w:sz w:val="16"/>
          <w:vertAlign w:val="baseline"/>
        </w:rPr>
        <w:t>New</w:t>
      </w:r>
      <w:r>
        <w:rPr>
          <w:i/>
          <w:spacing w:val="-8"/>
          <w:sz w:val="16"/>
          <w:vertAlign w:val="baseline"/>
        </w:rPr>
        <w:t> </w:t>
      </w:r>
      <w:r>
        <w:rPr>
          <w:i/>
          <w:sz w:val="16"/>
          <w:vertAlign w:val="baseline"/>
        </w:rPr>
        <w:t>York,</w:t>
      </w:r>
      <w:r>
        <w:rPr>
          <w:i/>
          <w:spacing w:val="-5"/>
          <w:sz w:val="16"/>
          <w:vertAlign w:val="baseline"/>
        </w:rPr>
        <w:t> </w:t>
      </w:r>
      <w:r>
        <w:rPr>
          <w:i/>
          <w:sz w:val="16"/>
          <w:vertAlign w:val="baseline"/>
        </w:rPr>
        <w:t>New</w:t>
      </w:r>
      <w:r>
        <w:rPr>
          <w:i/>
          <w:spacing w:val="-5"/>
          <w:sz w:val="16"/>
          <w:vertAlign w:val="baseline"/>
        </w:rPr>
        <w:t> </w:t>
      </w:r>
      <w:r>
        <w:rPr>
          <w:i/>
          <w:sz w:val="16"/>
          <w:vertAlign w:val="baseline"/>
        </w:rPr>
        <w:t>York</w:t>
      </w:r>
      <w:r>
        <w:rPr>
          <w:i/>
          <w:spacing w:val="40"/>
          <w:sz w:val="16"/>
          <w:vertAlign w:val="baseline"/>
        </w:rPr>
        <w:t> </w:t>
      </w:r>
      <w:bookmarkStart w:name="_bookmark12" w:id="14"/>
      <w:bookmarkEnd w:id="14"/>
      <w:r>
        <w:rPr>
          <w:i/>
          <w:w w:val="99"/>
          <w:sz w:val="16"/>
          <w:vertAlign w:val="baseline"/>
        </w:rPr>
      </w:r>
      <w:r>
        <w:rPr>
          <w:i/>
          <w:sz w:val="16"/>
          <w:vertAlign w:val="superscript"/>
        </w:rPr>
        <w:t>m</w:t>
      </w:r>
      <w:r>
        <w:rPr>
          <w:i/>
          <w:sz w:val="16"/>
          <w:vertAlign w:val="baseline"/>
        </w:rPr>
        <w:t>St. George Hospital and Sutherland Hospital, Kogarah, New South Wales, Australia</w:t>
      </w:r>
      <w:r>
        <w:rPr>
          <w:i/>
          <w:spacing w:val="40"/>
          <w:sz w:val="16"/>
          <w:vertAlign w:val="baseline"/>
        </w:rPr>
        <w:t> </w:t>
      </w:r>
      <w:bookmarkStart w:name="_bookmark13" w:id="15"/>
      <w:bookmarkEnd w:id="15"/>
      <w:r>
        <w:rPr>
          <w:i/>
          <w:sz w:val="16"/>
          <w:vertAlign w:val="baseline"/>
        </w:rPr>
      </w:r>
      <w:r>
        <w:rPr>
          <w:i/>
          <w:sz w:val="16"/>
          <w:vertAlign w:val="superscript"/>
        </w:rPr>
        <w:t>n</w:t>
      </w:r>
      <w:r>
        <w:rPr>
          <w:i/>
          <w:sz w:val="16"/>
          <w:vertAlign w:val="baseline"/>
        </w:rPr>
        <w:t>Department of General Surgery, Sunderland Royal Hospital, Sunderland, United Kingdom</w:t>
      </w:r>
    </w:p>
    <w:p>
      <w:pPr>
        <w:spacing w:line="259" w:lineRule="auto" w:before="2"/>
        <w:ind w:left="1652" w:right="1694" w:firstLine="0"/>
        <w:jc w:val="center"/>
        <w:rPr>
          <w:i/>
          <w:sz w:val="16"/>
        </w:rPr>
      </w:pPr>
      <w:bookmarkStart w:name="_bookmark14" w:id="16"/>
      <w:bookmarkEnd w:id="16"/>
      <w:r>
        <w:rPr/>
      </w:r>
      <w:r>
        <w:rPr>
          <w:i/>
          <w:sz w:val="16"/>
          <w:vertAlign w:val="superscript"/>
        </w:rPr>
        <w:t>o</w:t>
      </w:r>
      <w:r>
        <w:rPr>
          <w:i/>
          <w:sz w:val="16"/>
          <w:vertAlign w:val="baseline"/>
        </w:rPr>
        <w:t>Department</w:t>
      </w:r>
      <w:r>
        <w:rPr>
          <w:i/>
          <w:spacing w:val="-5"/>
          <w:sz w:val="16"/>
          <w:vertAlign w:val="baseline"/>
        </w:rPr>
        <w:t> </w:t>
      </w:r>
      <w:r>
        <w:rPr>
          <w:i/>
          <w:sz w:val="16"/>
          <w:vertAlign w:val="baseline"/>
        </w:rPr>
        <w:t>of</w:t>
      </w:r>
      <w:r>
        <w:rPr>
          <w:i/>
          <w:spacing w:val="-5"/>
          <w:sz w:val="16"/>
          <w:vertAlign w:val="baseline"/>
        </w:rPr>
        <w:t> </w:t>
      </w:r>
      <w:r>
        <w:rPr>
          <w:i/>
          <w:sz w:val="16"/>
          <w:vertAlign w:val="baseline"/>
        </w:rPr>
        <w:t>Surgery,</w:t>
      </w:r>
      <w:r>
        <w:rPr>
          <w:i/>
          <w:spacing w:val="-5"/>
          <w:sz w:val="16"/>
          <w:vertAlign w:val="baseline"/>
        </w:rPr>
        <w:t> </w:t>
      </w:r>
      <w:r>
        <w:rPr>
          <w:i/>
          <w:sz w:val="16"/>
          <w:vertAlign w:val="baseline"/>
        </w:rPr>
        <w:t>Carolinas</w:t>
      </w:r>
      <w:r>
        <w:rPr>
          <w:i/>
          <w:spacing w:val="-5"/>
          <w:sz w:val="16"/>
          <w:vertAlign w:val="baseline"/>
        </w:rPr>
        <w:t> </w:t>
      </w:r>
      <w:r>
        <w:rPr>
          <w:i/>
          <w:sz w:val="16"/>
          <w:vertAlign w:val="baseline"/>
        </w:rPr>
        <w:t>Medical</w:t>
      </w:r>
      <w:r>
        <w:rPr>
          <w:i/>
          <w:spacing w:val="-5"/>
          <w:sz w:val="16"/>
          <w:vertAlign w:val="baseline"/>
        </w:rPr>
        <w:t> </w:t>
      </w:r>
      <w:r>
        <w:rPr>
          <w:i/>
          <w:sz w:val="16"/>
          <w:vertAlign w:val="baseline"/>
        </w:rPr>
        <w:t>Center,</w:t>
      </w:r>
      <w:r>
        <w:rPr>
          <w:i/>
          <w:spacing w:val="-4"/>
          <w:sz w:val="16"/>
          <w:vertAlign w:val="baseline"/>
        </w:rPr>
        <w:t> </w:t>
      </w:r>
      <w:r>
        <w:rPr>
          <w:i/>
          <w:sz w:val="16"/>
          <w:vertAlign w:val="baseline"/>
        </w:rPr>
        <w:t>University</w:t>
      </w:r>
      <w:r>
        <w:rPr>
          <w:i/>
          <w:spacing w:val="-5"/>
          <w:sz w:val="16"/>
          <w:vertAlign w:val="baseline"/>
        </w:rPr>
        <w:t> </w:t>
      </w:r>
      <w:r>
        <w:rPr>
          <w:i/>
          <w:sz w:val="16"/>
          <w:vertAlign w:val="baseline"/>
        </w:rPr>
        <w:t>of</w:t>
      </w:r>
      <w:r>
        <w:rPr>
          <w:i/>
          <w:spacing w:val="-5"/>
          <w:sz w:val="16"/>
          <w:vertAlign w:val="baseline"/>
        </w:rPr>
        <w:t> </w:t>
      </w:r>
      <w:r>
        <w:rPr>
          <w:i/>
          <w:sz w:val="16"/>
          <w:vertAlign w:val="baseline"/>
        </w:rPr>
        <w:t>North</w:t>
      </w:r>
      <w:r>
        <w:rPr>
          <w:i/>
          <w:spacing w:val="-5"/>
          <w:sz w:val="16"/>
          <w:vertAlign w:val="baseline"/>
        </w:rPr>
        <w:t> </w:t>
      </w:r>
      <w:r>
        <w:rPr>
          <w:i/>
          <w:sz w:val="16"/>
          <w:vertAlign w:val="baseline"/>
        </w:rPr>
        <w:t>Carolina,</w:t>
      </w:r>
      <w:r>
        <w:rPr>
          <w:i/>
          <w:spacing w:val="-5"/>
          <w:sz w:val="16"/>
          <w:vertAlign w:val="baseline"/>
        </w:rPr>
        <w:t> </w:t>
      </w:r>
      <w:r>
        <w:rPr>
          <w:i/>
          <w:sz w:val="16"/>
          <w:vertAlign w:val="baseline"/>
        </w:rPr>
        <w:t>Charlotte,</w:t>
      </w:r>
      <w:r>
        <w:rPr>
          <w:i/>
          <w:spacing w:val="-6"/>
          <w:sz w:val="16"/>
          <w:vertAlign w:val="baseline"/>
        </w:rPr>
        <w:t> </w:t>
      </w:r>
      <w:r>
        <w:rPr>
          <w:i/>
          <w:sz w:val="16"/>
          <w:vertAlign w:val="baseline"/>
        </w:rPr>
        <w:t>North</w:t>
      </w:r>
      <w:r>
        <w:rPr>
          <w:i/>
          <w:spacing w:val="-5"/>
          <w:sz w:val="16"/>
          <w:vertAlign w:val="baseline"/>
        </w:rPr>
        <w:t> </w:t>
      </w:r>
      <w:r>
        <w:rPr>
          <w:i/>
          <w:sz w:val="16"/>
          <w:vertAlign w:val="baseline"/>
        </w:rPr>
        <w:t>Carolina</w:t>
      </w:r>
      <w:r>
        <w:rPr>
          <w:i/>
          <w:spacing w:val="40"/>
          <w:sz w:val="16"/>
          <w:vertAlign w:val="baseline"/>
        </w:rPr>
        <w:t> </w:t>
      </w:r>
      <w:bookmarkStart w:name="_bookmark15" w:id="17"/>
      <w:bookmarkEnd w:id="17"/>
      <w:r>
        <w:rPr>
          <w:i/>
          <w:w w:val="99"/>
          <w:sz w:val="16"/>
          <w:vertAlign w:val="baseline"/>
        </w:rPr>
      </w:r>
      <w:r>
        <w:rPr>
          <w:i/>
          <w:sz w:val="16"/>
          <w:vertAlign w:val="superscript"/>
        </w:rPr>
        <w:t>p</w:t>
      </w:r>
      <w:r>
        <w:rPr>
          <w:i/>
          <w:sz w:val="16"/>
          <w:vertAlign w:val="baseline"/>
        </w:rPr>
        <w:t>Department of Nutrition and Dietetics, Leeds Teaching Hospitals NHS Trust, Leeds, United Kingdom</w:t>
      </w:r>
      <w:r>
        <w:rPr>
          <w:i/>
          <w:spacing w:val="40"/>
          <w:sz w:val="16"/>
          <w:vertAlign w:val="baseline"/>
        </w:rPr>
        <w:t> </w:t>
      </w:r>
      <w:bookmarkStart w:name="_bookmark16" w:id="18"/>
      <w:bookmarkEnd w:id="18"/>
      <w:r>
        <w:rPr>
          <w:i/>
          <w:w w:val="99"/>
          <w:sz w:val="16"/>
          <w:vertAlign w:val="baseline"/>
        </w:rPr>
      </w:r>
      <w:r>
        <w:rPr>
          <w:i/>
          <w:sz w:val="16"/>
          <w:vertAlign w:val="superscript"/>
        </w:rPr>
        <w:t>q</w:t>
      </w:r>
      <w:r>
        <w:rPr>
          <w:i/>
          <w:sz w:val="16"/>
          <w:vertAlign w:val="baseline"/>
        </w:rPr>
        <w:t>Division of Metabolic and Bariatric Surgery, Hartford Hospital, Hartford, Connecticut</w:t>
      </w:r>
    </w:p>
    <w:p>
      <w:pPr>
        <w:spacing w:before="1"/>
        <w:ind w:left="358" w:right="397" w:firstLine="0"/>
        <w:jc w:val="center"/>
        <w:rPr>
          <w:i/>
          <w:sz w:val="16"/>
        </w:rPr>
      </w:pPr>
      <w:bookmarkStart w:name="_bookmark17" w:id="19"/>
      <w:bookmarkEnd w:id="19"/>
      <w:r>
        <w:rPr/>
      </w:r>
      <w:r>
        <w:rPr>
          <w:i/>
          <w:sz w:val="16"/>
          <w:vertAlign w:val="superscript"/>
        </w:rPr>
        <w:t>r</w:t>
      </w:r>
      <w:r>
        <w:rPr>
          <w:i/>
          <w:sz w:val="16"/>
          <w:vertAlign w:val="baseline"/>
        </w:rPr>
        <w:t>Bariatric</w:t>
      </w:r>
      <w:r>
        <w:rPr>
          <w:i/>
          <w:spacing w:val="-6"/>
          <w:sz w:val="16"/>
          <w:vertAlign w:val="baseline"/>
        </w:rPr>
        <w:t> </w:t>
      </w:r>
      <w:r>
        <w:rPr>
          <w:i/>
          <w:sz w:val="16"/>
          <w:vertAlign w:val="baseline"/>
        </w:rPr>
        <w:t>Surgery</w:t>
      </w:r>
      <w:r>
        <w:rPr>
          <w:i/>
          <w:spacing w:val="-3"/>
          <w:sz w:val="16"/>
          <w:vertAlign w:val="baseline"/>
        </w:rPr>
        <w:t> </w:t>
      </w:r>
      <w:r>
        <w:rPr>
          <w:i/>
          <w:sz w:val="16"/>
          <w:vertAlign w:val="baseline"/>
        </w:rPr>
        <w:t>Program,</w:t>
      </w:r>
      <w:r>
        <w:rPr>
          <w:i/>
          <w:spacing w:val="-3"/>
          <w:sz w:val="16"/>
          <w:vertAlign w:val="baseline"/>
        </w:rPr>
        <w:t> </w:t>
      </w:r>
      <w:r>
        <w:rPr>
          <w:i/>
          <w:sz w:val="16"/>
          <w:vertAlign w:val="baseline"/>
        </w:rPr>
        <w:t>CHI</w:t>
      </w:r>
      <w:r>
        <w:rPr>
          <w:i/>
          <w:spacing w:val="-5"/>
          <w:sz w:val="16"/>
          <w:vertAlign w:val="baseline"/>
        </w:rPr>
        <w:t> </w:t>
      </w:r>
      <w:r>
        <w:rPr>
          <w:i/>
          <w:sz w:val="16"/>
          <w:vertAlign w:val="baseline"/>
        </w:rPr>
        <w:t>Memorial</w:t>
      </w:r>
      <w:r>
        <w:rPr>
          <w:i/>
          <w:spacing w:val="-4"/>
          <w:sz w:val="16"/>
          <w:vertAlign w:val="baseline"/>
        </w:rPr>
        <w:t> </w:t>
      </w:r>
      <w:r>
        <w:rPr>
          <w:i/>
          <w:sz w:val="16"/>
          <w:vertAlign w:val="baseline"/>
        </w:rPr>
        <w:t>Hospital,</w:t>
      </w:r>
      <w:r>
        <w:rPr>
          <w:i/>
          <w:spacing w:val="-5"/>
          <w:sz w:val="16"/>
          <w:vertAlign w:val="baseline"/>
        </w:rPr>
        <w:t> </w:t>
      </w:r>
      <w:r>
        <w:rPr>
          <w:i/>
          <w:sz w:val="16"/>
          <w:vertAlign w:val="baseline"/>
        </w:rPr>
        <w:t>Chattanooga,</w:t>
      </w:r>
      <w:r>
        <w:rPr>
          <w:i/>
          <w:spacing w:val="-3"/>
          <w:sz w:val="16"/>
          <w:vertAlign w:val="baseline"/>
        </w:rPr>
        <w:t> </w:t>
      </w:r>
      <w:r>
        <w:rPr>
          <w:i/>
          <w:spacing w:val="-2"/>
          <w:sz w:val="16"/>
          <w:vertAlign w:val="baseline"/>
        </w:rPr>
        <w:t>Tennessee</w:t>
      </w:r>
    </w:p>
    <w:p>
      <w:pPr>
        <w:spacing w:line="259" w:lineRule="auto" w:before="16"/>
        <w:ind w:left="1883" w:right="1923" w:hanging="1"/>
        <w:jc w:val="center"/>
        <w:rPr>
          <w:i/>
          <w:sz w:val="16"/>
        </w:rPr>
      </w:pPr>
      <w:bookmarkStart w:name="_bookmark18" w:id="20"/>
      <w:bookmarkEnd w:id="20"/>
      <w:r>
        <w:rPr/>
      </w:r>
      <w:r>
        <w:rPr>
          <w:i/>
          <w:sz w:val="16"/>
          <w:vertAlign w:val="superscript"/>
        </w:rPr>
        <w:t>s</w:t>
      </w:r>
      <w:r>
        <w:rPr>
          <w:i/>
          <w:sz w:val="16"/>
          <w:vertAlign w:val="baseline"/>
        </w:rPr>
        <w:t>Division of Pediatric Surgery, Lucille Packard Children’s Hospital, Palo Alto, California</w:t>
      </w:r>
      <w:r>
        <w:rPr>
          <w:i/>
          <w:spacing w:val="40"/>
          <w:sz w:val="16"/>
          <w:vertAlign w:val="baseline"/>
        </w:rPr>
        <w:t> </w:t>
      </w:r>
      <w:bookmarkStart w:name="_bookmark19" w:id="21"/>
      <w:bookmarkEnd w:id="21"/>
      <w:r>
        <w:rPr>
          <w:i/>
          <w:w w:val="99"/>
          <w:sz w:val="16"/>
          <w:vertAlign w:val="baseline"/>
        </w:rPr>
      </w:r>
      <w:r>
        <w:rPr>
          <w:i/>
          <w:sz w:val="16"/>
          <w:vertAlign w:val="superscript"/>
        </w:rPr>
        <w:t>t</w:t>
      </w:r>
      <w:r>
        <w:rPr>
          <w:i/>
          <w:sz w:val="16"/>
          <w:vertAlign w:val="baseline"/>
        </w:rPr>
        <w:t>Department</w:t>
      </w:r>
      <w:r>
        <w:rPr>
          <w:i/>
          <w:spacing w:val="-7"/>
          <w:sz w:val="16"/>
          <w:vertAlign w:val="baseline"/>
        </w:rPr>
        <w:t> </w:t>
      </w:r>
      <w:r>
        <w:rPr>
          <w:i/>
          <w:sz w:val="16"/>
          <w:vertAlign w:val="baseline"/>
        </w:rPr>
        <w:t>of</w:t>
      </w:r>
      <w:r>
        <w:rPr>
          <w:i/>
          <w:spacing w:val="-6"/>
          <w:sz w:val="16"/>
          <w:vertAlign w:val="baseline"/>
        </w:rPr>
        <w:t> </w:t>
      </w:r>
      <w:r>
        <w:rPr>
          <w:i/>
          <w:sz w:val="16"/>
          <w:vertAlign w:val="baseline"/>
        </w:rPr>
        <w:t>Surgery,</w:t>
      </w:r>
      <w:r>
        <w:rPr>
          <w:i/>
          <w:spacing w:val="-6"/>
          <w:sz w:val="16"/>
          <w:vertAlign w:val="baseline"/>
        </w:rPr>
        <w:t> </w:t>
      </w:r>
      <w:r>
        <w:rPr>
          <w:i/>
          <w:sz w:val="16"/>
          <w:vertAlign w:val="baseline"/>
        </w:rPr>
        <w:t>Penn</w:t>
      </w:r>
      <w:r>
        <w:rPr>
          <w:i/>
          <w:spacing w:val="-7"/>
          <w:sz w:val="16"/>
          <w:vertAlign w:val="baseline"/>
        </w:rPr>
        <w:t> </w:t>
      </w:r>
      <w:r>
        <w:rPr>
          <w:i/>
          <w:sz w:val="16"/>
          <w:vertAlign w:val="baseline"/>
        </w:rPr>
        <w:t>State</w:t>
      </w:r>
      <w:r>
        <w:rPr>
          <w:i/>
          <w:spacing w:val="-6"/>
          <w:sz w:val="16"/>
          <w:vertAlign w:val="baseline"/>
        </w:rPr>
        <w:t> </w:t>
      </w:r>
      <w:r>
        <w:rPr>
          <w:i/>
          <w:sz w:val="16"/>
          <w:vertAlign w:val="baseline"/>
        </w:rPr>
        <w:t>Health</w:t>
      </w:r>
      <w:r>
        <w:rPr>
          <w:i/>
          <w:spacing w:val="-7"/>
          <w:sz w:val="16"/>
          <w:vertAlign w:val="baseline"/>
        </w:rPr>
        <w:t> </w:t>
      </w:r>
      <w:r>
        <w:rPr>
          <w:i/>
          <w:sz w:val="16"/>
          <w:vertAlign w:val="baseline"/>
        </w:rPr>
        <w:t>Milton</w:t>
      </w:r>
      <w:r>
        <w:rPr>
          <w:i/>
          <w:spacing w:val="-7"/>
          <w:sz w:val="16"/>
          <w:vertAlign w:val="baseline"/>
        </w:rPr>
        <w:t> </w:t>
      </w:r>
      <w:r>
        <w:rPr>
          <w:i/>
          <w:sz w:val="16"/>
          <w:vertAlign w:val="baseline"/>
        </w:rPr>
        <w:t>S.</w:t>
      </w:r>
      <w:r>
        <w:rPr>
          <w:i/>
          <w:spacing w:val="-6"/>
          <w:sz w:val="16"/>
          <w:vertAlign w:val="baseline"/>
        </w:rPr>
        <w:t> </w:t>
      </w:r>
      <w:r>
        <w:rPr>
          <w:i/>
          <w:sz w:val="16"/>
          <w:vertAlign w:val="baseline"/>
        </w:rPr>
        <w:t>Hershey</w:t>
      </w:r>
      <w:r>
        <w:rPr>
          <w:i/>
          <w:spacing w:val="-6"/>
          <w:sz w:val="16"/>
          <w:vertAlign w:val="baseline"/>
        </w:rPr>
        <w:t> </w:t>
      </w:r>
      <w:r>
        <w:rPr>
          <w:i/>
          <w:sz w:val="16"/>
          <w:vertAlign w:val="baseline"/>
        </w:rPr>
        <w:t>Medical</w:t>
      </w:r>
      <w:r>
        <w:rPr>
          <w:i/>
          <w:spacing w:val="-7"/>
          <w:sz w:val="16"/>
          <w:vertAlign w:val="baseline"/>
        </w:rPr>
        <w:t> </w:t>
      </w:r>
      <w:r>
        <w:rPr>
          <w:i/>
          <w:sz w:val="16"/>
          <w:vertAlign w:val="baseline"/>
        </w:rPr>
        <w:t>Center,</w:t>
      </w:r>
      <w:r>
        <w:rPr>
          <w:i/>
          <w:spacing w:val="-5"/>
          <w:sz w:val="16"/>
          <w:vertAlign w:val="baseline"/>
        </w:rPr>
        <w:t> </w:t>
      </w:r>
      <w:r>
        <w:rPr>
          <w:i/>
          <w:sz w:val="16"/>
          <w:vertAlign w:val="baseline"/>
        </w:rPr>
        <w:t>Hershey,</w:t>
      </w:r>
      <w:r>
        <w:rPr>
          <w:i/>
          <w:spacing w:val="-6"/>
          <w:sz w:val="16"/>
          <w:vertAlign w:val="baseline"/>
        </w:rPr>
        <w:t> </w:t>
      </w:r>
      <w:r>
        <w:rPr>
          <w:i/>
          <w:sz w:val="16"/>
          <w:vertAlign w:val="baseline"/>
        </w:rPr>
        <w:t>Pennsylvania</w:t>
      </w:r>
      <w:r>
        <w:rPr>
          <w:i/>
          <w:spacing w:val="40"/>
          <w:sz w:val="16"/>
          <w:vertAlign w:val="baseline"/>
        </w:rPr>
        <w:t> </w:t>
      </w:r>
      <w:bookmarkStart w:name="_bookmark20" w:id="22"/>
      <w:bookmarkEnd w:id="22"/>
      <w:r>
        <w:rPr>
          <w:i/>
          <w:w w:val="99"/>
          <w:sz w:val="16"/>
          <w:vertAlign w:val="baseline"/>
        </w:rPr>
      </w:r>
      <w:r>
        <w:rPr>
          <w:i/>
          <w:sz w:val="16"/>
          <w:vertAlign w:val="superscript"/>
        </w:rPr>
        <w:t>u</w:t>
      </w:r>
      <w:r>
        <w:rPr>
          <w:i/>
          <w:sz w:val="16"/>
          <w:vertAlign w:val="baseline"/>
        </w:rPr>
        <w:t>NIDDK Metabolic and Obesity Research Unit, National Institutes of Health, Bethesda, Maryland</w:t>
      </w:r>
      <w:r>
        <w:rPr>
          <w:i/>
          <w:spacing w:val="40"/>
          <w:sz w:val="16"/>
          <w:vertAlign w:val="baseline"/>
        </w:rPr>
        <w:t> </w:t>
      </w:r>
      <w:bookmarkStart w:name="_bookmark21" w:id="23"/>
      <w:bookmarkEnd w:id="23"/>
      <w:r>
        <w:rPr>
          <w:i/>
          <w:w w:val="99"/>
          <w:sz w:val="16"/>
          <w:vertAlign w:val="baseline"/>
        </w:rPr>
      </w:r>
      <w:r>
        <w:rPr>
          <w:i/>
          <w:sz w:val="16"/>
          <w:vertAlign w:val="superscript"/>
        </w:rPr>
        <w:t>v</w:t>
      </w:r>
      <w:r>
        <w:rPr>
          <w:i/>
          <w:sz w:val="16"/>
          <w:vertAlign w:val="baseline"/>
        </w:rPr>
        <w:t>Department of Surgery, Riviera-Chablais Hospital, Rennaz, Switzerland</w:t>
      </w:r>
    </w:p>
    <w:p>
      <w:pPr>
        <w:spacing w:before="2"/>
        <w:ind w:left="358" w:right="397" w:firstLine="0"/>
        <w:jc w:val="center"/>
        <w:rPr>
          <w:i/>
          <w:sz w:val="16"/>
        </w:rPr>
      </w:pPr>
      <w:bookmarkStart w:name="_bookmark22" w:id="24"/>
      <w:bookmarkEnd w:id="24"/>
      <w:r>
        <w:rPr/>
      </w:r>
      <w:r>
        <w:rPr>
          <w:i/>
          <w:sz w:val="16"/>
          <w:vertAlign w:val="superscript"/>
        </w:rPr>
        <w:t>w</w:t>
      </w:r>
      <w:r>
        <w:rPr>
          <w:i/>
          <w:sz w:val="16"/>
          <w:vertAlign w:val="baseline"/>
        </w:rPr>
        <w:t>Department</w:t>
      </w:r>
      <w:r>
        <w:rPr>
          <w:i/>
          <w:spacing w:val="-5"/>
          <w:sz w:val="16"/>
          <w:vertAlign w:val="baseline"/>
        </w:rPr>
        <w:t> </w:t>
      </w:r>
      <w:r>
        <w:rPr>
          <w:i/>
          <w:sz w:val="16"/>
          <w:vertAlign w:val="baseline"/>
        </w:rPr>
        <w:t>of</w:t>
      </w:r>
      <w:r>
        <w:rPr>
          <w:i/>
          <w:spacing w:val="-4"/>
          <w:sz w:val="16"/>
          <w:vertAlign w:val="baseline"/>
        </w:rPr>
        <w:t> </w:t>
      </w:r>
      <w:r>
        <w:rPr>
          <w:i/>
          <w:sz w:val="16"/>
          <w:vertAlign w:val="baseline"/>
        </w:rPr>
        <w:t>Visceral</w:t>
      </w:r>
      <w:r>
        <w:rPr>
          <w:i/>
          <w:spacing w:val="-3"/>
          <w:sz w:val="16"/>
          <w:vertAlign w:val="baseline"/>
        </w:rPr>
        <w:t> </w:t>
      </w:r>
      <w:r>
        <w:rPr>
          <w:i/>
          <w:sz w:val="16"/>
          <w:vertAlign w:val="baseline"/>
        </w:rPr>
        <w:t>Surgery,</w:t>
      </w:r>
      <w:r>
        <w:rPr>
          <w:i/>
          <w:spacing w:val="-2"/>
          <w:sz w:val="16"/>
          <w:vertAlign w:val="baseline"/>
        </w:rPr>
        <w:t> </w:t>
      </w:r>
      <w:r>
        <w:rPr>
          <w:i/>
          <w:sz w:val="16"/>
          <w:vertAlign w:val="baseline"/>
        </w:rPr>
        <w:t>University</w:t>
      </w:r>
      <w:r>
        <w:rPr>
          <w:i/>
          <w:spacing w:val="-3"/>
          <w:sz w:val="16"/>
          <w:vertAlign w:val="baseline"/>
        </w:rPr>
        <w:t> </w:t>
      </w:r>
      <w:r>
        <w:rPr>
          <w:i/>
          <w:sz w:val="16"/>
          <w:vertAlign w:val="baseline"/>
        </w:rPr>
        <w:t>Hospital,</w:t>
      </w:r>
      <w:r>
        <w:rPr>
          <w:i/>
          <w:spacing w:val="-4"/>
          <w:sz w:val="16"/>
          <w:vertAlign w:val="baseline"/>
        </w:rPr>
        <w:t> </w:t>
      </w:r>
      <w:r>
        <w:rPr>
          <w:i/>
          <w:sz w:val="16"/>
          <w:vertAlign w:val="baseline"/>
        </w:rPr>
        <w:t>Lausanne,</w:t>
      </w:r>
      <w:r>
        <w:rPr>
          <w:i/>
          <w:spacing w:val="-5"/>
          <w:sz w:val="16"/>
          <w:vertAlign w:val="baseline"/>
        </w:rPr>
        <w:t> </w:t>
      </w:r>
      <w:r>
        <w:rPr>
          <w:i/>
          <w:spacing w:val="-2"/>
          <w:sz w:val="16"/>
          <w:vertAlign w:val="baseline"/>
        </w:rPr>
        <w:t>Switzerland</w:t>
      </w:r>
    </w:p>
    <w:p>
      <w:pPr>
        <w:spacing w:before="16"/>
        <w:ind w:left="358" w:right="398" w:firstLine="0"/>
        <w:jc w:val="center"/>
        <w:rPr>
          <w:i/>
          <w:sz w:val="16"/>
        </w:rPr>
      </w:pPr>
      <w:bookmarkStart w:name="_bookmark23" w:id="25"/>
      <w:bookmarkEnd w:id="25"/>
      <w:r>
        <w:rPr/>
      </w:r>
      <w:r>
        <w:rPr>
          <w:i/>
          <w:sz w:val="16"/>
          <w:vertAlign w:val="superscript"/>
        </w:rPr>
        <w:t>x</w:t>
      </w:r>
      <w:r>
        <w:rPr>
          <w:i/>
          <w:sz w:val="16"/>
          <w:vertAlign w:val="baseline"/>
        </w:rPr>
        <w:t>Prisma</w:t>
      </w:r>
      <w:r>
        <w:rPr>
          <w:i/>
          <w:spacing w:val="-3"/>
          <w:sz w:val="16"/>
          <w:vertAlign w:val="baseline"/>
        </w:rPr>
        <w:t> </w:t>
      </w:r>
      <w:r>
        <w:rPr>
          <w:i/>
          <w:sz w:val="16"/>
          <w:vertAlign w:val="baseline"/>
        </w:rPr>
        <w:t>Health,</w:t>
      </w:r>
      <w:r>
        <w:rPr>
          <w:i/>
          <w:spacing w:val="-2"/>
          <w:sz w:val="16"/>
          <w:vertAlign w:val="baseline"/>
        </w:rPr>
        <w:t> </w:t>
      </w:r>
      <w:r>
        <w:rPr>
          <w:i/>
          <w:sz w:val="16"/>
          <w:vertAlign w:val="baseline"/>
        </w:rPr>
        <w:t>Department</w:t>
      </w:r>
      <w:r>
        <w:rPr>
          <w:i/>
          <w:spacing w:val="-3"/>
          <w:sz w:val="16"/>
          <w:vertAlign w:val="baseline"/>
        </w:rPr>
        <w:t> </w:t>
      </w:r>
      <w:r>
        <w:rPr>
          <w:i/>
          <w:sz w:val="16"/>
          <w:vertAlign w:val="baseline"/>
        </w:rPr>
        <w:t>of</w:t>
      </w:r>
      <w:r>
        <w:rPr>
          <w:i/>
          <w:spacing w:val="-2"/>
          <w:sz w:val="16"/>
          <w:vertAlign w:val="baseline"/>
        </w:rPr>
        <w:t> </w:t>
      </w:r>
      <w:r>
        <w:rPr>
          <w:i/>
          <w:sz w:val="16"/>
          <w:vertAlign w:val="baseline"/>
        </w:rPr>
        <w:t>Surgery,</w:t>
      </w:r>
      <w:r>
        <w:rPr>
          <w:i/>
          <w:spacing w:val="-1"/>
          <w:sz w:val="16"/>
          <w:vertAlign w:val="baseline"/>
        </w:rPr>
        <w:t> </w:t>
      </w:r>
      <w:r>
        <w:rPr>
          <w:i/>
          <w:sz w:val="16"/>
          <w:vertAlign w:val="baseline"/>
        </w:rPr>
        <w:t>University</w:t>
      </w:r>
      <w:r>
        <w:rPr>
          <w:i/>
          <w:spacing w:val="-3"/>
          <w:sz w:val="16"/>
          <w:vertAlign w:val="baseline"/>
        </w:rPr>
        <w:t> </w:t>
      </w:r>
      <w:r>
        <w:rPr>
          <w:i/>
          <w:sz w:val="16"/>
          <w:vertAlign w:val="baseline"/>
        </w:rPr>
        <w:t>of</w:t>
      </w:r>
      <w:r>
        <w:rPr>
          <w:i/>
          <w:spacing w:val="-1"/>
          <w:sz w:val="16"/>
          <w:vertAlign w:val="baseline"/>
        </w:rPr>
        <w:t> </w:t>
      </w:r>
      <w:r>
        <w:rPr>
          <w:i/>
          <w:sz w:val="16"/>
          <w:vertAlign w:val="baseline"/>
        </w:rPr>
        <w:t>South</w:t>
      </w:r>
      <w:r>
        <w:rPr>
          <w:i/>
          <w:spacing w:val="-3"/>
          <w:sz w:val="16"/>
          <w:vertAlign w:val="baseline"/>
        </w:rPr>
        <w:t> </w:t>
      </w:r>
      <w:r>
        <w:rPr>
          <w:i/>
          <w:sz w:val="16"/>
          <w:vertAlign w:val="baseline"/>
        </w:rPr>
        <w:t>Carolina</w:t>
      </w:r>
      <w:r>
        <w:rPr>
          <w:i/>
          <w:spacing w:val="-2"/>
          <w:sz w:val="16"/>
          <w:vertAlign w:val="baseline"/>
        </w:rPr>
        <w:t> </w:t>
      </w:r>
      <w:r>
        <w:rPr>
          <w:i/>
          <w:sz w:val="16"/>
          <w:vertAlign w:val="baseline"/>
        </w:rPr>
        <w:t>School</w:t>
      </w:r>
      <w:r>
        <w:rPr>
          <w:i/>
          <w:spacing w:val="-2"/>
          <w:sz w:val="16"/>
          <w:vertAlign w:val="baseline"/>
        </w:rPr>
        <w:t> </w:t>
      </w:r>
      <w:r>
        <w:rPr>
          <w:i/>
          <w:sz w:val="16"/>
          <w:vertAlign w:val="baseline"/>
        </w:rPr>
        <w:t>of</w:t>
      </w:r>
      <w:r>
        <w:rPr>
          <w:i/>
          <w:spacing w:val="-1"/>
          <w:sz w:val="16"/>
          <w:vertAlign w:val="baseline"/>
        </w:rPr>
        <w:t> </w:t>
      </w:r>
      <w:r>
        <w:rPr>
          <w:i/>
          <w:sz w:val="16"/>
          <w:vertAlign w:val="baseline"/>
        </w:rPr>
        <w:t>Medicine,</w:t>
      </w:r>
      <w:r>
        <w:rPr>
          <w:i/>
          <w:spacing w:val="-3"/>
          <w:sz w:val="16"/>
          <w:vertAlign w:val="baseline"/>
        </w:rPr>
        <w:t> </w:t>
      </w:r>
      <w:r>
        <w:rPr>
          <w:i/>
          <w:sz w:val="16"/>
          <w:vertAlign w:val="baseline"/>
        </w:rPr>
        <w:t>Greenville,</w:t>
      </w:r>
      <w:r>
        <w:rPr>
          <w:i/>
          <w:spacing w:val="-3"/>
          <w:sz w:val="16"/>
          <w:vertAlign w:val="baseline"/>
        </w:rPr>
        <w:t> </w:t>
      </w:r>
      <w:r>
        <w:rPr>
          <w:i/>
          <w:sz w:val="16"/>
          <w:vertAlign w:val="baseline"/>
        </w:rPr>
        <w:t>South</w:t>
      </w:r>
      <w:r>
        <w:rPr>
          <w:i/>
          <w:spacing w:val="-2"/>
          <w:sz w:val="16"/>
          <w:vertAlign w:val="baseline"/>
        </w:rPr>
        <w:t> Carolina</w:t>
      </w:r>
    </w:p>
    <w:p>
      <w:pPr>
        <w:spacing w:before="55"/>
        <w:ind w:left="358" w:right="397" w:firstLine="0"/>
        <w:jc w:val="center"/>
        <w:rPr>
          <w:sz w:val="16"/>
        </w:rPr>
      </w:pPr>
      <w:r>
        <w:rPr>
          <w:sz w:val="16"/>
        </w:rPr>
        <w:t>Received</w:t>
      </w:r>
      <w:r>
        <w:rPr>
          <w:spacing w:val="-2"/>
          <w:sz w:val="16"/>
        </w:rPr>
        <w:t> </w:t>
      </w:r>
      <w:r>
        <w:rPr>
          <w:sz w:val="16"/>
        </w:rPr>
        <w:t>4</w:t>
      </w:r>
      <w:r>
        <w:rPr>
          <w:spacing w:val="2"/>
          <w:sz w:val="16"/>
        </w:rPr>
        <w:t> </w:t>
      </w:r>
      <w:r>
        <w:rPr>
          <w:sz w:val="16"/>
        </w:rPr>
        <w:t>August</w:t>
      </w:r>
      <w:r>
        <w:rPr>
          <w:spacing w:val="-1"/>
          <w:sz w:val="16"/>
        </w:rPr>
        <w:t> </w:t>
      </w:r>
      <w:r>
        <w:rPr>
          <w:sz w:val="16"/>
        </w:rPr>
        <w:t>2022;</w:t>
      </w:r>
      <w:r>
        <w:rPr>
          <w:spacing w:val="1"/>
          <w:sz w:val="16"/>
        </w:rPr>
        <w:t> </w:t>
      </w:r>
      <w:r>
        <w:rPr>
          <w:sz w:val="16"/>
        </w:rPr>
        <w:t>accepted</w:t>
      </w:r>
      <w:r>
        <w:rPr>
          <w:spacing w:val="-1"/>
          <w:sz w:val="16"/>
        </w:rPr>
        <w:t> </w:t>
      </w:r>
      <w:r>
        <w:rPr>
          <w:sz w:val="16"/>
        </w:rPr>
        <w:t>5</w:t>
      </w:r>
      <w:r>
        <w:rPr>
          <w:spacing w:val="2"/>
          <w:sz w:val="16"/>
        </w:rPr>
        <w:t> </w:t>
      </w:r>
      <w:r>
        <w:rPr>
          <w:sz w:val="16"/>
        </w:rPr>
        <w:t>August </w:t>
      </w:r>
      <w:r>
        <w:rPr>
          <w:spacing w:val="-4"/>
          <w:sz w:val="16"/>
        </w:rPr>
        <w:t>2022</w:t>
      </w:r>
    </w:p>
    <w:p>
      <w:pPr>
        <w:pStyle w:val="BodyText"/>
        <w:jc w:val="left"/>
      </w:pPr>
    </w:p>
    <w:p>
      <w:pPr>
        <w:pStyle w:val="BodyText"/>
        <w:jc w:val="left"/>
      </w:pPr>
    </w:p>
    <w:p>
      <w:pPr>
        <w:pStyle w:val="BodyText"/>
        <w:spacing w:before="6"/>
        <w:jc w:val="left"/>
        <w:rPr>
          <w:sz w:val="24"/>
        </w:rPr>
      </w:pPr>
    </w:p>
    <w:p>
      <w:pPr>
        <w:pStyle w:val="BodyText"/>
        <w:spacing w:line="20" w:lineRule="exact"/>
        <w:ind w:left="117"/>
        <w:jc w:val="left"/>
        <w:rPr>
          <w:sz w:val="2"/>
        </w:rPr>
      </w:pPr>
      <w:r>
        <w:rPr>
          <w:sz w:val="2"/>
        </w:rPr>
        <w:pict>
          <v:group style="width:35.9pt;height:.25pt;mso-position-horizontal-relative:char;mso-position-vertical-relative:line" id="docshapegroup8" coordorigin="0,0" coordsize="718,5">
            <v:line style="position:absolute" from="0,2" to="718,2" stroked="true" strokeweight=".227pt" strokecolor="#000000">
              <v:stroke dashstyle="solid"/>
            </v:line>
          </v:group>
        </w:pict>
      </w:r>
      <w:r>
        <w:rPr>
          <w:sz w:val="2"/>
        </w:rPr>
      </w:r>
    </w:p>
    <w:p>
      <w:pPr>
        <w:spacing w:after="0" w:line="20" w:lineRule="exact"/>
        <w:jc w:val="left"/>
        <w:rPr>
          <w:sz w:val="2"/>
        </w:rPr>
        <w:sectPr>
          <w:headerReference w:type="default" r:id="rId5"/>
          <w:type w:val="continuous"/>
          <w:pgSz w:w="11520" w:h="15480"/>
          <w:pgMar w:header="40" w:footer="0" w:top="800" w:bottom="280" w:left="600" w:right="600"/>
          <w:pgNumType w:start="1"/>
        </w:sectPr>
      </w:pPr>
    </w:p>
    <w:p>
      <w:pPr>
        <w:spacing w:line="259" w:lineRule="auto" w:before="43"/>
        <w:ind w:left="117" w:right="38" w:firstLine="239"/>
        <w:jc w:val="both"/>
        <w:rPr>
          <w:sz w:val="16"/>
        </w:rPr>
      </w:pPr>
      <w:bookmarkStart w:name="_bookmark24" w:id="26"/>
      <w:bookmarkEnd w:id="26"/>
      <w:r>
        <w:rPr/>
      </w:r>
      <w:r>
        <w:rPr>
          <w:sz w:val="16"/>
        </w:rPr>
        <w:t>*</w:t>
      </w:r>
      <w:r>
        <w:rPr>
          <w:spacing w:val="-10"/>
          <w:sz w:val="16"/>
        </w:rPr>
        <w:t> </w:t>
      </w:r>
      <w:r>
        <w:rPr>
          <w:sz w:val="16"/>
        </w:rPr>
        <w:t>Correspondence:</w:t>
      </w:r>
      <w:r>
        <w:rPr>
          <w:spacing w:val="-10"/>
          <w:sz w:val="16"/>
        </w:rPr>
        <w:t> </w:t>
      </w:r>
      <w:r>
        <w:rPr>
          <w:sz w:val="16"/>
        </w:rPr>
        <w:t>Dan</w:t>
      </w:r>
      <w:r>
        <w:rPr>
          <w:spacing w:val="-10"/>
          <w:sz w:val="16"/>
        </w:rPr>
        <w:t> </w:t>
      </w:r>
      <w:r>
        <w:rPr>
          <w:sz w:val="16"/>
        </w:rPr>
        <w:t>Eisenberg,</w:t>
      </w:r>
      <w:r>
        <w:rPr>
          <w:spacing w:val="-10"/>
          <w:sz w:val="16"/>
        </w:rPr>
        <w:t> </w:t>
      </w:r>
      <w:r>
        <w:rPr>
          <w:sz w:val="16"/>
        </w:rPr>
        <w:t>M.D.,</w:t>
      </w:r>
      <w:r>
        <w:rPr>
          <w:spacing w:val="-10"/>
          <w:sz w:val="16"/>
        </w:rPr>
        <w:t> </w:t>
      </w:r>
      <w:r>
        <w:rPr>
          <w:sz w:val="16"/>
        </w:rPr>
        <w:t>Department</w:t>
      </w:r>
      <w:r>
        <w:rPr>
          <w:spacing w:val="-10"/>
          <w:sz w:val="16"/>
        </w:rPr>
        <w:t> </w:t>
      </w:r>
      <w:r>
        <w:rPr>
          <w:sz w:val="16"/>
        </w:rPr>
        <w:t>of</w:t>
      </w:r>
      <w:r>
        <w:rPr>
          <w:spacing w:val="-8"/>
          <w:sz w:val="16"/>
        </w:rPr>
        <w:t> </w:t>
      </w:r>
      <w:r>
        <w:rPr>
          <w:sz w:val="16"/>
        </w:rPr>
        <w:t>Surgery,</w:t>
      </w:r>
      <w:r>
        <w:rPr>
          <w:spacing w:val="-7"/>
          <w:sz w:val="16"/>
        </w:rPr>
        <w:t> </w:t>
      </w:r>
      <w:r>
        <w:rPr>
          <w:sz w:val="16"/>
        </w:rPr>
        <w:t>Stan-</w:t>
      </w:r>
      <w:r>
        <w:rPr>
          <w:spacing w:val="40"/>
          <w:sz w:val="16"/>
        </w:rPr>
        <w:t> </w:t>
      </w:r>
      <w:r>
        <w:rPr>
          <w:sz w:val="16"/>
        </w:rPr>
        <w:t>ford</w:t>
      </w:r>
      <w:r>
        <w:rPr>
          <w:spacing w:val="-8"/>
          <w:sz w:val="16"/>
        </w:rPr>
        <w:t> </w:t>
      </w:r>
      <w:r>
        <w:rPr>
          <w:sz w:val="16"/>
        </w:rPr>
        <w:t>School</w:t>
      </w:r>
      <w:r>
        <w:rPr>
          <w:spacing w:val="-8"/>
          <w:sz w:val="16"/>
        </w:rPr>
        <w:t> </w:t>
      </w:r>
      <w:r>
        <w:rPr>
          <w:sz w:val="16"/>
        </w:rPr>
        <w:t>of</w:t>
      </w:r>
      <w:r>
        <w:rPr>
          <w:spacing w:val="-8"/>
          <w:sz w:val="16"/>
        </w:rPr>
        <w:t> </w:t>
      </w:r>
      <w:r>
        <w:rPr>
          <w:sz w:val="16"/>
        </w:rPr>
        <w:t>Medicine,</w:t>
      </w:r>
      <w:r>
        <w:rPr>
          <w:spacing w:val="-8"/>
          <w:sz w:val="16"/>
        </w:rPr>
        <w:t> </w:t>
      </w:r>
      <w:r>
        <w:rPr>
          <w:sz w:val="16"/>
        </w:rPr>
        <w:t>VA</w:t>
      </w:r>
      <w:r>
        <w:rPr>
          <w:spacing w:val="-8"/>
          <w:sz w:val="16"/>
        </w:rPr>
        <w:t> </w:t>
      </w:r>
      <w:r>
        <w:rPr>
          <w:sz w:val="16"/>
        </w:rPr>
        <w:t>Palo</w:t>
      </w:r>
      <w:r>
        <w:rPr>
          <w:spacing w:val="-8"/>
          <w:sz w:val="16"/>
        </w:rPr>
        <w:t> </w:t>
      </w:r>
      <w:r>
        <w:rPr>
          <w:sz w:val="16"/>
        </w:rPr>
        <w:t>Alto</w:t>
      </w:r>
      <w:r>
        <w:rPr>
          <w:spacing w:val="-8"/>
          <w:sz w:val="16"/>
        </w:rPr>
        <w:t> </w:t>
      </w:r>
      <w:r>
        <w:rPr>
          <w:sz w:val="16"/>
        </w:rPr>
        <w:t>Health</w:t>
      </w:r>
      <w:r>
        <w:rPr>
          <w:spacing w:val="-8"/>
          <w:sz w:val="16"/>
        </w:rPr>
        <w:t> </w:t>
      </w:r>
      <w:r>
        <w:rPr>
          <w:sz w:val="16"/>
        </w:rPr>
        <w:t>Care</w:t>
      </w:r>
      <w:r>
        <w:rPr>
          <w:spacing w:val="-8"/>
          <w:sz w:val="16"/>
        </w:rPr>
        <w:t> </w:t>
      </w:r>
      <w:r>
        <w:rPr>
          <w:sz w:val="16"/>
        </w:rPr>
        <w:t>System,</w:t>
      </w:r>
      <w:r>
        <w:rPr>
          <w:spacing w:val="-8"/>
          <w:sz w:val="16"/>
        </w:rPr>
        <w:t> </w:t>
      </w:r>
      <w:r>
        <w:rPr>
          <w:sz w:val="16"/>
        </w:rPr>
        <w:t>3801</w:t>
      </w:r>
      <w:r>
        <w:rPr>
          <w:spacing w:val="-8"/>
          <w:sz w:val="16"/>
        </w:rPr>
        <w:t> </w:t>
      </w:r>
      <w:r>
        <w:rPr>
          <w:sz w:val="16"/>
        </w:rPr>
        <w:t>Miranda</w:t>
      </w:r>
      <w:r>
        <w:rPr>
          <w:spacing w:val="40"/>
          <w:sz w:val="16"/>
        </w:rPr>
        <w:t> </w:t>
      </w:r>
      <w:r>
        <w:rPr>
          <w:sz w:val="16"/>
        </w:rPr>
        <w:t>Avenue, GS 112, Palo Alto, CA 94304.</w:t>
      </w:r>
    </w:p>
    <w:p>
      <w:pPr>
        <w:spacing w:before="43"/>
        <w:ind w:left="117" w:right="0" w:firstLine="0"/>
        <w:jc w:val="left"/>
        <w:rPr>
          <w:sz w:val="16"/>
        </w:rPr>
      </w:pPr>
      <w:r>
        <w:rPr/>
        <w:br w:type="column"/>
      </w:r>
      <w:r>
        <w:rPr>
          <w:sz w:val="16"/>
        </w:rPr>
        <w:t>E-mail</w:t>
      </w:r>
      <w:r>
        <w:rPr>
          <w:spacing w:val="-5"/>
          <w:sz w:val="16"/>
        </w:rPr>
        <w:t> </w:t>
      </w:r>
      <w:r>
        <w:rPr>
          <w:sz w:val="16"/>
        </w:rPr>
        <w:t>address:</w:t>
      </w:r>
      <w:r>
        <w:rPr>
          <w:spacing w:val="-5"/>
          <w:sz w:val="16"/>
        </w:rPr>
        <w:t> </w:t>
      </w:r>
      <w:hyperlink r:id="rId9">
        <w:r>
          <w:rPr>
            <w:color w:val="007FAC"/>
            <w:sz w:val="16"/>
          </w:rPr>
          <w:t>daneisenberg@stanford.edu</w:t>
        </w:r>
      </w:hyperlink>
      <w:r>
        <w:rPr>
          <w:color w:val="007FAC"/>
          <w:spacing w:val="-4"/>
          <w:sz w:val="16"/>
        </w:rPr>
        <w:t> </w:t>
      </w:r>
      <w:r>
        <w:rPr>
          <w:sz w:val="16"/>
        </w:rPr>
        <w:t>(D.</w:t>
      </w:r>
      <w:r>
        <w:rPr>
          <w:spacing w:val="-4"/>
          <w:sz w:val="16"/>
        </w:rPr>
        <w:t> </w:t>
      </w:r>
      <w:r>
        <w:rPr>
          <w:spacing w:val="-2"/>
          <w:sz w:val="16"/>
        </w:rPr>
        <w:t>Eisenberg).</w:t>
      </w:r>
    </w:p>
    <w:p>
      <w:pPr>
        <w:spacing w:after="0"/>
        <w:jc w:val="left"/>
        <w:rPr>
          <w:sz w:val="16"/>
        </w:rPr>
        <w:sectPr>
          <w:type w:val="continuous"/>
          <w:pgSz w:w="11520" w:h="15480"/>
          <w:pgMar w:header="40" w:footer="0" w:top="800" w:bottom="280" w:left="600" w:right="600"/>
          <w:cols w:num="2" w:equalWidth="0">
            <w:col w:w="4941" w:space="558"/>
            <w:col w:w="4821"/>
          </w:cols>
        </w:sectPr>
      </w:pPr>
    </w:p>
    <w:p>
      <w:pPr>
        <w:pStyle w:val="BodyText"/>
        <w:jc w:val="left"/>
        <w:rPr>
          <w:sz w:val="9"/>
        </w:rPr>
      </w:pPr>
    </w:p>
    <w:p>
      <w:pPr>
        <w:spacing w:line="178" w:lineRule="exact" w:before="76"/>
        <w:ind w:left="117" w:right="0" w:firstLine="0"/>
        <w:jc w:val="left"/>
        <w:rPr>
          <w:sz w:val="16"/>
        </w:rPr>
      </w:pPr>
      <w:hyperlink r:id="rId8">
        <w:r>
          <w:rPr>
            <w:color w:val="007FAC"/>
            <w:spacing w:val="-2"/>
            <w:sz w:val="16"/>
          </w:rPr>
          <w:t>https://doi.org/10.1016/j.soard.2022.08.013</w:t>
        </w:r>
      </w:hyperlink>
    </w:p>
    <w:p>
      <w:pPr>
        <w:spacing w:line="252" w:lineRule="auto" w:before="0"/>
        <w:ind w:left="117" w:right="157" w:firstLine="0"/>
        <w:jc w:val="both"/>
        <w:rPr>
          <w:sz w:val="16"/>
        </w:rPr>
      </w:pPr>
      <w:r>
        <w:rPr>
          <w:sz w:val="16"/>
        </w:rPr>
        <w:t>1550-7289/</w:t>
      </w:r>
      <w:r>
        <w:rPr>
          <w:spacing w:val="-10"/>
          <w:sz w:val="16"/>
        </w:rPr>
        <w:t> </w:t>
      </w:r>
      <w:r>
        <w:rPr>
          <w:rFonts w:ascii="Comic Sans MS" w:hAnsi="Comic Sans MS"/>
          <w:sz w:val="16"/>
        </w:rPr>
        <w:t>©</w:t>
      </w:r>
      <w:r>
        <w:rPr>
          <w:rFonts w:ascii="Comic Sans MS" w:hAnsi="Comic Sans MS"/>
          <w:spacing w:val="-12"/>
          <w:sz w:val="16"/>
        </w:rPr>
        <w:t> </w:t>
      </w:r>
      <w:r>
        <w:rPr>
          <w:sz w:val="16"/>
        </w:rPr>
        <w:t>2022</w:t>
      </w:r>
      <w:r>
        <w:rPr>
          <w:spacing w:val="-10"/>
          <w:sz w:val="16"/>
        </w:rPr>
        <w:t> </w:t>
      </w:r>
      <w:r>
        <w:rPr>
          <w:sz w:val="16"/>
        </w:rPr>
        <w:t>The</w:t>
      </w:r>
      <w:r>
        <w:rPr>
          <w:spacing w:val="-10"/>
          <w:sz w:val="16"/>
        </w:rPr>
        <w:t> </w:t>
      </w:r>
      <w:r>
        <w:rPr>
          <w:sz w:val="16"/>
        </w:rPr>
        <w:t>Author(s).</w:t>
      </w:r>
      <w:r>
        <w:rPr>
          <w:spacing w:val="-7"/>
          <w:sz w:val="16"/>
        </w:rPr>
        <w:t> </w:t>
      </w:r>
      <w:r>
        <w:rPr>
          <w:sz w:val="16"/>
        </w:rPr>
        <w:t>Published</w:t>
      </w:r>
      <w:r>
        <w:rPr>
          <w:spacing w:val="-10"/>
          <w:sz w:val="16"/>
        </w:rPr>
        <w:t> </w:t>
      </w:r>
      <w:r>
        <w:rPr>
          <w:sz w:val="16"/>
        </w:rPr>
        <w:t>by</w:t>
      </w:r>
      <w:r>
        <w:rPr>
          <w:spacing w:val="-8"/>
          <w:sz w:val="16"/>
        </w:rPr>
        <w:t> </w:t>
      </w:r>
      <w:r>
        <w:rPr>
          <w:sz w:val="16"/>
        </w:rPr>
        <w:t>Elsevier</w:t>
      </w:r>
      <w:r>
        <w:rPr>
          <w:spacing w:val="-9"/>
          <w:sz w:val="16"/>
        </w:rPr>
        <w:t> </w:t>
      </w:r>
      <w:r>
        <w:rPr>
          <w:sz w:val="16"/>
        </w:rPr>
        <w:t>Inc</w:t>
      </w:r>
      <w:r>
        <w:rPr>
          <w:spacing w:val="-8"/>
          <w:sz w:val="16"/>
        </w:rPr>
        <w:t> </w:t>
      </w:r>
      <w:r>
        <w:rPr>
          <w:sz w:val="16"/>
        </w:rPr>
        <w:t>on</w:t>
      </w:r>
      <w:r>
        <w:rPr>
          <w:spacing w:val="-8"/>
          <w:sz w:val="16"/>
        </w:rPr>
        <w:t> </w:t>
      </w:r>
      <w:r>
        <w:rPr>
          <w:sz w:val="16"/>
        </w:rPr>
        <w:t>behalf</w:t>
      </w:r>
      <w:r>
        <w:rPr>
          <w:spacing w:val="-9"/>
          <w:sz w:val="16"/>
        </w:rPr>
        <w:t> </w:t>
      </w:r>
      <w:r>
        <w:rPr>
          <w:sz w:val="16"/>
        </w:rPr>
        <w:t>of</w:t>
      </w:r>
      <w:r>
        <w:rPr>
          <w:spacing w:val="-8"/>
          <w:sz w:val="16"/>
        </w:rPr>
        <w:t> </w:t>
      </w:r>
      <w:r>
        <w:rPr>
          <w:sz w:val="16"/>
        </w:rPr>
        <w:t>American</w:t>
      </w:r>
      <w:r>
        <w:rPr>
          <w:spacing w:val="-9"/>
          <w:sz w:val="16"/>
        </w:rPr>
        <w:t> </w:t>
      </w:r>
      <w:r>
        <w:rPr>
          <w:sz w:val="16"/>
        </w:rPr>
        <w:t>Society</w:t>
      </w:r>
      <w:r>
        <w:rPr>
          <w:spacing w:val="-9"/>
          <w:sz w:val="16"/>
        </w:rPr>
        <w:t> </w:t>
      </w:r>
      <w:r>
        <w:rPr>
          <w:sz w:val="16"/>
        </w:rPr>
        <w:t>for</w:t>
      </w:r>
      <w:r>
        <w:rPr>
          <w:spacing w:val="-8"/>
          <w:sz w:val="16"/>
        </w:rPr>
        <w:t> </w:t>
      </w:r>
      <w:r>
        <w:rPr>
          <w:sz w:val="16"/>
        </w:rPr>
        <w:t>Metabolic</w:t>
      </w:r>
      <w:r>
        <w:rPr>
          <w:spacing w:val="-10"/>
          <w:sz w:val="16"/>
        </w:rPr>
        <w:t> </w:t>
      </w:r>
      <w:r>
        <w:rPr>
          <w:sz w:val="16"/>
        </w:rPr>
        <w:t>&amp;</w:t>
      </w:r>
      <w:r>
        <w:rPr>
          <w:spacing w:val="-8"/>
          <w:sz w:val="16"/>
        </w:rPr>
        <w:t> </w:t>
      </w:r>
      <w:r>
        <w:rPr>
          <w:sz w:val="16"/>
        </w:rPr>
        <w:t>Bariatric</w:t>
      </w:r>
      <w:r>
        <w:rPr>
          <w:spacing w:val="-9"/>
          <w:sz w:val="16"/>
        </w:rPr>
        <w:t> </w:t>
      </w:r>
      <w:r>
        <w:rPr>
          <w:sz w:val="16"/>
        </w:rPr>
        <w:t>Surgery</w:t>
      </w:r>
      <w:r>
        <w:rPr>
          <w:spacing w:val="-9"/>
          <w:sz w:val="16"/>
        </w:rPr>
        <w:t> </w:t>
      </w:r>
      <w:r>
        <w:rPr>
          <w:sz w:val="16"/>
        </w:rPr>
        <w:t>(ASMBS)</w:t>
      </w:r>
      <w:r>
        <w:rPr>
          <w:spacing w:val="-9"/>
          <w:sz w:val="16"/>
        </w:rPr>
        <w:t> </w:t>
      </w:r>
      <w:r>
        <w:rPr>
          <w:sz w:val="16"/>
        </w:rPr>
        <w:t>and</w:t>
      </w:r>
      <w:r>
        <w:rPr>
          <w:spacing w:val="-9"/>
          <w:sz w:val="16"/>
        </w:rPr>
        <w:t> </w:t>
      </w:r>
      <w:r>
        <w:rPr>
          <w:sz w:val="16"/>
        </w:rPr>
        <w:t>Springer</w:t>
      </w:r>
      <w:r>
        <w:rPr>
          <w:spacing w:val="-9"/>
          <w:sz w:val="16"/>
        </w:rPr>
        <w:t> </w:t>
      </w:r>
      <w:r>
        <w:rPr>
          <w:sz w:val="16"/>
        </w:rPr>
        <w:t>Nature</w:t>
      </w:r>
      <w:r>
        <w:rPr>
          <w:spacing w:val="40"/>
          <w:sz w:val="16"/>
        </w:rPr>
        <w:t> </w:t>
      </w:r>
      <w:r>
        <w:rPr>
          <w:spacing w:val="-2"/>
          <w:sz w:val="16"/>
        </w:rPr>
        <w:t>on behalf of International Federation for</w:t>
      </w:r>
      <w:r>
        <w:rPr>
          <w:spacing w:val="-3"/>
          <w:sz w:val="16"/>
        </w:rPr>
        <w:t> </w:t>
      </w:r>
      <w:r>
        <w:rPr>
          <w:spacing w:val="-2"/>
          <w:sz w:val="16"/>
        </w:rPr>
        <w:t>the Surgery of Obesity and Metabolic</w:t>
      </w:r>
      <w:r>
        <w:rPr>
          <w:spacing w:val="-3"/>
          <w:sz w:val="16"/>
        </w:rPr>
        <w:t> </w:t>
      </w:r>
      <w:r>
        <w:rPr>
          <w:spacing w:val="-2"/>
          <w:sz w:val="16"/>
        </w:rPr>
        <w:t>Disorders</w:t>
      </w:r>
      <w:r>
        <w:rPr>
          <w:spacing w:val="-3"/>
          <w:sz w:val="16"/>
        </w:rPr>
        <w:t> </w:t>
      </w:r>
      <w:r>
        <w:rPr>
          <w:spacing w:val="-2"/>
          <w:sz w:val="16"/>
        </w:rPr>
        <w:t>(IFSO) This is an open access article under the CC BY-NC-ND</w:t>
      </w:r>
      <w:r>
        <w:rPr>
          <w:spacing w:val="-3"/>
          <w:sz w:val="16"/>
        </w:rPr>
        <w:t> </w:t>
      </w:r>
      <w:r>
        <w:rPr>
          <w:spacing w:val="-2"/>
          <w:sz w:val="16"/>
        </w:rPr>
        <w:t>license</w:t>
      </w:r>
      <w:r>
        <w:rPr>
          <w:spacing w:val="40"/>
          <w:sz w:val="16"/>
        </w:rPr>
        <w:t> </w:t>
      </w:r>
      <w:r>
        <w:rPr>
          <w:spacing w:val="-2"/>
          <w:sz w:val="16"/>
        </w:rPr>
        <w:t>(</w:t>
      </w:r>
      <w:hyperlink r:id="rId10">
        <w:r>
          <w:rPr>
            <w:color w:val="007FAC"/>
            <w:spacing w:val="-2"/>
            <w:sz w:val="16"/>
          </w:rPr>
          <w:t>http://creativecommons.org/licenses/by-nc-nd/4.0/</w:t>
        </w:r>
      </w:hyperlink>
      <w:r>
        <w:rPr>
          <w:spacing w:val="-2"/>
          <w:sz w:val="16"/>
        </w:rPr>
        <w:t>).</w:t>
      </w:r>
    </w:p>
    <w:p>
      <w:pPr>
        <w:spacing w:after="0" w:line="252" w:lineRule="auto"/>
        <w:jc w:val="both"/>
        <w:rPr>
          <w:sz w:val="16"/>
        </w:rPr>
        <w:sectPr>
          <w:type w:val="continuous"/>
          <w:pgSz w:w="11520" w:h="15480"/>
          <w:pgMar w:header="40" w:footer="0" w:top="800" w:bottom="280" w:left="600" w:right="600"/>
        </w:sectPr>
      </w:pPr>
    </w:p>
    <w:p>
      <w:pPr>
        <w:tabs>
          <w:tab w:pos="2583" w:val="left" w:leader="none"/>
        </w:tabs>
        <w:spacing w:before="66"/>
        <w:ind w:left="160" w:right="0" w:firstLine="0"/>
        <w:jc w:val="left"/>
        <w:rPr>
          <w:i/>
          <w:sz w:val="16"/>
        </w:rPr>
      </w:pPr>
      <w:r>
        <w:rPr>
          <w:spacing w:val="-10"/>
          <w:w w:val="105"/>
          <w:sz w:val="16"/>
        </w:rPr>
        <w:t>2</w:t>
      </w:r>
      <w:r>
        <w:rPr>
          <w:sz w:val="16"/>
        </w:rPr>
        <w:tab/>
      </w:r>
      <w:r>
        <w:rPr>
          <w:i/>
          <w:sz w:val="16"/>
        </w:rPr>
        <w:t>Dan</w:t>
      </w:r>
      <w:r>
        <w:rPr>
          <w:i/>
          <w:spacing w:val="6"/>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5"/>
          <w:sz w:val="16"/>
        </w:rPr>
        <w:t> </w:t>
      </w:r>
      <w:r>
        <w:rPr>
          <w:i/>
          <w:sz w:val="16"/>
        </w:rPr>
        <w:t>Surgery</w:t>
      </w:r>
      <w:r>
        <w:rPr>
          <w:i/>
          <w:spacing w:val="6"/>
          <w:sz w:val="16"/>
        </w:rPr>
        <w:t> </w:t>
      </w:r>
      <w:r>
        <w:rPr>
          <w:i/>
          <w:sz w:val="16"/>
        </w:rPr>
        <w:t>for</w:t>
      </w:r>
      <w:r>
        <w:rPr>
          <w:i/>
          <w:spacing w:val="6"/>
          <w:sz w:val="16"/>
        </w:rPr>
        <w:t> </w:t>
      </w:r>
      <w:r>
        <w:rPr>
          <w:i/>
          <w:sz w:val="16"/>
        </w:rPr>
        <w:t>Obesity</w:t>
      </w:r>
      <w:r>
        <w:rPr>
          <w:i/>
          <w:spacing w:val="6"/>
          <w:sz w:val="16"/>
        </w:rPr>
        <w:t> </w:t>
      </w:r>
      <w:r>
        <w:rPr>
          <w:i/>
          <w:sz w:val="16"/>
        </w:rPr>
        <w:t>and</w:t>
      </w:r>
      <w:r>
        <w:rPr>
          <w:i/>
          <w:spacing w:val="5"/>
          <w:sz w:val="16"/>
        </w:rPr>
        <w:t> </w:t>
      </w:r>
      <w:r>
        <w:rPr>
          <w:i/>
          <w:sz w:val="16"/>
        </w:rPr>
        <w:t>Related</w:t>
      </w:r>
      <w:r>
        <w:rPr>
          <w:i/>
          <w:spacing w:val="6"/>
          <w:sz w:val="16"/>
        </w:rPr>
        <w:t> </w:t>
      </w:r>
      <w:r>
        <w:rPr>
          <w:i/>
          <w:sz w:val="16"/>
        </w:rPr>
        <w:t>Diseases</w:t>
      </w:r>
      <w:r>
        <w:rPr>
          <w:i/>
          <w:spacing w:val="7"/>
          <w:sz w:val="16"/>
        </w:rPr>
        <w:t> </w:t>
      </w:r>
      <w:r>
        <w:rPr>
          <w:rFonts w:ascii="Arial" w:hAnsi="Arial"/>
          <w:sz w:val="16"/>
        </w:rPr>
        <w:t>■</w:t>
      </w:r>
      <w:r>
        <w:rPr>
          <w:rFonts w:ascii="Arial" w:hAnsi="Arial"/>
          <w:spacing w:val="2"/>
          <w:sz w:val="16"/>
        </w:rPr>
        <w:t> </w:t>
      </w:r>
      <w:r>
        <w:rPr>
          <w:i/>
          <w:sz w:val="16"/>
        </w:rPr>
        <w:t>(2022)</w:t>
      </w:r>
      <w:r>
        <w:rPr>
          <w:i/>
          <w:spacing w:val="5"/>
          <w:sz w:val="16"/>
        </w:rPr>
        <w:t> </w:t>
      </w:r>
      <w:r>
        <w:rPr>
          <w:i/>
          <w:spacing w:val="-4"/>
          <w:sz w:val="16"/>
        </w:rPr>
        <w:t>1–12</w:t>
      </w:r>
    </w:p>
    <w:p>
      <w:pPr>
        <w:pStyle w:val="BodyText"/>
        <w:spacing w:before="1"/>
        <w:jc w:val="left"/>
        <w:rPr>
          <w:i/>
          <w:sz w:val="27"/>
        </w:rPr>
      </w:pPr>
      <w:r>
        <w:rPr/>
        <w:pict>
          <v:rect style="position:absolute;margin-left:38.041pt;margin-top:16.815165pt;width:502.129pt;height:.51019pt;mso-position-horizontal-relative:page;mso-position-vertical-relative:paragraph;z-index:-15727104;mso-wrap-distance-left:0;mso-wrap-distance-right:0" id="docshape9" filled="true" fillcolor="#000000" stroked="false">
            <v:fill type="solid"/>
            <w10:wrap type="topAndBottom"/>
          </v:rect>
        </w:pict>
      </w:r>
    </w:p>
    <w:p>
      <w:pPr>
        <w:spacing w:before="59"/>
        <w:ind w:left="1596" w:right="0" w:firstLine="0"/>
        <w:jc w:val="left"/>
        <w:rPr>
          <w:rFonts w:ascii="PMingLiU"/>
          <w:sz w:val="18"/>
        </w:rPr>
      </w:pPr>
      <w:r>
        <w:rPr>
          <w:rFonts w:ascii="PMingLiU"/>
          <w:w w:val="115"/>
          <w:sz w:val="18"/>
        </w:rPr>
        <w:t>Major</w:t>
      </w:r>
      <w:r>
        <w:rPr>
          <w:rFonts w:ascii="PMingLiU"/>
          <w:spacing w:val="-11"/>
          <w:w w:val="115"/>
          <w:sz w:val="18"/>
        </w:rPr>
        <w:t> </w:t>
      </w:r>
      <w:r>
        <w:rPr>
          <w:rFonts w:ascii="PMingLiU"/>
          <w:w w:val="115"/>
          <w:sz w:val="18"/>
        </w:rPr>
        <w:t>updates</w:t>
      </w:r>
      <w:r>
        <w:rPr>
          <w:rFonts w:ascii="PMingLiU"/>
          <w:spacing w:val="-9"/>
          <w:w w:val="115"/>
          <w:sz w:val="18"/>
        </w:rPr>
        <w:t> </w:t>
      </w:r>
      <w:r>
        <w:rPr>
          <w:rFonts w:ascii="PMingLiU"/>
          <w:w w:val="115"/>
          <w:sz w:val="18"/>
        </w:rPr>
        <w:t>to</w:t>
      </w:r>
      <w:r>
        <w:rPr>
          <w:rFonts w:ascii="PMingLiU"/>
          <w:spacing w:val="-10"/>
          <w:w w:val="115"/>
          <w:sz w:val="18"/>
        </w:rPr>
        <w:t> </w:t>
      </w:r>
      <w:r>
        <w:rPr>
          <w:rFonts w:ascii="PMingLiU"/>
          <w:w w:val="115"/>
          <w:sz w:val="18"/>
        </w:rPr>
        <w:t>1991</w:t>
      </w:r>
      <w:r>
        <w:rPr>
          <w:rFonts w:ascii="PMingLiU"/>
          <w:spacing w:val="-10"/>
          <w:w w:val="115"/>
          <w:sz w:val="18"/>
        </w:rPr>
        <w:t> </w:t>
      </w:r>
      <w:r>
        <w:rPr>
          <w:rFonts w:ascii="PMingLiU"/>
          <w:w w:val="115"/>
          <w:sz w:val="18"/>
        </w:rPr>
        <w:t>National</w:t>
      </w:r>
      <w:r>
        <w:rPr>
          <w:rFonts w:ascii="PMingLiU"/>
          <w:spacing w:val="-9"/>
          <w:w w:val="115"/>
          <w:sz w:val="18"/>
        </w:rPr>
        <w:t> </w:t>
      </w:r>
      <w:r>
        <w:rPr>
          <w:rFonts w:ascii="PMingLiU"/>
          <w:w w:val="115"/>
          <w:sz w:val="18"/>
        </w:rPr>
        <w:t>Institutes</w:t>
      </w:r>
      <w:r>
        <w:rPr>
          <w:rFonts w:ascii="PMingLiU"/>
          <w:spacing w:val="-10"/>
          <w:w w:val="115"/>
          <w:sz w:val="18"/>
        </w:rPr>
        <w:t> </w:t>
      </w:r>
      <w:r>
        <w:rPr>
          <w:rFonts w:ascii="PMingLiU"/>
          <w:w w:val="115"/>
          <w:sz w:val="18"/>
        </w:rPr>
        <w:t>of</w:t>
      </w:r>
      <w:r>
        <w:rPr>
          <w:rFonts w:ascii="PMingLiU"/>
          <w:spacing w:val="-9"/>
          <w:w w:val="115"/>
          <w:sz w:val="18"/>
        </w:rPr>
        <w:t> </w:t>
      </w:r>
      <w:r>
        <w:rPr>
          <w:rFonts w:ascii="PMingLiU"/>
          <w:w w:val="115"/>
          <w:sz w:val="18"/>
        </w:rPr>
        <w:t>Health</w:t>
      </w:r>
      <w:r>
        <w:rPr>
          <w:rFonts w:ascii="PMingLiU"/>
          <w:spacing w:val="-10"/>
          <w:w w:val="115"/>
          <w:sz w:val="18"/>
        </w:rPr>
        <w:t> </w:t>
      </w:r>
      <w:r>
        <w:rPr>
          <w:rFonts w:ascii="PMingLiU"/>
          <w:w w:val="115"/>
          <w:sz w:val="18"/>
        </w:rPr>
        <w:t>guidelines</w:t>
      </w:r>
      <w:r>
        <w:rPr>
          <w:rFonts w:ascii="PMingLiU"/>
          <w:spacing w:val="-9"/>
          <w:w w:val="115"/>
          <w:sz w:val="18"/>
        </w:rPr>
        <w:t> </w:t>
      </w:r>
      <w:r>
        <w:rPr>
          <w:rFonts w:ascii="PMingLiU"/>
          <w:w w:val="115"/>
          <w:sz w:val="18"/>
        </w:rPr>
        <w:t>for</w:t>
      </w:r>
      <w:r>
        <w:rPr>
          <w:rFonts w:ascii="PMingLiU"/>
          <w:spacing w:val="-10"/>
          <w:w w:val="115"/>
          <w:sz w:val="18"/>
        </w:rPr>
        <w:t> </w:t>
      </w:r>
      <w:r>
        <w:rPr>
          <w:rFonts w:ascii="PMingLiU"/>
          <w:w w:val="115"/>
          <w:sz w:val="18"/>
        </w:rPr>
        <w:t>bariatric</w:t>
      </w:r>
      <w:r>
        <w:rPr>
          <w:rFonts w:ascii="PMingLiU"/>
          <w:spacing w:val="-8"/>
          <w:w w:val="115"/>
          <w:sz w:val="18"/>
        </w:rPr>
        <w:t> </w:t>
      </w:r>
      <w:r>
        <w:rPr>
          <w:rFonts w:ascii="PMingLiU"/>
          <w:spacing w:val="-2"/>
          <w:w w:val="115"/>
          <w:sz w:val="18"/>
        </w:rPr>
        <w:t>surgery</w:t>
      </w:r>
    </w:p>
    <w:p>
      <w:pPr>
        <w:pStyle w:val="BodyText"/>
        <w:spacing w:before="2"/>
        <w:jc w:val="left"/>
        <w:rPr>
          <w:rFonts w:ascii="PMingLiU"/>
          <w:sz w:val="19"/>
        </w:rPr>
      </w:pPr>
    </w:p>
    <w:p>
      <w:pPr>
        <w:pStyle w:val="ListParagraph"/>
        <w:numPr>
          <w:ilvl w:val="0"/>
          <w:numId w:val="1"/>
        </w:numPr>
        <w:tabs>
          <w:tab w:pos="294" w:val="left" w:leader="none"/>
        </w:tabs>
        <w:spacing w:line="249" w:lineRule="auto" w:before="0" w:after="0"/>
        <w:ind w:left="293" w:right="115" w:hanging="132"/>
        <w:jc w:val="left"/>
        <w:rPr>
          <w:sz w:val="20"/>
        </w:rPr>
      </w:pPr>
      <w:r>
        <w:rPr>
          <w:sz w:val="20"/>
        </w:rPr>
        <w:t>Metabolic</w:t>
      </w:r>
      <w:r>
        <w:rPr>
          <w:spacing w:val="-12"/>
          <w:sz w:val="20"/>
        </w:rPr>
        <w:t> </w:t>
      </w:r>
      <w:r>
        <w:rPr>
          <w:sz w:val="20"/>
        </w:rPr>
        <w:t>and</w:t>
      </w:r>
      <w:r>
        <w:rPr>
          <w:spacing w:val="-12"/>
          <w:sz w:val="20"/>
        </w:rPr>
        <w:t> </w:t>
      </w:r>
      <w:r>
        <w:rPr>
          <w:sz w:val="20"/>
        </w:rPr>
        <w:t>bariatric</w:t>
      </w:r>
      <w:r>
        <w:rPr>
          <w:spacing w:val="-11"/>
          <w:sz w:val="20"/>
        </w:rPr>
        <w:t> </w:t>
      </w:r>
      <w:r>
        <w:rPr>
          <w:sz w:val="20"/>
        </w:rPr>
        <w:t>surgery</w:t>
      </w:r>
      <w:r>
        <w:rPr>
          <w:spacing w:val="-12"/>
          <w:sz w:val="20"/>
        </w:rPr>
        <w:t> </w:t>
      </w:r>
      <w:r>
        <w:rPr>
          <w:sz w:val="20"/>
        </w:rPr>
        <w:t>(MBS)</w:t>
      </w:r>
      <w:r>
        <w:rPr>
          <w:spacing w:val="-12"/>
          <w:sz w:val="20"/>
        </w:rPr>
        <w:t> </w:t>
      </w:r>
      <w:r>
        <w:rPr>
          <w:sz w:val="20"/>
        </w:rPr>
        <w:t>is</w:t>
      </w:r>
      <w:r>
        <w:rPr>
          <w:spacing w:val="-12"/>
          <w:sz w:val="20"/>
        </w:rPr>
        <w:t> </w:t>
      </w:r>
      <w:r>
        <w:rPr>
          <w:sz w:val="20"/>
        </w:rPr>
        <w:t>recommended</w:t>
      </w:r>
      <w:r>
        <w:rPr>
          <w:spacing w:val="-13"/>
          <w:sz w:val="20"/>
        </w:rPr>
        <w:t> </w:t>
      </w:r>
      <w:r>
        <w:rPr>
          <w:sz w:val="20"/>
        </w:rPr>
        <w:t>for</w:t>
      </w:r>
      <w:r>
        <w:rPr>
          <w:spacing w:val="-11"/>
          <w:sz w:val="20"/>
        </w:rPr>
        <w:t> </w:t>
      </w:r>
      <w:r>
        <w:rPr>
          <w:sz w:val="20"/>
        </w:rPr>
        <w:t>individuals</w:t>
      </w:r>
      <w:r>
        <w:rPr>
          <w:spacing w:val="-12"/>
          <w:sz w:val="20"/>
        </w:rPr>
        <w:t> </w:t>
      </w:r>
      <w:r>
        <w:rPr>
          <w:sz w:val="20"/>
        </w:rPr>
        <w:t>with</w:t>
      </w:r>
      <w:r>
        <w:rPr>
          <w:spacing w:val="-12"/>
          <w:sz w:val="20"/>
        </w:rPr>
        <w:t> </w:t>
      </w:r>
      <w:r>
        <w:rPr>
          <w:sz w:val="20"/>
        </w:rPr>
        <w:t>a</w:t>
      </w:r>
      <w:r>
        <w:rPr>
          <w:spacing w:val="-12"/>
          <w:sz w:val="20"/>
        </w:rPr>
        <w:t> </w:t>
      </w:r>
      <w:r>
        <w:rPr>
          <w:sz w:val="20"/>
        </w:rPr>
        <w:t>body</w:t>
      </w:r>
      <w:r>
        <w:rPr>
          <w:spacing w:val="-12"/>
          <w:sz w:val="20"/>
        </w:rPr>
        <w:t> </w:t>
      </w:r>
      <w:r>
        <w:rPr>
          <w:sz w:val="20"/>
        </w:rPr>
        <w:t>mass</w:t>
      </w:r>
      <w:r>
        <w:rPr>
          <w:spacing w:val="-12"/>
          <w:sz w:val="20"/>
        </w:rPr>
        <w:t> </w:t>
      </w:r>
      <w:r>
        <w:rPr>
          <w:sz w:val="20"/>
        </w:rPr>
        <w:t>index</w:t>
      </w:r>
      <w:r>
        <w:rPr>
          <w:spacing w:val="-13"/>
          <w:sz w:val="20"/>
        </w:rPr>
        <w:t> </w:t>
      </w:r>
      <w:r>
        <w:rPr>
          <w:sz w:val="20"/>
        </w:rPr>
        <w:t>(BMI)</w:t>
      </w:r>
      <w:r>
        <w:rPr>
          <w:spacing w:val="-10"/>
          <w:sz w:val="20"/>
        </w:rPr>
        <w:t> </w:t>
      </w:r>
      <w:r>
        <w:rPr>
          <w:rFonts w:ascii="Arial" w:hAnsi="Arial"/>
          <w:sz w:val="20"/>
        </w:rPr>
        <w:t>2:</w:t>
      </w:r>
      <w:r>
        <w:rPr>
          <w:sz w:val="20"/>
        </w:rPr>
        <w:t>35</w:t>
      </w:r>
      <w:r>
        <w:rPr>
          <w:spacing w:val="-12"/>
          <w:sz w:val="20"/>
        </w:rPr>
        <w:t> </w:t>
      </w:r>
      <w:r>
        <w:rPr>
          <w:sz w:val="20"/>
        </w:rPr>
        <w:t>kg/m</w:t>
      </w:r>
      <w:r>
        <w:rPr>
          <w:sz w:val="20"/>
          <w:vertAlign w:val="superscript"/>
        </w:rPr>
        <w:t>2</w:t>
      </w:r>
      <w:r>
        <w:rPr>
          <w:sz w:val="20"/>
          <w:vertAlign w:val="baseline"/>
        </w:rPr>
        <w:t>,</w:t>
      </w:r>
      <w:r>
        <w:rPr>
          <w:spacing w:val="-12"/>
          <w:sz w:val="20"/>
          <w:vertAlign w:val="baseline"/>
        </w:rPr>
        <w:t> </w:t>
      </w:r>
      <w:r>
        <w:rPr>
          <w:sz w:val="20"/>
          <w:vertAlign w:val="baseline"/>
        </w:rPr>
        <w:t>regardless of presence, absence, or severity of co-morbidities.</w:t>
      </w:r>
    </w:p>
    <w:p>
      <w:pPr>
        <w:pStyle w:val="ListParagraph"/>
        <w:numPr>
          <w:ilvl w:val="0"/>
          <w:numId w:val="1"/>
        </w:numPr>
        <w:tabs>
          <w:tab w:pos="294" w:val="left" w:leader="none"/>
        </w:tabs>
        <w:spacing w:line="240" w:lineRule="auto" w:before="0" w:after="0"/>
        <w:ind w:left="293" w:right="0" w:hanging="133"/>
        <w:jc w:val="left"/>
        <w:rPr>
          <w:sz w:val="20"/>
        </w:rPr>
      </w:pPr>
      <w:r>
        <w:rPr>
          <w:sz w:val="20"/>
        </w:rPr>
        <w:t>MBS</w:t>
      </w:r>
      <w:r>
        <w:rPr>
          <w:spacing w:val="1"/>
          <w:sz w:val="20"/>
        </w:rPr>
        <w:t> </w:t>
      </w:r>
      <w:r>
        <w:rPr>
          <w:sz w:val="20"/>
        </w:rPr>
        <w:t>should</w:t>
      </w:r>
      <w:r>
        <w:rPr>
          <w:spacing w:val="2"/>
          <w:sz w:val="20"/>
        </w:rPr>
        <w:t> </w:t>
      </w:r>
      <w:r>
        <w:rPr>
          <w:sz w:val="20"/>
        </w:rPr>
        <w:t>be</w:t>
      </w:r>
      <w:r>
        <w:rPr>
          <w:spacing w:val="2"/>
          <w:sz w:val="20"/>
        </w:rPr>
        <w:t> </w:t>
      </w:r>
      <w:r>
        <w:rPr>
          <w:sz w:val="20"/>
        </w:rPr>
        <w:t>considered</w:t>
      </w:r>
      <w:r>
        <w:rPr>
          <w:spacing w:val="2"/>
          <w:sz w:val="20"/>
        </w:rPr>
        <w:t> </w:t>
      </w:r>
      <w:r>
        <w:rPr>
          <w:sz w:val="20"/>
        </w:rPr>
        <w:t>for</w:t>
      </w:r>
      <w:r>
        <w:rPr>
          <w:spacing w:val="2"/>
          <w:sz w:val="20"/>
        </w:rPr>
        <w:t> </w:t>
      </w:r>
      <w:r>
        <w:rPr>
          <w:sz w:val="20"/>
        </w:rPr>
        <w:t>individuals</w:t>
      </w:r>
      <w:r>
        <w:rPr>
          <w:spacing w:val="2"/>
          <w:sz w:val="20"/>
        </w:rPr>
        <w:t> </w:t>
      </w:r>
      <w:r>
        <w:rPr>
          <w:sz w:val="20"/>
        </w:rPr>
        <w:t>with</w:t>
      </w:r>
      <w:r>
        <w:rPr>
          <w:spacing w:val="2"/>
          <w:sz w:val="20"/>
        </w:rPr>
        <w:t> </w:t>
      </w:r>
      <w:r>
        <w:rPr>
          <w:sz w:val="20"/>
        </w:rPr>
        <w:t>metabolic</w:t>
      </w:r>
      <w:r>
        <w:rPr>
          <w:spacing w:val="2"/>
          <w:sz w:val="20"/>
        </w:rPr>
        <w:t> </w:t>
      </w:r>
      <w:r>
        <w:rPr>
          <w:sz w:val="20"/>
        </w:rPr>
        <w:t>disease</w:t>
      </w:r>
      <w:r>
        <w:rPr>
          <w:spacing w:val="3"/>
          <w:sz w:val="20"/>
        </w:rPr>
        <w:t> </w:t>
      </w:r>
      <w:r>
        <w:rPr>
          <w:sz w:val="20"/>
        </w:rPr>
        <w:t>and</w:t>
      </w:r>
      <w:r>
        <w:rPr>
          <w:spacing w:val="2"/>
          <w:sz w:val="20"/>
        </w:rPr>
        <w:t> </w:t>
      </w:r>
      <w:r>
        <w:rPr>
          <w:sz w:val="20"/>
        </w:rPr>
        <w:t>BMI</w:t>
      </w:r>
      <w:r>
        <w:rPr>
          <w:spacing w:val="2"/>
          <w:sz w:val="20"/>
        </w:rPr>
        <w:t> </w:t>
      </w:r>
      <w:r>
        <w:rPr>
          <w:sz w:val="20"/>
        </w:rPr>
        <w:t>of</w:t>
      </w:r>
      <w:r>
        <w:rPr>
          <w:spacing w:val="2"/>
          <w:sz w:val="20"/>
        </w:rPr>
        <w:t> </w:t>
      </w:r>
      <w:r>
        <w:rPr>
          <w:sz w:val="20"/>
        </w:rPr>
        <w:t>30-34.9</w:t>
      </w:r>
      <w:r>
        <w:rPr>
          <w:spacing w:val="1"/>
          <w:sz w:val="20"/>
        </w:rPr>
        <w:t> </w:t>
      </w:r>
      <w:r>
        <w:rPr>
          <w:spacing w:val="-2"/>
          <w:sz w:val="20"/>
        </w:rPr>
        <w:t>kg/m</w:t>
      </w:r>
      <w:r>
        <w:rPr>
          <w:spacing w:val="-2"/>
          <w:sz w:val="20"/>
          <w:vertAlign w:val="superscript"/>
        </w:rPr>
        <w:t>2</w:t>
      </w:r>
      <w:r>
        <w:rPr>
          <w:spacing w:val="-2"/>
          <w:sz w:val="20"/>
          <w:vertAlign w:val="baseline"/>
        </w:rPr>
        <w:t>.</w:t>
      </w:r>
    </w:p>
    <w:p>
      <w:pPr>
        <w:pStyle w:val="ListParagraph"/>
        <w:numPr>
          <w:ilvl w:val="0"/>
          <w:numId w:val="1"/>
        </w:numPr>
        <w:tabs>
          <w:tab w:pos="294" w:val="left" w:leader="none"/>
        </w:tabs>
        <w:spacing w:line="249" w:lineRule="auto" w:before="9" w:after="0"/>
        <w:ind w:left="293" w:right="115" w:hanging="132"/>
        <w:jc w:val="left"/>
        <w:rPr>
          <w:sz w:val="20"/>
        </w:rPr>
      </w:pPr>
      <w:r>
        <w:rPr>
          <w:sz w:val="20"/>
        </w:rPr>
        <w:t>BMI thresholds should be adjusted in the Asian population such that a BMI </w:t>
      </w:r>
      <w:r>
        <w:rPr>
          <w:rFonts w:ascii="Arial" w:hAnsi="Arial"/>
          <w:sz w:val="20"/>
        </w:rPr>
        <w:t>2:</w:t>
      </w:r>
      <w:r>
        <w:rPr>
          <w:sz w:val="20"/>
        </w:rPr>
        <w:t>25 kg/m</w:t>
      </w:r>
      <w:r>
        <w:rPr>
          <w:sz w:val="20"/>
          <w:vertAlign w:val="superscript"/>
        </w:rPr>
        <w:t>2</w:t>
      </w:r>
      <w:r>
        <w:rPr>
          <w:sz w:val="20"/>
          <w:vertAlign w:val="baseline"/>
        </w:rPr>
        <w:t> suggests clinical obesity, and indi- viduals with BMI </w:t>
      </w:r>
      <w:r>
        <w:rPr>
          <w:rFonts w:ascii="Arial" w:hAnsi="Arial"/>
          <w:sz w:val="20"/>
          <w:vertAlign w:val="baseline"/>
        </w:rPr>
        <w:t>2:</w:t>
      </w:r>
      <w:r>
        <w:rPr>
          <w:sz w:val="20"/>
          <w:vertAlign w:val="baseline"/>
        </w:rPr>
        <w:t>27.5 kg/m</w:t>
      </w:r>
      <w:r>
        <w:rPr>
          <w:sz w:val="20"/>
          <w:vertAlign w:val="superscript"/>
        </w:rPr>
        <w:t>2</w:t>
      </w:r>
      <w:r>
        <w:rPr>
          <w:sz w:val="20"/>
          <w:vertAlign w:val="baseline"/>
        </w:rPr>
        <w:t> should be offered MBS.</w:t>
      </w:r>
    </w:p>
    <w:p>
      <w:pPr>
        <w:pStyle w:val="ListParagraph"/>
        <w:numPr>
          <w:ilvl w:val="0"/>
          <w:numId w:val="1"/>
        </w:numPr>
        <w:tabs>
          <w:tab w:pos="294" w:val="left" w:leader="none"/>
        </w:tabs>
        <w:spacing w:line="229" w:lineRule="exact" w:before="0" w:after="0"/>
        <w:ind w:left="293" w:right="0" w:hanging="133"/>
        <w:jc w:val="left"/>
        <w:rPr>
          <w:sz w:val="20"/>
        </w:rPr>
      </w:pPr>
      <w:r>
        <w:rPr>
          <w:sz w:val="20"/>
        </w:rPr>
        <w:t>Long-term</w:t>
      </w:r>
      <w:r>
        <w:rPr>
          <w:spacing w:val="1"/>
          <w:sz w:val="20"/>
        </w:rPr>
        <w:t> </w:t>
      </w:r>
      <w:r>
        <w:rPr>
          <w:sz w:val="20"/>
        </w:rPr>
        <w:t>results</w:t>
      </w:r>
      <w:r>
        <w:rPr>
          <w:spacing w:val="1"/>
          <w:sz w:val="20"/>
        </w:rPr>
        <w:t> </w:t>
      </w:r>
      <w:r>
        <w:rPr>
          <w:sz w:val="20"/>
        </w:rPr>
        <w:t>of</w:t>
      </w:r>
      <w:r>
        <w:rPr>
          <w:spacing w:val="1"/>
          <w:sz w:val="20"/>
        </w:rPr>
        <w:t> </w:t>
      </w:r>
      <w:r>
        <w:rPr>
          <w:sz w:val="20"/>
        </w:rPr>
        <w:t>MBS</w:t>
      </w:r>
      <w:r>
        <w:rPr>
          <w:spacing w:val="1"/>
          <w:sz w:val="20"/>
        </w:rPr>
        <w:t> </w:t>
      </w:r>
      <w:r>
        <w:rPr>
          <w:sz w:val="20"/>
        </w:rPr>
        <w:t>consistently</w:t>
      </w:r>
      <w:r>
        <w:rPr>
          <w:spacing w:val="1"/>
          <w:sz w:val="20"/>
        </w:rPr>
        <w:t> </w:t>
      </w:r>
      <w:r>
        <w:rPr>
          <w:sz w:val="20"/>
        </w:rPr>
        <w:t>demonstrate</w:t>
      </w:r>
      <w:r>
        <w:rPr>
          <w:spacing w:val="1"/>
          <w:sz w:val="20"/>
        </w:rPr>
        <w:t> </w:t>
      </w:r>
      <w:r>
        <w:rPr>
          <w:sz w:val="20"/>
        </w:rPr>
        <w:t>safety</w:t>
      </w:r>
      <w:r>
        <w:rPr>
          <w:spacing w:val="2"/>
          <w:sz w:val="20"/>
        </w:rPr>
        <w:t> </w:t>
      </w:r>
      <w:r>
        <w:rPr>
          <w:sz w:val="20"/>
        </w:rPr>
        <w:t>and</w:t>
      </w:r>
      <w:r>
        <w:rPr>
          <w:spacing w:val="1"/>
          <w:sz w:val="20"/>
        </w:rPr>
        <w:t> </w:t>
      </w:r>
      <w:r>
        <w:rPr>
          <w:spacing w:val="-2"/>
          <w:sz w:val="20"/>
        </w:rPr>
        <w:t>efficacy.</w:t>
      </w:r>
    </w:p>
    <w:p>
      <w:pPr>
        <w:pStyle w:val="ListParagraph"/>
        <w:numPr>
          <w:ilvl w:val="0"/>
          <w:numId w:val="1"/>
        </w:numPr>
        <w:tabs>
          <w:tab w:pos="294" w:val="left" w:leader="none"/>
        </w:tabs>
        <w:spacing w:line="218" w:lineRule="exact" w:before="9" w:after="0"/>
        <w:ind w:left="293" w:right="0" w:hanging="133"/>
        <w:jc w:val="left"/>
        <w:rPr>
          <w:sz w:val="20"/>
        </w:rPr>
      </w:pPr>
      <w:r>
        <w:rPr>
          <w:sz w:val="20"/>
        </w:rPr>
        <w:t>Appropriately</w:t>
      </w:r>
      <w:r>
        <w:rPr>
          <w:spacing w:val="3"/>
          <w:sz w:val="20"/>
        </w:rPr>
        <w:t> </w:t>
      </w:r>
      <w:r>
        <w:rPr>
          <w:sz w:val="20"/>
        </w:rPr>
        <w:t>selected</w:t>
      </w:r>
      <w:r>
        <w:rPr>
          <w:spacing w:val="4"/>
          <w:sz w:val="20"/>
        </w:rPr>
        <w:t> </w:t>
      </w:r>
      <w:r>
        <w:rPr>
          <w:sz w:val="20"/>
        </w:rPr>
        <w:t>children</w:t>
      </w:r>
      <w:r>
        <w:rPr>
          <w:spacing w:val="3"/>
          <w:sz w:val="20"/>
        </w:rPr>
        <w:t> </w:t>
      </w:r>
      <w:r>
        <w:rPr>
          <w:sz w:val="20"/>
        </w:rPr>
        <w:t>and</w:t>
      </w:r>
      <w:r>
        <w:rPr>
          <w:spacing w:val="3"/>
          <w:sz w:val="20"/>
        </w:rPr>
        <w:t> </w:t>
      </w:r>
      <w:r>
        <w:rPr>
          <w:sz w:val="20"/>
        </w:rPr>
        <w:t>adolescents</w:t>
      </w:r>
      <w:r>
        <w:rPr>
          <w:spacing w:val="3"/>
          <w:sz w:val="20"/>
        </w:rPr>
        <w:t> </w:t>
      </w:r>
      <w:r>
        <w:rPr>
          <w:sz w:val="20"/>
        </w:rPr>
        <w:t>should</w:t>
      </w:r>
      <w:r>
        <w:rPr>
          <w:spacing w:val="4"/>
          <w:sz w:val="20"/>
        </w:rPr>
        <w:t> </w:t>
      </w:r>
      <w:r>
        <w:rPr>
          <w:sz w:val="20"/>
        </w:rPr>
        <w:t>be</w:t>
      </w:r>
      <w:r>
        <w:rPr>
          <w:spacing w:val="3"/>
          <w:sz w:val="20"/>
        </w:rPr>
        <w:t> </w:t>
      </w:r>
      <w:r>
        <w:rPr>
          <w:sz w:val="20"/>
        </w:rPr>
        <w:t>considered</w:t>
      </w:r>
      <w:r>
        <w:rPr>
          <w:spacing w:val="3"/>
          <w:sz w:val="20"/>
        </w:rPr>
        <w:t> </w:t>
      </w:r>
      <w:r>
        <w:rPr>
          <w:sz w:val="20"/>
        </w:rPr>
        <w:t>for</w:t>
      </w:r>
      <w:r>
        <w:rPr>
          <w:spacing w:val="2"/>
          <w:sz w:val="20"/>
        </w:rPr>
        <w:t> </w:t>
      </w:r>
      <w:r>
        <w:rPr>
          <w:spacing w:val="-4"/>
          <w:sz w:val="20"/>
        </w:rPr>
        <w:t>MBS.</w:t>
      </w:r>
    </w:p>
    <w:p>
      <w:pPr>
        <w:pStyle w:val="BodyText"/>
        <w:spacing w:line="244" w:lineRule="auto"/>
        <w:ind w:left="160" w:right="115" w:firstLine="58"/>
      </w:pPr>
      <w:r>
        <w:rPr/>
        <w:t>(Surg Obes Relat Dis 2022;</w:t>
      </w:r>
      <w:r>
        <w:rPr>
          <w:rFonts w:ascii="Arial" w:hAnsi="Arial"/>
        </w:rPr>
        <w:t>■</w:t>
      </w:r>
      <w:r>
        <w:rPr/>
        <w:t>:1–12.)</w:t>
      </w:r>
      <w:r>
        <w:rPr>
          <w:spacing w:val="40"/>
        </w:rPr>
        <w:t> </w:t>
      </w:r>
      <w:r>
        <w:rPr>
          <w:rFonts w:ascii="Comic Sans MS" w:hAnsi="Comic Sans MS"/>
        </w:rPr>
        <w:t>© </w:t>
      </w:r>
      <w:r>
        <w:rPr/>
        <w:t>2022 The Author(s). Published by Elsevier Inc on behalf of American Society for Metabolic &amp; Bariatric Surgery (ASMBS) and Springer Nature on behalf of International Federation for the Surgery of Obesity and Metabolic Disorders (IFSO) This is an open access article under the CC BY-NC-ND license (</w:t>
      </w:r>
      <w:hyperlink r:id="rId10">
        <w:r>
          <w:rPr>
            <w:color w:val="007FAC"/>
          </w:rPr>
          <w:t>http://</w:t>
        </w:r>
      </w:hyperlink>
      <w:r>
        <w:rPr>
          <w:color w:val="007FAC"/>
        </w:rPr>
        <w:t> </w:t>
      </w:r>
      <w:hyperlink r:id="rId10">
        <w:r>
          <w:rPr>
            <w:color w:val="007FAC"/>
            <w:spacing w:val="-2"/>
          </w:rPr>
          <w:t>creativecommons.org/licenses/by-nc-nd/4.0/</w:t>
        </w:r>
      </w:hyperlink>
      <w:r>
        <w:rPr>
          <w:spacing w:val="-2"/>
        </w:rPr>
        <w:t>).</w:t>
      </w:r>
    </w:p>
    <w:p>
      <w:pPr>
        <w:tabs>
          <w:tab w:pos="1596" w:val="left" w:leader="none"/>
        </w:tabs>
        <w:spacing w:line="183" w:lineRule="exact" w:before="0"/>
        <w:ind w:left="160" w:right="0" w:firstLine="0"/>
        <w:jc w:val="both"/>
        <w:rPr>
          <w:sz w:val="16"/>
        </w:rPr>
      </w:pPr>
      <w:r>
        <w:rPr>
          <w:i/>
          <w:spacing w:val="-2"/>
          <w:sz w:val="16"/>
        </w:rPr>
        <w:t>Keywords:</w:t>
      </w:r>
      <w:r>
        <w:rPr>
          <w:i/>
          <w:sz w:val="16"/>
        </w:rPr>
        <w:tab/>
      </w:r>
      <w:r>
        <w:rPr>
          <w:sz w:val="16"/>
        </w:rPr>
        <w:t>Obesity;</w:t>
      </w:r>
      <w:r>
        <w:rPr>
          <w:spacing w:val="1"/>
          <w:sz w:val="16"/>
        </w:rPr>
        <w:t> </w:t>
      </w:r>
      <w:r>
        <w:rPr>
          <w:sz w:val="16"/>
        </w:rPr>
        <w:t>Metabolic</w:t>
      </w:r>
      <w:r>
        <w:rPr>
          <w:spacing w:val="4"/>
          <w:sz w:val="16"/>
        </w:rPr>
        <w:t> </w:t>
      </w:r>
      <w:r>
        <w:rPr>
          <w:sz w:val="16"/>
        </w:rPr>
        <w:t>and</w:t>
      </w:r>
      <w:r>
        <w:rPr>
          <w:spacing w:val="3"/>
          <w:sz w:val="16"/>
        </w:rPr>
        <w:t> </w:t>
      </w:r>
      <w:r>
        <w:rPr>
          <w:sz w:val="16"/>
        </w:rPr>
        <w:t>bariatric</w:t>
      </w:r>
      <w:r>
        <w:rPr>
          <w:spacing w:val="2"/>
          <w:sz w:val="16"/>
        </w:rPr>
        <w:t> </w:t>
      </w:r>
      <w:r>
        <w:rPr>
          <w:sz w:val="16"/>
        </w:rPr>
        <w:t>surgery;</w:t>
      </w:r>
      <w:r>
        <w:rPr>
          <w:spacing w:val="2"/>
          <w:sz w:val="16"/>
        </w:rPr>
        <w:t> </w:t>
      </w:r>
      <w:r>
        <w:rPr>
          <w:sz w:val="16"/>
        </w:rPr>
        <w:t>IFSO;</w:t>
      </w:r>
      <w:r>
        <w:rPr>
          <w:spacing w:val="3"/>
          <w:sz w:val="16"/>
        </w:rPr>
        <w:t> </w:t>
      </w:r>
      <w:r>
        <w:rPr>
          <w:sz w:val="16"/>
        </w:rPr>
        <w:t>ASMBS;</w:t>
      </w:r>
      <w:r>
        <w:rPr>
          <w:spacing w:val="2"/>
          <w:sz w:val="16"/>
        </w:rPr>
        <w:t> </w:t>
      </w:r>
      <w:r>
        <w:rPr>
          <w:sz w:val="16"/>
        </w:rPr>
        <w:t>Criteria;</w:t>
      </w:r>
      <w:r>
        <w:rPr>
          <w:spacing w:val="4"/>
          <w:sz w:val="16"/>
        </w:rPr>
        <w:t> </w:t>
      </w:r>
      <w:r>
        <w:rPr>
          <w:spacing w:val="-2"/>
          <w:sz w:val="16"/>
        </w:rPr>
        <w:t>Indications</w:t>
      </w:r>
    </w:p>
    <w:p>
      <w:pPr>
        <w:pStyle w:val="BodyText"/>
        <w:spacing w:before="10"/>
        <w:jc w:val="left"/>
        <w:rPr>
          <w:sz w:val="6"/>
        </w:rPr>
      </w:pPr>
      <w:r>
        <w:rPr/>
        <w:pict>
          <v:rect style="position:absolute;margin-left:38.041pt;margin-top:5.154319pt;width:502.129pt;height:.51025pt;mso-position-horizontal-relative:page;mso-position-vertical-relative:paragraph;z-index:-15726592;mso-wrap-distance-left:0;mso-wrap-distance-right:0" id="docshape10" filled="true" fillcolor="#000000" stroked="false">
            <v:fill type="solid"/>
            <w10:wrap type="topAndBottom"/>
          </v:rect>
        </w:pict>
      </w:r>
    </w:p>
    <w:p>
      <w:pPr>
        <w:pStyle w:val="BodyText"/>
        <w:spacing w:before="4"/>
        <w:jc w:val="left"/>
        <w:rPr>
          <w:sz w:val="29"/>
        </w:rPr>
      </w:pPr>
    </w:p>
    <w:p>
      <w:pPr>
        <w:spacing w:after="0"/>
        <w:jc w:val="left"/>
        <w:rPr>
          <w:sz w:val="29"/>
        </w:rPr>
        <w:sectPr>
          <w:pgSz w:w="11520" w:h="15480"/>
          <w:pgMar w:header="40" w:footer="0" w:top="800" w:bottom="280" w:left="600" w:right="600"/>
        </w:sectPr>
      </w:pPr>
    </w:p>
    <w:p>
      <w:pPr>
        <w:pStyle w:val="BodyText"/>
        <w:spacing w:line="249" w:lineRule="auto" w:before="71"/>
        <w:ind w:left="160" w:right="38" w:firstLine="199"/>
      </w:pPr>
      <w:r>
        <w:rPr/>
        <w:t>Thirty years ago, the National Institutes of Health (NIH) convened a Consensus Development</w:t>
      </w:r>
      <w:r>
        <w:rPr/>
        <w:t> Conference that </w:t>
      </w:r>
      <w:r>
        <w:rPr/>
        <w:t>pub- lished a Statement on gastrointestinal surgery for severe obesity, reflecting expert assessment of the medical knowl- edge available at the time [</w:t>
      </w:r>
      <w:hyperlink w:history="true" w:anchor="_bookmark25">
        <w:r>
          <w:rPr>
            <w:color w:val="007FAC"/>
          </w:rPr>
          <w:t>1</w:t>
        </w:r>
      </w:hyperlink>
      <w:r>
        <w:rPr/>
        <w:t>]. Specifically, it sought to address “the surgical treatments for severe</w:t>
      </w:r>
      <w:r>
        <w:rPr/>
        <w:t> obesity and the criteria for selection, the efficacy and risks of surgical treat- ments for</w:t>
      </w:r>
      <w:r>
        <w:rPr>
          <w:spacing w:val="29"/>
        </w:rPr>
        <w:t> </w:t>
      </w:r>
      <w:r>
        <w:rPr/>
        <w:t>severe obesity, and the</w:t>
      </w:r>
      <w:r>
        <w:rPr>
          <w:spacing w:val="29"/>
        </w:rPr>
        <w:t> </w:t>
      </w:r>
      <w:r>
        <w:rPr/>
        <w:t>need for</w:t>
      </w:r>
      <w:r>
        <w:rPr>
          <w:spacing w:val="29"/>
        </w:rPr>
        <w:t> </w:t>
      </w:r>
      <w:r>
        <w:rPr/>
        <w:t>future</w:t>
      </w:r>
      <w:r>
        <w:rPr>
          <w:spacing w:val="29"/>
        </w:rPr>
        <w:t> </w:t>
      </w:r>
      <w:r>
        <w:rPr/>
        <w:t>research on and epidemiological evaluation of these therapies,” and included specific recommendations for practice. Among these are that nonsurgical programs should be initial therapy for severe obesity; that patients should be carefully selected for</w:t>
      </w:r>
      <w:r>
        <w:rPr>
          <w:spacing w:val="40"/>
        </w:rPr>
        <w:t> </w:t>
      </w:r>
      <w:r>
        <w:rPr/>
        <w:t>surgery</w:t>
      </w:r>
      <w:r>
        <w:rPr>
          <w:spacing w:val="40"/>
        </w:rPr>
        <w:t> </w:t>
      </w:r>
      <w:r>
        <w:rPr/>
        <w:t>after</w:t>
      </w:r>
      <w:r>
        <w:rPr>
          <w:spacing w:val="40"/>
        </w:rPr>
        <w:t> </w:t>
      </w:r>
      <w:r>
        <w:rPr/>
        <w:t>evaluation</w:t>
      </w:r>
      <w:r>
        <w:rPr>
          <w:spacing w:val="40"/>
        </w:rPr>
        <w:t> </w:t>
      </w:r>
      <w:r>
        <w:rPr/>
        <w:t>by</w:t>
      </w:r>
      <w:r>
        <w:rPr>
          <w:spacing w:val="40"/>
        </w:rPr>
        <w:t> </w:t>
      </w:r>
      <w:r>
        <w:rPr/>
        <w:t>a</w:t>
      </w:r>
      <w:r>
        <w:rPr>
          <w:spacing w:val="40"/>
        </w:rPr>
        <w:t> </w:t>
      </w:r>
      <w:r>
        <w:rPr/>
        <w:t>multidisciplinary</w:t>
      </w:r>
      <w:r>
        <w:rPr>
          <w:spacing w:val="40"/>
        </w:rPr>
        <w:t> </w:t>
      </w:r>
      <w:r>
        <w:rPr/>
        <w:t>team; and</w:t>
      </w:r>
      <w:r>
        <w:rPr>
          <w:spacing w:val="-3"/>
        </w:rPr>
        <w:t> </w:t>
      </w:r>
      <w:r>
        <w:rPr/>
        <w:t>that</w:t>
      </w:r>
      <w:r>
        <w:rPr>
          <w:spacing w:val="-4"/>
        </w:rPr>
        <w:t> </w:t>
      </w:r>
      <w:r>
        <w:rPr/>
        <w:t>lifelong</w:t>
      </w:r>
      <w:r>
        <w:rPr>
          <w:spacing w:val="-3"/>
        </w:rPr>
        <w:t> </w:t>
      </w:r>
      <w:r>
        <w:rPr/>
        <w:t>medical</w:t>
      </w:r>
      <w:r>
        <w:rPr>
          <w:spacing w:val="-5"/>
        </w:rPr>
        <w:t> </w:t>
      </w:r>
      <w:r>
        <w:rPr/>
        <w:t>surveillance</w:t>
      </w:r>
      <w:r>
        <w:rPr>
          <w:spacing w:val="-4"/>
        </w:rPr>
        <w:t> </w:t>
      </w:r>
      <w:r>
        <w:rPr/>
        <w:t>continue</w:t>
      </w:r>
      <w:r>
        <w:rPr>
          <w:spacing w:val="-3"/>
        </w:rPr>
        <w:t> </w:t>
      </w:r>
      <w:r>
        <w:rPr/>
        <w:t>after</w:t>
      </w:r>
      <w:r>
        <w:rPr>
          <w:spacing w:val="-4"/>
        </w:rPr>
        <w:t> </w:t>
      </w:r>
      <w:r>
        <w:rPr/>
        <w:t>surgery. The 1991 NIH Consensus Statement has been used by pro- viders, hospitals, and insurers, as a standard for selection criteria</w:t>
      </w:r>
      <w:r>
        <w:rPr>
          <w:spacing w:val="40"/>
        </w:rPr>
        <w:t> </w:t>
      </w:r>
      <w:r>
        <w:rPr/>
        <w:t>for</w:t>
      </w:r>
      <w:r>
        <w:rPr>
          <w:spacing w:val="40"/>
        </w:rPr>
        <w:t> </w:t>
      </w:r>
      <w:r>
        <w:rPr/>
        <w:t>bariatric</w:t>
      </w:r>
      <w:r>
        <w:rPr>
          <w:spacing w:val="40"/>
        </w:rPr>
        <w:t> </w:t>
      </w:r>
      <w:r>
        <w:rPr/>
        <w:t>surgery.</w:t>
      </w:r>
      <w:r>
        <w:rPr>
          <w:spacing w:val="40"/>
        </w:rPr>
        <w:t> </w:t>
      </w:r>
      <w:r>
        <w:rPr/>
        <w:t>A</w:t>
      </w:r>
      <w:r>
        <w:rPr>
          <w:spacing w:val="40"/>
        </w:rPr>
        <w:t> </w:t>
      </w:r>
      <w:r>
        <w:rPr/>
        <w:t>body</w:t>
      </w:r>
      <w:r>
        <w:rPr>
          <w:spacing w:val="40"/>
        </w:rPr>
        <w:t> </w:t>
      </w:r>
      <w:r>
        <w:rPr/>
        <w:t>mass</w:t>
      </w:r>
      <w:r>
        <w:rPr>
          <w:spacing w:val="40"/>
        </w:rPr>
        <w:t> </w:t>
      </w:r>
      <w:r>
        <w:rPr/>
        <w:t>index (BMI) </w:t>
      </w:r>
      <w:r>
        <w:rPr>
          <w:rFonts w:ascii="Arial" w:hAnsi="Arial"/>
        </w:rPr>
        <w:t>2:</w:t>
      </w:r>
      <w:r>
        <w:rPr/>
        <w:t>40 kg/m</w:t>
      </w:r>
      <w:r>
        <w:rPr>
          <w:vertAlign w:val="superscript"/>
        </w:rPr>
        <w:t>2</w:t>
      </w:r>
      <w:r>
        <w:rPr>
          <w:vertAlign w:val="baseline"/>
        </w:rPr>
        <w:t>, or BMI </w:t>
      </w:r>
      <w:r>
        <w:rPr>
          <w:rFonts w:ascii="Arial" w:hAnsi="Arial"/>
          <w:vertAlign w:val="baseline"/>
        </w:rPr>
        <w:t>2:</w:t>
      </w:r>
      <w:r>
        <w:rPr>
          <w:vertAlign w:val="baseline"/>
        </w:rPr>
        <w:t>35 kg/m</w:t>
      </w:r>
      <w:r>
        <w:rPr>
          <w:vertAlign w:val="superscript"/>
        </w:rPr>
        <w:t>2</w:t>
      </w:r>
      <w:r>
        <w:rPr>
          <w:vertAlign w:val="baseline"/>
        </w:rPr>
        <w:t> with co-morbidities, is a threshold for surgery that is applied universally.</w:t>
      </w:r>
    </w:p>
    <w:p>
      <w:pPr>
        <w:pStyle w:val="BodyText"/>
        <w:spacing w:line="249" w:lineRule="auto"/>
        <w:ind w:left="160" w:right="38" w:firstLine="199"/>
      </w:pPr>
      <w:r>
        <w:rPr/>
        <w:t>Since its publication, hundreds of studies have been pub- lished on</w:t>
      </w:r>
      <w:r>
        <w:rPr>
          <w:spacing w:val="-1"/>
        </w:rPr>
        <w:t> </w:t>
      </w:r>
      <w:r>
        <w:rPr/>
        <w:t>the</w:t>
      </w:r>
      <w:r>
        <w:rPr>
          <w:spacing w:val="-4"/>
        </w:rPr>
        <w:t> </w:t>
      </w:r>
      <w:r>
        <w:rPr/>
        <w:t>worldwide obesity epidemic and global </w:t>
      </w:r>
      <w:r>
        <w:rPr/>
        <w:t>experi- ence</w:t>
      </w:r>
      <w:r>
        <w:rPr>
          <w:spacing w:val="-1"/>
        </w:rPr>
        <w:t> </w:t>
      </w:r>
      <w:r>
        <w:rPr/>
        <w:t>with metabolic and bariatric surgery (MBS), which has greatly enhanced the understanding of obesity and its treat- ment [</w:t>
      </w:r>
      <w:hyperlink w:history="true" w:anchor="_bookmark26">
        <w:r>
          <w:rPr>
            <w:color w:val="007FAC"/>
          </w:rPr>
          <w:t>2</w:t>
        </w:r>
      </w:hyperlink>
      <w:r>
        <w:rPr/>
        <w:t>,</w:t>
      </w:r>
      <w:hyperlink w:history="true" w:anchor="_bookmark27">
        <w:r>
          <w:rPr>
            <w:color w:val="007FAC"/>
          </w:rPr>
          <w:t>3</w:t>
        </w:r>
      </w:hyperlink>
      <w:r>
        <w:rPr/>
        <w:t>]. Now recognized as a chronic disease, obesity is associated with a chronic low-grade inflammatory state and immune dysfunction [</w:t>
      </w:r>
      <w:hyperlink w:history="true" w:anchor="_bookmark28">
        <w:r>
          <w:rPr>
            <w:color w:val="007FAC"/>
          </w:rPr>
          <w:t>4</w:t>
        </w:r>
      </w:hyperlink>
      <w:r>
        <w:rPr/>
        <w:t>,</w:t>
      </w:r>
      <w:hyperlink w:history="true" w:anchor="_bookmark29">
        <w:r>
          <w:rPr>
            <w:color w:val="007FAC"/>
          </w:rPr>
          <w:t>5</w:t>
        </w:r>
      </w:hyperlink>
      <w:r>
        <w:rPr/>
        <w:t>]. It is suspected that the prolonged state of inflammation leads to a disruption of homeostatic mechanisms and consequently to metabolic disorders commonly</w:t>
      </w:r>
      <w:r>
        <w:rPr>
          <w:spacing w:val="-13"/>
        </w:rPr>
        <w:t> </w:t>
      </w:r>
      <w:r>
        <w:rPr/>
        <w:t>associated</w:t>
      </w:r>
      <w:r>
        <w:rPr>
          <w:spacing w:val="-12"/>
        </w:rPr>
        <w:t> </w:t>
      </w:r>
      <w:r>
        <w:rPr/>
        <w:t>with</w:t>
      </w:r>
      <w:r>
        <w:rPr>
          <w:spacing w:val="-13"/>
        </w:rPr>
        <w:t> </w:t>
      </w:r>
      <w:r>
        <w:rPr/>
        <w:t>obesity,</w:t>
      </w:r>
      <w:r>
        <w:rPr>
          <w:spacing w:val="-12"/>
        </w:rPr>
        <w:t> </w:t>
      </w:r>
      <w:r>
        <w:rPr/>
        <w:t>mediated</w:t>
      </w:r>
      <w:r>
        <w:rPr>
          <w:spacing w:val="-13"/>
        </w:rPr>
        <w:t> </w:t>
      </w:r>
      <w:r>
        <w:rPr/>
        <w:t>by</w:t>
      </w:r>
      <w:r>
        <w:rPr>
          <w:spacing w:val="-12"/>
        </w:rPr>
        <w:t> </w:t>
      </w:r>
      <w:r>
        <w:rPr/>
        <w:t>incompletely elucidated pathways involving cytokine production, adipo- kines, hormones, and acute-phase reactants [</w:t>
      </w:r>
      <w:hyperlink w:history="true" w:anchor="_bookmark29">
        <w:r>
          <w:rPr>
            <w:color w:val="007FAC"/>
          </w:rPr>
          <w:t>5–8</w:t>
        </w:r>
      </w:hyperlink>
      <w:r>
        <w:rPr/>
        <w:t>].</w:t>
      </w:r>
    </w:p>
    <w:p>
      <w:pPr>
        <w:pStyle w:val="BodyText"/>
        <w:spacing w:line="249" w:lineRule="auto"/>
        <w:ind w:left="160" w:right="38" w:firstLine="199"/>
      </w:pPr>
      <w:r>
        <w:rPr/>
        <w:t>With an increasing global MBS experience, </w:t>
      </w:r>
      <w:r>
        <w:rPr/>
        <w:t>long-term studies have proven it an effective and durable treatment of severe</w:t>
      </w:r>
      <w:r>
        <w:rPr/>
        <w:t> obesity and its co-morbidities. Studies with long-</w:t>
      </w:r>
      <w:r>
        <w:rPr>
          <w:spacing w:val="40"/>
        </w:rPr>
        <w:t> </w:t>
      </w:r>
      <w:r>
        <w:rPr/>
        <w:t>term</w:t>
      </w:r>
      <w:r>
        <w:rPr>
          <w:spacing w:val="40"/>
        </w:rPr>
        <w:t> </w:t>
      </w:r>
      <w:r>
        <w:rPr/>
        <w:t>follow</w:t>
      </w:r>
      <w:r>
        <w:rPr>
          <w:spacing w:val="40"/>
        </w:rPr>
        <w:t> </w:t>
      </w:r>
      <w:r>
        <w:rPr/>
        <w:t>up,</w:t>
      </w:r>
      <w:r>
        <w:rPr>
          <w:spacing w:val="40"/>
        </w:rPr>
        <w:t> </w:t>
      </w:r>
      <w:r>
        <w:rPr/>
        <w:t>published</w:t>
      </w:r>
      <w:r>
        <w:rPr>
          <w:spacing w:val="40"/>
        </w:rPr>
        <w:t> </w:t>
      </w:r>
      <w:r>
        <w:rPr/>
        <w:t>in</w:t>
      </w:r>
      <w:r>
        <w:rPr>
          <w:spacing w:val="40"/>
        </w:rPr>
        <w:t> </w:t>
      </w:r>
      <w:r>
        <w:rPr/>
        <w:t>the</w:t>
      </w:r>
      <w:r>
        <w:rPr>
          <w:spacing w:val="40"/>
        </w:rPr>
        <w:t> </w:t>
      </w:r>
      <w:r>
        <w:rPr/>
        <w:t>decades</w:t>
      </w:r>
      <w:r>
        <w:rPr>
          <w:spacing w:val="40"/>
        </w:rPr>
        <w:t> </w:t>
      </w:r>
      <w:r>
        <w:rPr/>
        <w:t>following</w:t>
      </w:r>
      <w:r>
        <w:rPr>
          <w:spacing w:val="40"/>
        </w:rPr>
        <w:t> </w:t>
      </w:r>
      <w:r>
        <w:rPr/>
        <w:t>the 1991 NIH Consensus Statement, have consistently demon- strated</w:t>
      </w:r>
      <w:r>
        <w:rPr>
          <w:spacing w:val="34"/>
        </w:rPr>
        <w:t> </w:t>
      </w:r>
      <w:r>
        <w:rPr/>
        <w:t>that</w:t>
      </w:r>
      <w:r>
        <w:rPr>
          <w:spacing w:val="36"/>
        </w:rPr>
        <w:t> </w:t>
      </w:r>
      <w:r>
        <w:rPr/>
        <w:t>MBS</w:t>
      </w:r>
      <w:r>
        <w:rPr>
          <w:spacing w:val="36"/>
        </w:rPr>
        <w:t> </w:t>
      </w:r>
      <w:r>
        <w:rPr/>
        <w:t>produces</w:t>
      </w:r>
      <w:r>
        <w:rPr>
          <w:spacing w:val="35"/>
        </w:rPr>
        <w:t> </w:t>
      </w:r>
      <w:r>
        <w:rPr/>
        <w:t>superior</w:t>
      </w:r>
      <w:r>
        <w:rPr>
          <w:spacing w:val="35"/>
        </w:rPr>
        <w:t> </w:t>
      </w:r>
      <w:r>
        <w:rPr/>
        <w:t>weight</w:t>
      </w:r>
      <w:r>
        <w:rPr>
          <w:spacing w:val="36"/>
        </w:rPr>
        <w:t> </w:t>
      </w:r>
      <w:r>
        <w:rPr/>
        <w:t>loss</w:t>
      </w:r>
      <w:r>
        <w:rPr>
          <w:spacing w:val="36"/>
        </w:rPr>
        <w:t> </w:t>
      </w:r>
      <w:r>
        <w:rPr>
          <w:spacing w:val="-2"/>
        </w:rPr>
        <w:t>outcomes</w:t>
      </w:r>
    </w:p>
    <w:p>
      <w:pPr>
        <w:pStyle w:val="BodyText"/>
        <w:spacing w:line="249" w:lineRule="auto" w:before="71"/>
        <w:ind w:left="160" w:right="113"/>
      </w:pPr>
      <w:r>
        <w:rPr/>
        <w:br w:type="column"/>
      </w:r>
      <w:r>
        <w:rPr/>
        <w:t>compared with nonoperative treatments [</w:t>
      </w:r>
      <w:hyperlink w:history="true" w:anchor="_bookmark30">
        <w:r>
          <w:rPr>
            <w:color w:val="007FAC"/>
          </w:rPr>
          <w:t>9–14</w:t>
        </w:r>
      </w:hyperlink>
      <w:r>
        <w:rPr/>
        <w:t>]. After surgery, the significant improvement of metabolic disease,</w:t>
      </w:r>
      <w:r>
        <w:rPr>
          <w:spacing w:val="40"/>
        </w:rPr>
        <w:t> </w:t>
      </w:r>
      <w:r>
        <w:rPr/>
        <w:t>as well as the decrease in overall mortality, has been</w:t>
      </w:r>
      <w:r>
        <w:rPr>
          <w:spacing w:val="40"/>
        </w:rPr>
        <w:t> </w:t>
      </w:r>
      <w:r>
        <w:rPr/>
        <w:t>reported in multiple studies further supporting </w:t>
      </w:r>
      <w:r>
        <w:rPr/>
        <w:t>the importance of this treatment modality [</w:t>
      </w:r>
      <w:hyperlink w:history="true" w:anchor="_bookmark34">
        <w:r>
          <w:rPr>
            <w:color w:val="007FAC"/>
          </w:rPr>
          <w:t>15–19</w:t>
        </w:r>
      </w:hyperlink>
      <w:r>
        <w:rPr/>
        <w:t>].</w:t>
      </w:r>
      <w:r>
        <w:rPr>
          <w:spacing w:val="40"/>
        </w:rPr>
        <w:t> </w:t>
      </w:r>
      <w:r>
        <w:rPr/>
        <w:t>Concurrently, the safety of bariatric surgery has been</w:t>
      </w:r>
      <w:r>
        <w:rPr>
          <w:spacing w:val="80"/>
        </w:rPr>
        <w:t> </w:t>
      </w:r>
      <w:r>
        <w:rPr/>
        <w:t>studied and reported extensively</w:t>
      </w:r>
      <w:r>
        <w:rPr/>
        <w:t> [</w:t>
      </w:r>
      <w:hyperlink w:history="true" w:anchor="_bookmark39">
        <w:r>
          <w:rPr>
            <w:color w:val="007FAC"/>
          </w:rPr>
          <w:t>20–23</w:t>
        </w:r>
      </w:hyperlink>
      <w:r>
        <w:rPr/>
        <w:t>]. Perioperative mortality is very low, ranging between .03% and .2% [</w:t>
      </w:r>
      <w:hyperlink w:history="true" w:anchor="_bookmark40">
        <w:r>
          <w:rPr>
            <w:color w:val="007FAC"/>
          </w:rPr>
          <w:t>24</w:t>
        </w:r>
      </w:hyperlink>
      <w:r>
        <w:rPr/>
        <w:t>]. Thus, it is not surprising that MBS has become one of the most commonly performed operations in general surgery </w:t>
      </w:r>
      <w:r>
        <w:rPr>
          <w:spacing w:val="-2"/>
        </w:rPr>
        <w:t>[</w:t>
      </w:r>
      <w:hyperlink w:history="true" w:anchor="_bookmark41">
        <w:r>
          <w:rPr>
            <w:color w:val="007FAC"/>
            <w:spacing w:val="-2"/>
          </w:rPr>
          <w:t>25</w:t>
        </w:r>
      </w:hyperlink>
      <w:r>
        <w:rPr>
          <w:spacing w:val="-2"/>
        </w:rPr>
        <w:t>].</w:t>
      </w:r>
    </w:p>
    <w:p>
      <w:pPr>
        <w:pStyle w:val="BodyText"/>
        <w:spacing w:line="249" w:lineRule="auto"/>
        <w:ind w:left="160" w:right="114" w:firstLine="198"/>
      </w:pPr>
      <w:r>
        <w:rPr/>
        <w:t>The</w:t>
      </w:r>
      <w:r>
        <w:rPr>
          <w:spacing w:val="-13"/>
        </w:rPr>
        <w:t> </w:t>
      </w:r>
      <w:r>
        <w:rPr/>
        <w:t>operations</w:t>
      </w:r>
      <w:r>
        <w:rPr>
          <w:spacing w:val="-12"/>
        </w:rPr>
        <w:t> </w:t>
      </w:r>
      <w:r>
        <w:rPr/>
        <w:t>commonly</w:t>
      </w:r>
      <w:r>
        <w:rPr>
          <w:spacing w:val="-13"/>
        </w:rPr>
        <w:t> </w:t>
      </w:r>
      <w:r>
        <w:rPr/>
        <w:t>performed</w:t>
      </w:r>
      <w:r>
        <w:rPr>
          <w:spacing w:val="-12"/>
        </w:rPr>
        <w:t> </w:t>
      </w:r>
      <w:r>
        <w:rPr/>
        <w:t>have</w:t>
      </w:r>
      <w:r>
        <w:rPr>
          <w:spacing w:val="-13"/>
        </w:rPr>
        <w:t> </w:t>
      </w:r>
      <w:r>
        <w:rPr/>
        <w:t>evolved</w:t>
      </w:r>
      <w:r>
        <w:rPr>
          <w:spacing w:val="-12"/>
        </w:rPr>
        <w:t> </w:t>
      </w:r>
      <w:r>
        <w:rPr/>
        <w:t>as</w:t>
      </w:r>
      <w:r>
        <w:rPr>
          <w:spacing w:val="-13"/>
        </w:rPr>
        <w:t> </w:t>
      </w:r>
      <w:r>
        <w:rPr/>
        <w:t>well. Older surgical operations have been replaced with safer and more effective operations. The 1991 NIH Consensus State- ment described the vertical banded gastroplasty (VBG) </w:t>
      </w:r>
      <w:r>
        <w:rPr/>
        <w:t>and Roux-en-Y gastric bypass (RYGB) as the dominant proced- ures in clinical practice at the time. Currently, the dominant procedures are sleeve gastrectomy and RYGB, together ac- counting for approximately</w:t>
      </w:r>
      <w:r>
        <w:rPr>
          <w:spacing w:val="-1"/>
        </w:rPr>
        <w:t> </w:t>
      </w:r>
      <w:r>
        <w:rPr/>
        <w:t>90% of all operations performed worldwide [</w:t>
      </w:r>
      <w:hyperlink w:history="true" w:anchor="_bookmark42">
        <w:r>
          <w:rPr>
            <w:color w:val="007FAC"/>
          </w:rPr>
          <w:t>26</w:t>
        </w:r>
      </w:hyperlink>
      <w:r>
        <w:rPr/>
        <w:t>], and each has well-studied mid- and long- term outcomes. Other operations performed include adjust- able gastric banding (AGB), biliopancreatic diversion with duodenal switch, and one-anastomosis gastric bypass. The VBG is of historical interest and no longer performed, and the popularity of the AGB has diminished significantly over the past decade. MBS is now preferably performed using minimally invasive surgical approaches (laparoscopic or ro- botic assisted).</w:t>
      </w:r>
    </w:p>
    <w:p>
      <w:pPr>
        <w:pStyle w:val="BodyText"/>
        <w:spacing w:line="249" w:lineRule="auto"/>
        <w:ind w:left="160" w:right="113" w:firstLine="198"/>
      </w:pPr>
      <w:r>
        <w:rPr/>
        <w:t>In</w:t>
      </w:r>
      <w:r>
        <w:rPr>
          <w:spacing w:val="-4"/>
        </w:rPr>
        <w:t> </w:t>
      </w:r>
      <w:r>
        <w:rPr/>
        <w:t>light</w:t>
      </w:r>
      <w:r>
        <w:rPr>
          <w:spacing w:val="-3"/>
        </w:rPr>
        <w:t> </w:t>
      </w:r>
      <w:r>
        <w:rPr/>
        <w:t>of</w:t>
      </w:r>
      <w:r>
        <w:rPr>
          <w:spacing w:val="-5"/>
        </w:rPr>
        <w:t> </w:t>
      </w:r>
      <w:r>
        <w:rPr/>
        <w:t>significant</w:t>
      </w:r>
      <w:r>
        <w:rPr>
          <w:spacing w:val="-3"/>
        </w:rPr>
        <w:t> </w:t>
      </w:r>
      <w:r>
        <w:rPr/>
        <w:t>advances</w:t>
      </w:r>
      <w:r>
        <w:rPr>
          <w:spacing w:val="-2"/>
        </w:rPr>
        <w:t> </w:t>
      </w:r>
      <w:r>
        <w:rPr/>
        <w:t>in</w:t>
      </w:r>
      <w:r>
        <w:rPr>
          <w:spacing w:val="-5"/>
        </w:rPr>
        <w:t> </w:t>
      </w:r>
      <w:r>
        <w:rPr/>
        <w:t>the</w:t>
      </w:r>
      <w:r>
        <w:rPr>
          <w:spacing w:val="-4"/>
        </w:rPr>
        <w:t> </w:t>
      </w:r>
      <w:r>
        <w:rPr/>
        <w:t>understanding</w:t>
      </w:r>
      <w:r>
        <w:rPr>
          <w:spacing w:val="-2"/>
        </w:rPr>
        <w:t> </w:t>
      </w:r>
      <w:r>
        <w:rPr/>
        <w:t>of</w:t>
      </w:r>
      <w:r>
        <w:rPr>
          <w:spacing w:val="-4"/>
        </w:rPr>
        <w:t> </w:t>
      </w:r>
      <w:r>
        <w:rPr/>
        <w:t>the disease</w:t>
      </w:r>
      <w:r>
        <w:rPr>
          <w:spacing w:val="-1"/>
        </w:rPr>
        <w:t> </w:t>
      </w:r>
      <w:r>
        <w:rPr/>
        <w:t>of</w:t>
      </w:r>
      <w:r>
        <w:rPr>
          <w:spacing w:val="-3"/>
        </w:rPr>
        <w:t> </w:t>
      </w:r>
      <w:r>
        <w:rPr/>
        <w:t>obesity,</w:t>
      </w:r>
      <w:r>
        <w:rPr>
          <w:spacing w:val="-2"/>
        </w:rPr>
        <w:t> </w:t>
      </w:r>
      <w:r>
        <w:rPr/>
        <w:t>its</w:t>
      </w:r>
      <w:r>
        <w:rPr>
          <w:spacing w:val="-2"/>
        </w:rPr>
        <w:t> </w:t>
      </w:r>
      <w:r>
        <w:rPr/>
        <w:t>management</w:t>
      </w:r>
      <w:r>
        <w:rPr>
          <w:spacing w:val="-1"/>
        </w:rPr>
        <w:t> </w:t>
      </w:r>
      <w:r>
        <w:rPr/>
        <w:t>in</w:t>
      </w:r>
      <w:r>
        <w:rPr>
          <w:spacing w:val="-2"/>
        </w:rPr>
        <w:t> </w:t>
      </w:r>
      <w:r>
        <w:rPr/>
        <w:t>general,</w:t>
      </w:r>
      <w:r>
        <w:rPr>
          <w:spacing w:val="-2"/>
        </w:rPr>
        <w:t> </w:t>
      </w:r>
      <w:r>
        <w:rPr/>
        <w:t>and</w:t>
      </w:r>
      <w:r>
        <w:rPr>
          <w:spacing w:val="-1"/>
        </w:rPr>
        <w:t> </w:t>
      </w:r>
      <w:r>
        <w:rPr/>
        <w:t>metabolic and bariatric surgery specifically, the leaderships of the American Society for Metabolic and Bariatric </w:t>
      </w:r>
      <w:r>
        <w:rPr/>
        <w:t>Surgery (ASMBS) and the International Federation for the Surgery</w:t>
      </w:r>
      <w:r>
        <w:rPr>
          <w:spacing w:val="40"/>
        </w:rPr>
        <w:t> </w:t>
      </w:r>
      <w:r>
        <w:rPr/>
        <w:t>of Obesity and Metabolic Disorders (IFSO) have convened to</w:t>
      </w:r>
      <w:r>
        <w:rPr>
          <w:spacing w:val="-5"/>
        </w:rPr>
        <w:t> </w:t>
      </w:r>
      <w:r>
        <w:rPr/>
        <w:t>produce</w:t>
      </w:r>
      <w:r>
        <w:rPr>
          <w:spacing w:val="-5"/>
        </w:rPr>
        <w:t> </w:t>
      </w:r>
      <w:r>
        <w:rPr/>
        <w:t>this</w:t>
      </w:r>
      <w:r>
        <w:rPr>
          <w:spacing w:val="-4"/>
        </w:rPr>
        <w:t> </w:t>
      </w:r>
      <w:r>
        <w:rPr/>
        <w:t>joint</w:t>
      </w:r>
      <w:r>
        <w:rPr>
          <w:spacing w:val="-6"/>
        </w:rPr>
        <w:t> </w:t>
      </w:r>
      <w:r>
        <w:rPr/>
        <w:t>statement</w:t>
      </w:r>
      <w:r>
        <w:rPr>
          <w:spacing w:val="-5"/>
        </w:rPr>
        <w:t> </w:t>
      </w:r>
      <w:r>
        <w:rPr/>
        <w:t>on</w:t>
      </w:r>
      <w:r>
        <w:rPr>
          <w:spacing w:val="-4"/>
        </w:rPr>
        <w:t> </w:t>
      </w:r>
      <w:r>
        <w:rPr/>
        <w:t>the</w:t>
      </w:r>
      <w:r>
        <w:rPr>
          <w:spacing w:val="-6"/>
        </w:rPr>
        <w:t> </w:t>
      </w:r>
      <w:r>
        <w:rPr/>
        <w:t>current</w:t>
      </w:r>
      <w:r>
        <w:rPr>
          <w:spacing w:val="-6"/>
        </w:rPr>
        <w:t> </w:t>
      </w:r>
      <w:r>
        <w:rPr/>
        <w:t>available</w:t>
      </w:r>
      <w:r>
        <w:rPr>
          <w:spacing w:val="-4"/>
        </w:rPr>
        <w:t> </w:t>
      </w:r>
      <w:r>
        <w:rPr/>
        <w:t>scien- tific information on metabolic and bariatric surgery and its </w:t>
      </w:r>
      <w:r>
        <w:rPr>
          <w:spacing w:val="-2"/>
        </w:rPr>
        <w:t>indications.</w:t>
      </w:r>
    </w:p>
    <w:p>
      <w:pPr>
        <w:spacing w:after="0" w:line="249" w:lineRule="auto"/>
        <w:sectPr>
          <w:type w:val="continuous"/>
          <w:pgSz w:w="11520" w:h="15480"/>
          <w:pgMar w:header="40" w:footer="0" w:top="800" w:bottom="280" w:left="600" w:right="600"/>
          <w:cols w:num="2" w:equalWidth="0">
            <w:col w:w="5082" w:space="82"/>
            <w:col w:w="5156"/>
          </w:cols>
        </w:sectPr>
      </w:pPr>
    </w:p>
    <w:p>
      <w:pPr>
        <w:tabs>
          <w:tab w:pos="10159" w:val="right" w:leader="none"/>
        </w:tabs>
        <w:spacing w:before="66"/>
        <w:ind w:left="2540" w:right="0" w:firstLine="0"/>
        <w:jc w:val="left"/>
        <w:rPr>
          <w:sz w:val="16"/>
        </w:rPr>
      </w:pPr>
      <w:bookmarkStart w:name="Criteria for surgery" w:id="27"/>
      <w:bookmarkEnd w:id="27"/>
      <w:r>
        <w:rPr/>
      </w:r>
      <w:bookmarkStart w:name="BMI" w:id="28"/>
      <w:bookmarkEnd w:id="28"/>
      <w:r>
        <w:rPr/>
      </w:r>
      <w:bookmarkStart w:name="BMI thresholds in the Asian population" w:id="29"/>
      <w:bookmarkEnd w:id="29"/>
      <w:r>
        <w:rPr/>
      </w:r>
      <w:r>
        <w:rPr>
          <w:i/>
          <w:sz w:val="16"/>
        </w:rPr>
        <w:t>Dan</w:t>
      </w:r>
      <w:r>
        <w:rPr>
          <w:i/>
          <w:spacing w:val="5"/>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7"/>
          <w:sz w:val="16"/>
        </w:rPr>
        <w:t> </w:t>
      </w:r>
      <w:r>
        <w:rPr>
          <w:i/>
          <w:sz w:val="16"/>
        </w:rPr>
        <w:t>Surgery</w:t>
      </w:r>
      <w:r>
        <w:rPr>
          <w:i/>
          <w:spacing w:val="6"/>
          <w:sz w:val="16"/>
        </w:rPr>
        <w:t> </w:t>
      </w:r>
      <w:r>
        <w:rPr>
          <w:i/>
          <w:sz w:val="16"/>
        </w:rPr>
        <w:t>for</w:t>
      </w:r>
      <w:r>
        <w:rPr>
          <w:i/>
          <w:spacing w:val="5"/>
          <w:sz w:val="16"/>
        </w:rPr>
        <w:t> </w:t>
      </w:r>
      <w:r>
        <w:rPr>
          <w:i/>
          <w:sz w:val="16"/>
        </w:rPr>
        <w:t>Obesity</w:t>
      </w:r>
      <w:r>
        <w:rPr>
          <w:i/>
          <w:spacing w:val="7"/>
          <w:sz w:val="16"/>
        </w:rPr>
        <w:t> </w:t>
      </w:r>
      <w:r>
        <w:rPr>
          <w:i/>
          <w:sz w:val="16"/>
        </w:rPr>
        <w:t>and</w:t>
      </w:r>
      <w:r>
        <w:rPr>
          <w:i/>
          <w:spacing w:val="6"/>
          <w:sz w:val="16"/>
        </w:rPr>
        <w:t> </w:t>
      </w:r>
      <w:r>
        <w:rPr>
          <w:i/>
          <w:sz w:val="16"/>
        </w:rPr>
        <w:t>Related</w:t>
      </w:r>
      <w:r>
        <w:rPr>
          <w:i/>
          <w:spacing w:val="5"/>
          <w:sz w:val="16"/>
        </w:rPr>
        <w:t> </w:t>
      </w:r>
      <w:r>
        <w:rPr>
          <w:i/>
          <w:sz w:val="16"/>
        </w:rPr>
        <w:t>Diseases</w:t>
      </w:r>
      <w:r>
        <w:rPr>
          <w:i/>
          <w:spacing w:val="5"/>
          <w:sz w:val="16"/>
        </w:rPr>
        <w:t> </w:t>
      </w:r>
      <w:r>
        <w:rPr>
          <w:rFonts w:ascii="Arial" w:hAnsi="Arial"/>
          <w:sz w:val="16"/>
        </w:rPr>
        <w:t>■</w:t>
      </w:r>
      <w:r>
        <w:rPr>
          <w:rFonts w:ascii="Arial" w:hAnsi="Arial"/>
          <w:spacing w:val="3"/>
          <w:sz w:val="16"/>
        </w:rPr>
        <w:t> </w:t>
      </w:r>
      <w:r>
        <w:rPr>
          <w:i/>
          <w:sz w:val="16"/>
        </w:rPr>
        <w:t>(2022)</w:t>
      </w:r>
      <w:r>
        <w:rPr>
          <w:i/>
          <w:spacing w:val="5"/>
          <w:sz w:val="16"/>
        </w:rPr>
        <w:t> </w:t>
      </w:r>
      <w:r>
        <w:rPr>
          <w:i/>
          <w:spacing w:val="-4"/>
          <w:sz w:val="16"/>
        </w:rPr>
        <w:t>1–12</w:t>
      </w:r>
      <w:r>
        <w:rPr>
          <w:sz w:val="16"/>
        </w:rPr>
        <w:tab/>
      </w:r>
      <w:r>
        <w:rPr>
          <w:spacing w:val="-10"/>
          <w:w w:val="105"/>
          <w:sz w:val="16"/>
        </w:rPr>
        <w:t>3</w:t>
      </w:r>
    </w:p>
    <w:p>
      <w:pPr>
        <w:spacing w:after="0"/>
        <w:jc w:val="left"/>
        <w:rPr>
          <w:sz w:val="16"/>
        </w:rPr>
        <w:sectPr>
          <w:pgSz w:w="11520" w:h="15480"/>
          <w:pgMar w:header="40" w:footer="0" w:top="800" w:bottom="280" w:left="600" w:right="600"/>
        </w:sectPr>
      </w:pPr>
    </w:p>
    <w:p>
      <w:pPr>
        <w:pStyle w:val="BodyText"/>
        <w:spacing w:before="4"/>
        <w:jc w:val="left"/>
        <w:rPr>
          <w:sz w:val="24"/>
        </w:rPr>
      </w:pPr>
    </w:p>
    <w:p>
      <w:pPr>
        <w:pStyle w:val="BodyText"/>
        <w:ind w:left="117"/>
        <w:jc w:val="left"/>
        <w:rPr>
          <w:rFonts w:ascii="PMingLiU"/>
        </w:rPr>
      </w:pPr>
      <w:r>
        <w:rPr>
          <w:rFonts w:ascii="PMingLiU"/>
          <w:w w:val="115"/>
        </w:rPr>
        <w:t>Criteria</w:t>
      </w:r>
      <w:r>
        <w:rPr>
          <w:rFonts w:ascii="PMingLiU"/>
          <w:spacing w:val="6"/>
          <w:w w:val="115"/>
        </w:rPr>
        <w:t> </w:t>
      </w:r>
      <w:r>
        <w:rPr>
          <w:rFonts w:ascii="PMingLiU"/>
          <w:w w:val="115"/>
        </w:rPr>
        <w:t>for</w:t>
      </w:r>
      <w:r>
        <w:rPr>
          <w:rFonts w:ascii="PMingLiU"/>
          <w:spacing w:val="7"/>
          <w:w w:val="115"/>
        </w:rPr>
        <w:t> </w:t>
      </w:r>
      <w:r>
        <w:rPr>
          <w:rFonts w:ascii="PMingLiU"/>
          <w:spacing w:val="-2"/>
          <w:w w:val="115"/>
        </w:rPr>
        <w:t>surgery</w:t>
      </w:r>
    </w:p>
    <w:p>
      <w:pPr>
        <w:spacing w:before="92"/>
        <w:ind w:left="117" w:right="0" w:firstLine="0"/>
        <w:jc w:val="left"/>
        <w:rPr>
          <w:i/>
          <w:sz w:val="20"/>
        </w:rPr>
      </w:pPr>
      <w:r>
        <w:rPr>
          <w:i/>
          <w:spacing w:val="-5"/>
          <w:sz w:val="20"/>
        </w:rPr>
        <w:t>BMI</w:t>
      </w:r>
    </w:p>
    <w:p>
      <w:pPr>
        <w:pStyle w:val="BodyText"/>
        <w:spacing w:line="249" w:lineRule="auto" w:before="128"/>
        <w:ind w:left="117" w:right="38" w:firstLine="198"/>
      </w:pPr>
      <w:r>
        <w:rPr/>
        <w:t>Despite limitations of BMI to accurately risk stratify pa- tients with obesity for their future health risk, it is the </w:t>
      </w:r>
      <w:r>
        <w:rPr/>
        <w:t>most feasible</w:t>
      </w:r>
      <w:r>
        <w:rPr>
          <w:spacing w:val="-3"/>
        </w:rPr>
        <w:t> </w:t>
      </w:r>
      <w:r>
        <w:rPr/>
        <w:t>and</w:t>
      </w:r>
      <w:r>
        <w:rPr>
          <w:spacing w:val="-3"/>
        </w:rPr>
        <w:t> </w:t>
      </w:r>
      <w:r>
        <w:rPr/>
        <w:t>widely</w:t>
      </w:r>
      <w:r>
        <w:rPr>
          <w:spacing w:val="-4"/>
        </w:rPr>
        <w:t> </w:t>
      </w:r>
      <w:r>
        <w:rPr/>
        <w:t>used</w:t>
      </w:r>
      <w:r>
        <w:rPr>
          <w:spacing w:val="-2"/>
        </w:rPr>
        <w:t> </w:t>
      </w:r>
      <w:r>
        <w:rPr/>
        <w:t>criteria</w:t>
      </w:r>
      <w:r>
        <w:rPr>
          <w:spacing w:val="-3"/>
        </w:rPr>
        <w:t> </w:t>
      </w:r>
      <w:r>
        <w:rPr/>
        <w:t>to</w:t>
      </w:r>
      <w:r>
        <w:rPr>
          <w:spacing w:val="-3"/>
        </w:rPr>
        <w:t> </w:t>
      </w:r>
      <w:r>
        <w:rPr/>
        <w:t>identify</w:t>
      </w:r>
      <w:r>
        <w:rPr>
          <w:spacing w:val="-3"/>
        </w:rPr>
        <w:t> </w:t>
      </w:r>
      <w:r>
        <w:rPr/>
        <w:t>and</w:t>
      </w:r>
      <w:r>
        <w:rPr>
          <w:spacing w:val="-3"/>
        </w:rPr>
        <w:t> </w:t>
      </w:r>
      <w:r>
        <w:rPr/>
        <w:t>classify</w:t>
      </w:r>
      <w:r>
        <w:rPr>
          <w:spacing w:val="-3"/>
        </w:rPr>
        <w:t> </w:t>
      </w:r>
      <w:r>
        <w:rPr/>
        <w:t>pa- tients</w:t>
      </w:r>
      <w:r>
        <w:rPr>
          <w:spacing w:val="-12"/>
        </w:rPr>
        <w:t> </w:t>
      </w:r>
      <w:r>
        <w:rPr/>
        <w:t>with</w:t>
      </w:r>
      <w:r>
        <w:rPr>
          <w:spacing w:val="-12"/>
        </w:rPr>
        <w:t> </w:t>
      </w:r>
      <w:r>
        <w:rPr/>
        <w:t>overweight</w:t>
      </w:r>
      <w:r>
        <w:rPr>
          <w:spacing w:val="-11"/>
        </w:rPr>
        <w:t> </w:t>
      </w:r>
      <w:r>
        <w:rPr/>
        <w:t>or</w:t>
      </w:r>
      <w:r>
        <w:rPr>
          <w:spacing w:val="-11"/>
        </w:rPr>
        <w:t> </w:t>
      </w:r>
      <w:r>
        <w:rPr/>
        <w:t>obesity.</w:t>
      </w:r>
      <w:r>
        <w:rPr>
          <w:spacing w:val="-12"/>
        </w:rPr>
        <w:t> </w:t>
      </w:r>
      <w:r>
        <w:rPr/>
        <w:t>MBS</w:t>
      </w:r>
      <w:r>
        <w:rPr>
          <w:spacing w:val="-12"/>
        </w:rPr>
        <w:t> </w:t>
      </w:r>
      <w:r>
        <w:rPr/>
        <w:t>is</w:t>
      </w:r>
      <w:r>
        <w:rPr>
          <w:spacing w:val="-12"/>
        </w:rPr>
        <w:t> </w:t>
      </w:r>
      <w:r>
        <w:rPr/>
        <w:t>currently</w:t>
      </w:r>
      <w:r>
        <w:rPr>
          <w:spacing w:val="-12"/>
        </w:rPr>
        <w:t> </w:t>
      </w:r>
      <w:r>
        <w:rPr/>
        <w:t>the</w:t>
      </w:r>
      <w:r>
        <w:rPr>
          <w:spacing w:val="-12"/>
        </w:rPr>
        <w:t> </w:t>
      </w:r>
      <w:r>
        <w:rPr/>
        <w:t>most effective evidence-based treatment for obesity across all BMI classes.</w:t>
      </w:r>
    </w:p>
    <w:p>
      <w:pPr>
        <w:pStyle w:val="BodyText"/>
        <w:spacing w:line="249" w:lineRule="auto" w:before="1"/>
        <w:ind w:left="117" w:right="38" w:firstLine="198"/>
      </w:pPr>
      <w:r>
        <w:rPr/>
        <w:t>BMI 30–34.9 kg/m</w:t>
      </w:r>
      <w:r>
        <w:rPr>
          <w:vertAlign w:val="superscript"/>
        </w:rPr>
        <w:t>2</w:t>
      </w:r>
      <w:r>
        <w:rPr>
          <w:vertAlign w:val="baseline"/>
        </w:rPr>
        <w:t>. Class I obesity (BMI 30–34.9 </w:t>
      </w:r>
      <w:r>
        <w:rPr>
          <w:vertAlign w:val="baseline"/>
        </w:rPr>
        <w:t>kg/ m</w:t>
      </w:r>
      <w:r>
        <w:rPr>
          <w:vertAlign w:val="superscript"/>
        </w:rPr>
        <w:t>2</w:t>
      </w:r>
      <w:r>
        <w:rPr>
          <w:vertAlign w:val="baseline"/>
        </w:rPr>
        <w:t>)</w:t>
      </w:r>
      <w:r>
        <w:rPr>
          <w:spacing w:val="-13"/>
          <w:vertAlign w:val="baseline"/>
        </w:rPr>
        <w:t> </w:t>
      </w:r>
      <w:r>
        <w:rPr>
          <w:vertAlign w:val="baseline"/>
        </w:rPr>
        <w:t>is</w:t>
      </w:r>
      <w:r>
        <w:rPr>
          <w:spacing w:val="-11"/>
          <w:vertAlign w:val="baseline"/>
        </w:rPr>
        <w:t> </w:t>
      </w:r>
      <w:r>
        <w:rPr>
          <w:vertAlign w:val="baseline"/>
        </w:rPr>
        <w:t>a</w:t>
      </w:r>
      <w:r>
        <w:rPr>
          <w:spacing w:val="-13"/>
          <w:vertAlign w:val="baseline"/>
        </w:rPr>
        <w:t> </w:t>
      </w:r>
      <w:r>
        <w:rPr>
          <w:vertAlign w:val="baseline"/>
        </w:rPr>
        <w:t>well-defined</w:t>
      </w:r>
      <w:r>
        <w:rPr>
          <w:spacing w:val="-11"/>
          <w:vertAlign w:val="baseline"/>
        </w:rPr>
        <w:t> </w:t>
      </w:r>
      <w:r>
        <w:rPr>
          <w:vertAlign w:val="baseline"/>
        </w:rPr>
        <w:t>disease</w:t>
      </w:r>
      <w:r>
        <w:rPr>
          <w:spacing w:val="-11"/>
          <w:vertAlign w:val="baseline"/>
        </w:rPr>
        <w:t> </w:t>
      </w:r>
      <w:r>
        <w:rPr>
          <w:vertAlign w:val="baseline"/>
        </w:rPr>
        <w:t>that</w:t>
      </w:r>
      <w:r>
        <w:rPr>
          <w:spacing w:val="-11"/>
          <w:vertAlign w:val="baseline"/>
        </w:rPr>
        <w:t> </w:t>
      </w:r>
      <w:r>
        <w:rPr>
          <w:vertAlign w:val="baseline"/>
        </w:rPr>
        <w:t>causes</w:t>
      </w:r>
      <w:r>
        <w:rPr>
          <w:spacing w:val="-11"/>
          <w:vertAlign w:val="baseline"/>
        </w:rPr>
        <w:t> </w:t>
      </w:r>
      <w:r>
        <w:rPr>
          <w:vertAlign w:val="baseline"/>
        </w:rPr>
        <w:t>or</w:t>
      </w:r>
      <w:r>
        <w:rPr>
          <w:spacing w:val="-12"/>
          <w:vertAlign w:val="baseline"/>
        </w:rPr>
        <w:t> </w:t>
      </w:r>
      <w:r>
        <w:rPr>
          <w:vertAlign w:val="baseline"/>
        </w:rPr>
        <w:t>exacerbates</w:t>
      </w:r>
      <w:r>
        <w:rPr>
          <w:spacing w:val="-11"/>
          <w:vertAlign w:val="baseline"/>
        </w:rPr>
        <w:t> </w:t>
      </w:r>
      <w:r>
        <w:rPr>
          <w:vertAlign w:val="baseline"/>
        </w:rPr>
        <w:t>mul- tiple medical and psychological co-morbidities, decreases longevity,</w:t>
      </w:r>
      <w:r>
        <w:rPr>
          <w:spacing w:val="-2"/>
          <w:vertAlign w:val="baseline"/>
        </w:rPr>
        <w:t> </w:t>
      </w:r>
      <w:r>
        <w:rPr>
          <w:vertAlign w:val="baseline"/>
        </w:rPr>
        <w:t>and</w:t>
      </w:r>
      <w:r>
        <w:rPr>
          <w:spacing w:val="-2"/>
          <w:vertAlign w:val="baseline"/>
        </w:rPr>
        <w:t> </w:t>
      </w:r>
      <w:r>
        <w:rPr>
          <w:vertAlign w:val="baseline"/>
        </w:rPr>
        <w:t>impairs</w:t>
      </w:r>
      <w:r>
        <w:rPr>
          <w:spacing w:val="-2"/>
          <w:vertAlign w:val="baseline"/>
        </w:rPr>
        <w:t> </w:t>
      </w:r>
      <w:r>
        <w:rPr>
          <w:vertAlign w:val="baseline"/>
        </w:rPr>
        <w:t>quality</w:t>
      </w:r>
      <w:r>
        <w:rPr>
          <w:spacing w:val="-1"/>
          <w:vertAlign w:val="baseline"/>
        </w:rPr>
        <w:t> </w:t>
      </w:r>
      <w:r>
        <w:rPr>
          <w:vertAlign w:val="baseline"/>
        </w:rPr>
        <w:t>of</w:t>
      </w:r>
      <w:r>
        <w:rPr>
          <w:spacing w:val="-1"/>
          <w:vertAlign w:val="baseline"/>
        </w:rPr>
        <w:t> </w:t>
      </w:r>
      <w:r>
        <w:rPr>
          <w:vertAlign w:val="baseline"/>
        </w:rPr>
        <w:t>life.</w:t>
      </w:r>
      <w:r>
        <w:rPr>
          <w:spacing w:val="-2"/>
          <w:vertAlign w:val="baseline"/>
        </w:rPr>
        <w:t> </w:t>
      </w:r>
      <w:r>
        <w:rPr>
          <w:vertAlign w:val="baseline"/>
        </w:rPr>
        <w:t>Prospective</w:t>
      </w:r>
      <w:r>
        <w:rPr>
          <w:spacing w:val="-3"/>
          <w:vertAlign w:val="baseline"/>
        </w:rPr>
        <w:t> </w:t>
      </w:r>
      <w:r>
        <w:rPr>
          <w:vertAlign w:val="baseline"/>
        </w:rPr>
        <w:t>and</w:t>
      </w:r>
      <w:r>
        <w:rPr>
          <w:spacing w:val="-1"/>
          <w:vertAlign w:val="baseline"/>
        </w:rPr>
        <w:t> </w:t>
      </w:r>
      <w:r>
        <w:rPr>
          <w:vertAlign w:val="baseline"/>
        </w:rPr>
        <w:t>large retrospective</w:t>
      </w:r>
      <w:r>
        <w:rPr>
          <w:spacing w:val="-7"/>
          <w:vertAlign w:val="baseline"/>
        </w:rPr>
        <w:t> </w:t>
      </w:r>
      <w:r>
        <w:rPr>
          <w:vertAlign w:val="baseline"/>
        </w:rPr>
        <w:t>studies</w:t>
      </w:r>
      <w:r>
        <w:rPr>
          <w:spacing w:val="-5"/>
          <w:vertAlign w:val="baseline"/>
        </w:rPr>
        <w:t> </w:t>
      </w:r>
      <w:r>
        <w:rPr>
          <w:vertAlign w:val="baseline"/>
        </w:rPr>
        <w:t>support</w:t>
      </w:r>
      <w:r>
        <w:rPr>
          <w:spacing w:val="-6"/>
          <w:vertAlign w:val="baseline"/>
        </w:rPr>
        <w:t> </w:t>
      </w:r>
      <w:r>
        <w:rPr>
          <w:vertAlign w:val="baseline"/>
        </w:rPr>
        <w:t>the</w:t>
      </w:r>
      <w:r>
        <w:rPr>
          <w:spacing w:val="-5"/>
          <w:vertAlign w:val="baseline"/>
        </w:rPr>
        <w:t> </w:t>
      </w:r>
      <w:r>
        <w:rPr>
          <w:vertAlign w:val="baseline"/>
        </w:rPr>
        <w:t>notion</w:t>
      </w:r>
      <w:r>
        <w:rPr>
          <w:spacing w:val="-5"/>
          <w:vertAlign w:val="baseline"/>
        </w:rPr>
        <w:t> </w:t>
      </w:r>
      <w:r>
        <w:rPr>
          <w:vertAlign w:val="baseline"/>
        </w:rPr>
        <w:t>that</w:t>
      </w:r>
      <w:r>
        <w:rPr>
          <w:spacing w:val="-6"/>
          <w:vertAlign w:val="baseline"/>
        </w:rPr>
        <w:t> </w:t>
      </w:r>
      <w:r>
        <w:rPr>
          <w:vertAlign w:val="baseline"/>
        </w:rPr>
        <w:t>MBS</w:t>
      </w:r>
      <w:r>
        <w:rPr>
          <w:spacing w:val="-6"/>
          <w:vertAlign w:val="baseline"/>
        </w:rPr>
        <w:t> </w:t>
      </w:r>
      <w:r>
        <w:rPr>
          <w:vertAlign w:val="baseline"/>
        </w:rPr>
        <w:t>should</w:t>
      </w:r>
      <w:r>
        <w:rPr>
          <w:spacing w:val="-5"/>
          <w:vertAlign w:val="baseline"/>
        </w:rPr>
        <w:t> </w:t>
      </w:r>
      <w:r>
        <w:rPr>
          <w:vertAlign w:val="baseline"/>
        </w:rPr>
        <w:t>be considered a treatment option for patients with class I obesity who do not achieve substantial or durable weight loss or co-morbidity improvement with nonsurgical methods,</w:t>
      </w:r>
      <w:r>
        <w:rPr>
          <w:spacing w:val="-11"/>
          <w:vertAlign w:val="baseline"/>
        </w:rPr>
        <w:t> </w:t>
      </w:r>
      <w:r>
        <w:rPr>
          <w:vertAlign w:val="baseline"/>
        </w:rPr>
        <w:t>and</w:t>
      </w:r>
      <w:r>
        <w:rPr>
          <w:spacing w:val="-10"/>
          <w:vertAlign w:val="baseline"/>
        </w:rPr>
        <w:t> </w:t>
      </w:r>
      <w:r>
        <w:rPr>
          <w:vertAlign w:val="baseline"/>
        </w:rPr>
        <w:t>early</w:t>
      </w:r>
      <w:r>
        <w:rPr>
          <w:spacing w:val="-9"/>
          <w:vertAlign w:val="baseline"/>
        </w:rPr>
        <w:t> </w:t>
      </w:r>
      <w:r>
        <w:rPr>
          <w:vertAlign w:val="baseline"/>
        </w:rPr>
        <w:t>findings</w:t>
      </w:r>
      <w:r>
        <w:rPr>
          <w:spacing w:val="-11"/>
          <w:vertAlign w:val="baseline"/>
        </w:rPr>
        <w:t> </w:t>
      </w:r>
      <w:r>
        <w:rPr>
          <w:vertAlign w:val="baseline"/>
        </w:rPr>
        <w:t>prompted</w:t>
      </w:r>
      <w:r>
        <w:rPr>
          <w:spacing w:val="-10"/>
          <w:vertAlign w:val="baseline"/>
        </w:rPr>
        <w:t> </w:t>
      </w:r>
      <w:r>
        <w:rPr>
          <w:vertAlign w:val="baseline"/>
        </w:rPr>
        <w:t>international</w:t>
      </w:r>
      <w:r>
        <w:rPr>
          <w:spacing w:val="-9"/>
          <w:vertAlign w:val="baseline"/>
        </w:rPr>
        <w:t> </w:t>
      </w:r>
      <w:r>
        <w:rPr>
          <w:vertAlign w:val="baseline"/>
        </w:rPr>
        <w:t>diabetes organizations to publish a joint statement supporting the consideration of MBS for patients with BMI </w:t>
      </w:r>
      <w:r>
        <w:rPr>
          <w:rFonts w:ascii="Arial" w:hAnsi="Arial" w:cs="Arial" w:eastAsia="Arial"/>
          <w:spacing w:val="-1"/>
          <w:w w:val="267"/>
          <w:vertAlign w:val="baseline"/>
        </w:rPr>
        <w:t>,</w:t>
      </w:r>
      <w:r>
        <w:rPr>
          <w:spacing w:val="1"/>
          <w:w w:val="68"/>
          <w:vertAlign w:val="baseline"/>
        </w:rPr>
        <w:t>3</w:t>
      </w:r>
      <w:r>
        <w:rPr>
          <w:w w:val="68"/>
          <w:vertAlign w:val="baseline"/>
        </w:rPr>
        <w:t>5</w:t>
      </w:r>
      <w:r>
        <w:rPr>
          <w:w w:val="134"/>
          <w:vertAlign w:val="baseline"/>
        </w:rPr>
        <w:t> </w:t>
      </w:r>
      <w:r>
        <w:rPr>
          <w:vertAlign w:val="baseline"/>
        </w:rPr>
        <w:t>kg/m</w:t>
      </w:r>
      <w:r>
        <w:rPr>
          <w:vertAlign w:val="superscript"/>
        </w:rPr>
        <w:t>2</w:t>
      </w:r>
      <w:r>
        <w:rPr>
          <w:spacing w:val="80"/>
          <w:vertAlign w:val="baseline"/>
        </w:rPr>
        <w:t> </w:t>
      </w:r>
      <w:r>
        <w:rPr>
          <w:vertAlign w:val="baseline"/>
        </w:rPr>
        <w:t>and</w:t>
      </w:r>
      <w:r>
        <w:rPr>
          <w:spacing w:val="-5"/>
          <w:vertAlign w:val="baseline"/>
        </w:rPr>
        <w:t> </w:t>
      </w:r>
      <w:r>
        <w:rPr>
          <w:vertAlign w:val="baseline"/>
        </w:rPr>
        <w:t>type</w:t>
      </w:r>
      <w:r>
        <w:rPr>
          <w:spacing w:val="-5"/>
          <w:vertAlign w:val="baseline"/>
        </w:rPr>
        <w:t> </w:t>
      </w:r>
      <w:r>
        <w:rPr>
          <w:vertAlign w:val="baseline"/>
        </w:rPr>
        <w:t>2</w:t>
      </w:r>
      <w:r>
        <w:rPr>
          <w:spacing w:val="-4"/>
          <w:vertAlign w:val="baseline"/>
        </w:rPr>
        <w:t> </w:t>
      </w:r>
      <w:r>
        <w:rPr>
          <w:vertAlign w:val="baseline"/>
        </w:rPr>
        <w:t>diabetes</w:t>
      </w:r>
      <w:r>
        <w:rPr>
          <w:spacing w:val="-4"/>
          <w:vertAlign w:val="baseline"/>
        </w:rPr>
        <w:t> </w:t>
      </w:r>
      <w:r>
        <w:rPr>
          <w:vertAlign w:val="baseline"/>
        </w:rPr>
        <w:t>(T2D)</w:t>
      </w:r>
      <w:r>
        <w:rPr>
          <w:spacing w:val="-5"/>
          <w:vertAlign w:val="baseline"/>
        </w:rPr>
        <w:t> </w:t>
      </w:r>
      <w:r>
        <w:rPr>
          <w:vertAlign w:val="baseline"/>
        </w:rPr>
        <w:t>[</w:t>
      </w:r>
      <w:hyperlink w:history="true" w:anchor="_bookmark43">
        <w:r>
          <w:rPr>
            <w:color w:val="007FAC"/>
            <w:vertAlign w:val="baseline"/>
          </w:rPr>
          <w:t>27</w:t>
        </w:r>
      </w:hyperlink>
      <w:r>
        <w:rPr>
          <w:vertAlign w:val="baseline"/>
        </w:rPr>
        <w:t>].</w:t>
      </w:r>
      <w:r>
        <w:rPr>
          <w:spacing w:val="-6"/>
          <w:vertAlign w:val="baseline"/>
        </w:rPr>
        <w:t> </w:t>
      </w:r>
      <w:r>
        <w:rPr>
          <w:vertAlign w:val="baseline"/>
        </w:rPr>
        <w:t>Aminian</w:t>
      </w:r>
      <w:r>
        <w:rPr>
          <w:spacing w:val="-5"/>
          <w:vertAlign w:val="baseline"/>
        </w:rPr>
        <w:t> </w:t>
      </w:r>
      <w:r>
        <w:rPr>
          <w:vertAlign w:val="baseline"/>
        </w:rPr>
        <w:t>et</w:t>
      </w:r>
      <w:r>
        <w:rPr>
          <w:spacing w:val="-6"/>
          <w:vertAlign w:val="baseline"/>
        </w:rPr>
        <w:t> </w:t>
      </w:r>
      <w:r>
        <w:rPr>
          <w:vertAlign w:val="baseline"/>
        </w:rPr>
        <w:t>al.</w:t>
      </w:r>
      <w:r>
        <w:rPr>
          <w:spacing w:val="-4"/>
          <w:vertAlign w:val="baseline"/>
        </w:rPr>
        <w:t> </w:t>
      </w:r>
      <w:r>
        <w:rPr>
          <w:vertAlign w:val="baseline"/>
        </w:rPr>
        <w:t>[</w:t>
      </w:r>
      <w:hyperlink w:history="true" w:anchor="_bookmark44">
        <w:r>
          <w:rPr>
            <w:color w:val="007FAC"/>
            <w:vertAlign w:val="baseline"/>
          </w:rPr>
          <w:t>28</w:t>
        </w:r>
      </w:hyperlink>
      <w:r>
        <w:rPr>
          <w:vertAlign w:val="baseline"/>
        </w:rPr>
        <w:t>]</w:t>
      </w:r>
      <w:r>
        <w:rPr>
          <w:spacing w:val="-5"/>
          <w:vertAlign w:val="baseline"/>
        </w:rPr>
        <w:t> </w:t>
      </w:r>
      <w:r>
        <w:rPr>
          <w:vertAlign w:val="baseline"/>
        </w:rPr>
        <w:t>summa- rize the available data from randomized controlled trials (RCT’s), meta-analyses, and observational studies that</w:t>
      </w:r>
      <w:r>
        <w:rPr>
          <w:spacing w:val="80"/>
          <w:w w:val="150"/>
          <w:vertAlign w:val="baseline"/>
        </w:rPr>
        <w:t> </w:t>
      </w:r>
      <w:r>
        <w:rPr>
          <w:vertAlign w:val="baseline"/>
        </w:rPr>
        <w:t>also include individuals with BMI </w:t>
      </w:r>
      <w:r>
        <w:rPr>
          <w:rFonts w:ascii="Arial" w:hAnsi="Arial" w:cs="Arial" w:eastAsia="Arial"/>
          <w:w w:val="267"/>
          <w:vertAlign w:val="baseline"/>
        </w:rPr>
        <w:t>,</w:t>
      </w:r>
      <w:r>
        <w:rPr>
          <w:w w:val="68"/>
          <w:vertAlign w:val="baseline"/>
        </w:rPr>
        <w:t>35</w:t>
      </w:r>
      <w:r>
        <w:rPr>
          <w:w w:val="134"/>
          <w:vertAlign w:val="baseline"/>
        </w:rPr>
        <w:t> </w:t>
      </w:r>
      <w:r>
        <w:rPr>
          <w:vertAlign w:val="baseline"/>
        </w:rPr>
        <w:t>kg/m</w:t>
      </w:r>
      <w:r>
        <w:rPr>
          <w:vertAlign w:val="superscript"/>
        </w:rPr>
        <w:t>2</w:t>
      </w:r>
      <w:r>
        <w:rPr>
          <w:vertAlign w:val="baseline"/>
        </w:rPr>
        <w:t>. These data consistently</w:t>
      </w:r>
      <w:r>
        <w:rPr>
          <w:spacing w:val="-11"/>
          <w:vertAlign w:val="baseline"/>
        </w:rPr>
        <w:t> </w:t>
      </w:r>
      <w:r>
        <w:rPr>
          <w:vertAlign w:val="baseline"/>
        </w:rPr>
        <w:t>demonstrate</w:t>
      </w:r>
      <w:r>
        <w:rPr>
          <w:spacing w:val="-10"/>
          <w:vertAlign w:val="baseline"/>
        </w:rPr>
        <w:t> </w:t>
      </w:r>
      <w:r>
        <w:rPr>
          <w:vertAlign w:val="baseline"/>
        </w:rPr>
        <w:t>the</w:t>
      </w:r>
      <w:r>
        <w:rPr>
          <w:spacing w:val="-13"/>
          <w:vertAlign w:val="baseline"/>
        </w:rPr>
        <w:t> </w:t>
      </w:r>
      <w:r>
        <w:rPr>
          <w:vertAlign w:val="baseline"/>
        </w:rPr>
        <w:t>weight</w:t>
      </w:r>
      <w:r>
        <w:rPr>
          <w:spacing w:val="-9"/>
          <w:vertAlign w:val="baseline"/>
        </w:rPr>
        <w:t> </w:t>
      </w:r>
      <w:r>
        <w:rPr>
          <w:vertAlign w:val="baseline"/>
        </w:rPr>
        <w:t>loss</w:t>
      </w:r>
      <w:r>
        <w:rPr>
          <w:spacing w:val="-10"/>
          <w:vertAlign w:val="baseline"/>
        </w:rPr>
        <w:t> </w:t>
      </w:r>
      <w:r>
        <w:rPr>
          <w:vertAlign w:val="baseline"/>
        </w:rPr>
        <w:t>and</w:t>
      </w:r>
      <w:r>
        <w:rPr>
          <w:spacing w:val="-10"/>
          <w:vertAlign w:val="baseline"/>
        </w:rPr>
        <w:t> </w:t>
      </w:r>
      <w:r>
        <w:rPr>
          <w:vertAlign w:val="baseline"/>
        </w:rPr>
        <w:t>metabolic</w:t>
      </w:r>
      <w:r>
        <w:rPr>
          <w:spacing w:val="-9"/>
          <w:vertAlign w:val="baseline"/>
        </w:rPr>
        <w:t> </w:t>
      </w:r>
      <w:r>
        <w:rPr>
          <w:vertAlign w:val="baseline"/>
        </w:rPr>
        <w:t>ben- efits of MBS in individuals with class I obesity [</w:t>
      </w:r>
      <w:hyperlink w:history="true" w:anchor="_bookmark44">
        <w:r>
          <w:rPr>
            <w:color w:val="007FAC"/>
            <w:vertAlign w:val="baseline"/>
          </w:rPr>
          <w:t>28</w:t>
        </w:r>
      </w:hyperlink>
      <w:r>
        <w:rPr>
          <w:vertAlign w:val="baseline"/>
        </w:rPr>
        <w:t>]. Noun et</w:t>
      </w:r>
      <w:r>
        <w:rPr>
          <w:spacing w:val="40"/>
          <w:vertAlign w:val="baseline"/>
        </w:rPr>
        <w:t> </w:t>
      </w:r>
      <w:r>
        <w:rPr>
          <w:vertAlign w:val="baseline"/>
        </w:rPr>
        <w:t>al.</w:t>
      </w:r>
      <w:r>
        <w:rPr>
          <w:spacing w:val="40"/>
          <w:vertAlign w:val="baseline"/>
        </w:rPr>
        <w:t> </w:t>
      </w:r>
      <w:r>
        <w:rPr>
          <w:vertAlign w:val="baseline"/>
        </w:rPr>
        <w:t>[</w:t>
      </w:r>
      <w:hyperlink w:history="true" w:anchor="_bookmark45">
        <w:r>
          <w:rPr>
            <w:color w:val="007FAC"/>
            <w:vertAlign w:val="baseline"/>
          </w:rPr>
          <w:t>29</w:t>
        </w:r>
      </w:hyperlink>
      <w:r>
        <w:rPr>
          <w:vertAlign w:val="baseline"/>
        </w:rPr>
        <w:t>]</w:t>
      </w:r>
      <w:r>
        <w:rPr>
          <w:spacing w:val="40"/>
          <w:vertAlign w:val="baseline"/>
        </w:rPr>
        <w:t> </w:t>
      </w:r>
      <w:r>
        <w:rPr>
          <w:vertAlign w:val="baseline"/>
        </w:rPr>
        <w:t>reported</w:t>
      </w:r>
      <w:r>
        <w:rPr>
          <w:spacing w:val="40"/>
          <w:vertAlign w:val="baseline"/>
        </w:rPr>
        <w:t> </w:t>
      </w:r>
      <w:r>
        <w:rPr>
          <w:vertAlign w:val="baseline"/>
        </w:rPr>
        <w:t>on</w:t>
      </w:r>
      <w:r>
        <w:rPr>
          <w:w w:val="134"/>
          <w:vertAlign w:val="baseline"/>
        </w:rPr>
        <w:t> </w:t>
      </w:r>
      <w:r>
        <w:rPr>
          <w:rFonts w:ascii="Arial" w:hAnsi="Arial" w:cs="Arial" w:eastAsia="Arial"/>
          <w:w w:val="284"/>
          <w:vertAlign w:val="baseline"/>
        </w:rPr>
        <w:t>.</w:t>
      </w:r>
      <w:r>
        <w:rPr>
          <w:w w:val="85"/>
          <w:vertAlign w:val="baseline"/>
        </w:rPr>
        <w:t>500</w:t>
      </w:r>
      <w:r>
        <w:rPr>
          <w:w w:val="134"/>
          <w:vertAlign w:val="baseline"/>
        </w:rPr>
        <w:t> </w:t>
      </w:r>
      <w:r>
        <w:rPr>
          <w:vertAlign w:val="baseline"/>
        </w:rPr>
        <w:t>consecutive</w:t>
      </w:r>
      <w:r>
        <w:rPr>
          <w:spacing w:val="40"/>
          <w:vertAlign w:val="baseline"/>
        </w:rPr>
        <w:t> </w:t>
      </w:r>
      <w:r>
        <w:rPr>
          <w:vertAlign w:val="baseline"/>
        </w:rPr>
        <w:t>patients</w:t>
      </w:r>
      <w:r>
        <w:rPr>
          <w:spacing w:val="40"/>
          <w:vertAlign w:val="baseline"/>
        </w:rPr>
        <w:t> </w:t>
      </w:r>
      <w:r>
        <w:rPr>
          <w:vertAlign w:val="baseline"/>
        </w:rPr>
        <w:t>with BMI </w:t>
      </w:r>
      <w:r>
        <w:rPr>
          <w:rFonts w:ascii="Arial" w:hAnsi="Arial" w:cs="Arial" w:eastAsia="Arial"/>
          <w:w w:val="267"/>
          <w:vertAlign w:val="baseline"/>
        </w:rPr>
        <w:t>,</w:t>
      </w:r>
      <w:r>
        <w:rPr>
          <w:w w:val="68"/>
          <w:vertAlign w:val="baseline"/>
        </w:rPr>
        <w:t>35</w:t>
      </w:r>
      <w:r>
        <w:rPr>
          <w:w w:val="134"/>
          <w:vertAlign w:val="baseline"/>
        </w:rPr>
        <w:t> </w:t>
      </w:r>
      <w:r>
        <w:rPr>
          <w:vertAlign w:val="baseline"/>
        </w:rPr>
        <w:t>kg/m</w:t>
      </w:r>
      <w:r>
        <w:rPr>
          <w:vertAlign w:val="superscript"/>
        </w:rPr>
        <w:t>2</w:t>
      </w:r>
      <w:r>
        <w:rPr>
          <w:vertAlign w:val="baseline"/>
        </w:rPr>
        <w:t> who had MBS and demonstrated signifi- cant weight loss at 5 years and improvement or remission</w:t>
      </w:r>
      <w:r>
        <w:rPr>
          <w:spacing w:val="40"/>
          <w:vertAlign w:val="baseline"/>
        </w:rPr>
        <w:t> </w:t>
      </w:r>
      <w:r>
        <w:rPr>
          <w:vertAlign w:val="baseline"/>
        </w:rPr>
        <w:t>of diabetes, hypertension, and dyslipidemia. In a cohort study</w:t>
      </w:r>
      <w:r>
        <w:rPr>
          <w:spacing w:val="40"/>
          <w:vertAlign w:val="baseline"/>
        </w:rPr>
        <w:t> </w:t>
      </w:r>
      <w:r>
        <w:rPr>
          <w:vertAlign w:val="baseline"/>
        </w:rPr>
        <w:t>of</w:t>
      </w:r>
      <w:r>
        <w:rPr>
          <w:spacing w:val="40"/>
          <w:vertAlign w:val="baseline"/>
        </w:rPr>
        <w:t> </w:t>
      </w:r>
      <w:r>
        <w:rPr>
          <w:vertAlign w:val="baseline"/>
        </w:rPr>
        <w:t>more</w:t>
      </w:r>
      <w:r>
        <w:rPr>
          <w:spacing w:val="40"/>
          <w:vertAlign w:val="baseline"/>
        </w:rPr>
        <w:t> </w:t>
      </w:r>
      <w:r>
        <w:rPr>
          <w:vertAlign w:val="baseline"/>
        </w:rPr>
        <w:t>than</w:t>
      </w:r>
      <w:r>
        <w:rPr>
          <w:spacing w:val="40"/>
          <w:vertAlign w:val="baseline"/>
        </w:rPr>
        <w:t> </w:t>
      </w:r>
      <w:r>
        <w:rPr>
          <w:vertAlign w:val="baseline"/>
        </w:rPr>
        <w:t>1000</w:t>
      </w:r>
      <w:r>
        <w:rPr>
          <w:spacing w:val="40"/>
          <w:vertAlign w:val="baseline"/>
        </w:rPr>
        <w:t> </w:t>
      </w:r>
      <w:r>
        <w:rPr>
          <w:vertAlign w:val="baseline"/>
        </w:rPr>
        <w:t>patients,</w:t>
      </w:r>
      <w:r>
        <w:rPr>
          <w:spacing w:val="40"/>
          <w:vertAlign w:val="baseline"/>
        </w:rPr>
        <w:t> </w:t>
      </w:r>
      <w:r>
        <w:rPr>
          <w:vertAlign w:val="baseline"/>
        </w:rPr>
        <w:t>MBS</w:t>
      </w:r>
      <w:r>
        <w:rPr>
          <w:spacing w:val="40"/>
          <w:vertAlign w:val="baseline"/>
        </w:rPr>
        <w:t> </w:t>
      </w:r>
      <w:r>
        <w:rPr>
          <w:vertAlign w:val="baseline"/>
        </w:rPr>
        <w:t>in</w:t>
      </w:r>
      <w:r>
        <w:rPr>
          <w:spacing w:val="40"/>
          <w:vertAlign w:val="baseline"/>
        </w:rPr>
        <w:t> </w:t>
      </w:r>
      <w:r>
        <w:rPr>
          <w:vertAlign w:val="baseline"/>
        </w:rPr>
        <w:t>individuals with BMI </w:t>
      </w:r>
      <w:r>
        <w:rPr>
          <w:rFonts w:ascii="Arial" w:hAnsi="Arial" w:cs="Arial" w:eastAsia="Arial"/>
          <w:w w:val="267"/>
          <w:vertAlign w:val="baseline"/>
        </w:rPr>
        <w:t>,</w:t>
      </w:r>
      <w:r>
        <w:rPr>
          <w:w w:val="68"/>
          <w:vertAlign w:val="baseline"/>
        </w:rPr>
        <w:t>35</w:t>
      </w:r>
      <w:r>
        <w:rPr>
          <w:w w:val="134"/>
          <w:vertAlign w:val="baseline"/>
        </w:rPr>
        <w:t> </w:t>
      </w:r>
      <w:r>
        <w:rPr>
          <w:vertAlign w:val="baseline"/>
        </w:rPr>
        <w:t>kg/m</w:t>
      </w:r>
      <w:r>
        <w:rPr>
          <w:vertAlign w:val="superscript"/>
        </w:rPr>
        <w:t>2</w:t>
      </w:r>
      <w:r>
        <w:rPr>
          <w:vertAlign w:val="baseline"/>
        </w:rPr>
        <w:t> produced high rates of co-morbidity remission and was more likely than MBS in BMI </w:t>
      </w:r>
      <w:r>
        <w:rPr>
          <w:rFonts w:ascii="Arial" w:hAnsi="Arial" w:cs="Arial" w:eastAsia="Arial"/>
          <w:vertAlign w:val="baseline"/>
        </w:rPr>
        <w:t>2:</w:t>
      </w:r>
      <w:r>
        <w:rPr>
          <w:vertAlign w:val="baseline"/>
        </w:rPr>
        <w:t>35 kg/ m</w:t>
      </w:r>
      <w:r>
        <w:rPr>
          <w:vertAlign w:val="superscript"/>
        </w:rPr>
        <w:t>2</w:t>
      </w:r>
      <w:r>
        <w:rPr>
          <w:spacing w:val="51"/>
          <w:vertAlign w:val="baseline"/>
        </w:rPr>
        <w:t> </w:t>
      </w:r>
      <w:r>
        <w:rPr>
          <w:vertAlign w:val="baseline"/>
        </w:rPr>
        <w:t>to</w:t>
      </w:r>
      <w:r>
        <w:rPr>
          <w:spacing w:val="51"/>
          <w:vertAlign w:val="baseline"/>
        </w:rPr>
        <w:t> </w:t>
      </w:r>
      <w:r>
        <w:rPr>
          <w:vertAlign w:val="baseline"/>
        </w:rPr>
        <w:t>achieve</w:t>
      </w:r>
      <w:r>
        <w:rPr>
          <w:spacing w:val="50"/>
          <w:vertAlign w:val="baseline"/>
        </w:rPr>
        <w:t> </w:t>
      </w:r>
      <w:r>
        <w:rPr>
          <w:vertAlign w:val="baseline"/>
        </w:rPr>
        <w:t>BMI</w:t>
      </w:r>
      <w:r>
        <w:rPr>
          <w:spacing w:val="50"/>
          <w:vertAlign w:val="baseline"/>
        </w:rPr>
        <w:t> </w:t>
      </w:r>
      <w:r>
        <w:rPr>
          <w:rFonts w:ascii="Arial" w:hAnsi="Arial" w:cs="Arial" w:eastAsia="Arial"/>
          <w:vertAlign w:val="baseline"/>
        </w:rPr>
        <w:t>�</w:t>
      </w:r>
      <w:r>
        <w:rPr>
          <w:vertAlign w:val="baseline"/>
        </w:rPr>
        <w:t>25</w:t>
      </w:r>
      <w:r>
        <w:rPr>
          <w:spacing w:val="52"/>
          <w:vertAlign w:val="baseline"/>
        </w:rPr>
        <w:t> </w:t>
      </w:r>
      <w:r>
        <w:rPr>
          <w:vertAlign w:val="baseline"/>
        </w:rPr>
        <w:t>kg/m</w:t>
      </w:r>
      <w:r>
        <w:rPr>
          <w:vertAlign w:val="superscript"/>
        </w:rPr>
        <w:t>2</w:t>
      </w:r>
      <w:r>
        <w:rPr>
          <w:spacing w:val="52"/>
          <w:vertAlign w:val="baseline"/>
        </w:rPr>
        <w:t> </w:t>
      </w:r>
      <w:r>
        <w:rPr>
          <w:vertAlign w:val="baseline"/>
        </w:rPr>
        <w:t>[</w:t>
      </w:r>
      <w:hyperlink w:history="true" w:anchor="_bookmark46">
        <w:r>
          <w:rPr>
            <w:color w:val="007FAC"/>
            <w:vertAlign w:val="baseline"/>
          </w:rPr>
          <w:t>30</w:t>
        </w:r>
      </w:hyperlink>
      <w:r>
        <w:rPr>
          <w:vertAlign w:val="baseline"/>
        </w:rPr>
        <w:t>].</w:t>
      </w:r>
      <w:r>
        <w:rPr>
          <w:spacing w:val="52"/>
          <w:vertAlign w:val="baseline"/>
        </w:rPr>
        <w:t> </w:t>
      </w:r>
      <w:r>
        <w:rPr>
          <w:vertAlign w:val="baseline"/>
        </w:rPr>
        <w:t>Ikramuddin</w:t>
      </w:r>
      <w:r>
        <w:rPr>
          <w:spacing w:val="50"/>
          <w:vertAlign w:val="baseline"/>
        </w:rPr>
        <w:t> </w:t>
      </w:r>
      <w:r>
        <w:rPr>
          <w:vertAlign w:val="baseline"/>
        </w:rPr>
        <w:t>et</w:t>
      </w:r>
      <w:r>
        <w:rPr>
          <w:spacing w:val="52"/>
          <w:vertAlign w:val="baseline"/>
        </w:rPr>
        <w:t> </w:t>
      </w:r>
      <w:r>
        <w:rPr>
          <w:spacing w:val="-12"/>
          <w:vertAlign w:val="baseline"/>
        </w:rPr>
        <w:t>al.</w:t>
      </w:r>
    </w:p>
    <w:p>
      <w:pPr>
        <w:pStyle w:val="BodyText"/>
        <w:spacing w:line="249" w:lineRule="auto"/>
        <w:ind w:left="117" w:right="39"/>
      </w:pPr>
      <w:r>
        <w:rPr/>
        <w:t>[</w:t>
      </w:r>
      <w:hyperlink w:history="true" w:anchor="_bookmark47">
        <w:r>
          <w:rPr>
            <w:color w:val="007FAC"/>
          </w:rPr>
          <w:t>31</w:t>
        </w:r>
      </w:hyperlink>
      <w:r>
        <w:rPr/>
        <w:t>] and Schauer et al. [</w:t>
      </w:r>
      <w:hyperlink w:history="true" w:anchor="_bookmark48">
        <w:r>
          <w:rPr>
            <w:color w:val="007FAC"/>
          </w:rPr>
          <w:t>32</w:t>
        </w:r>
      </w:hyperlink>
      <w:r>
        <w:rPr/>
        <w:t>] demonstrated superior diabetes improvement and weight loss following MBS in </w:t>
      </w:r>
      <w:r>
        <w:rPr/>
        <w:t>random-</w:t>
      </w:r>
      <w:r>
        <w:rPr/>
        <w:t> ized controlled trials that include the subset of </w:t>
      </w:r>
      <w:r>
        <w:rPr/>
        <w:t>patients</w:t>
      </w:r>
      <w:r>
        <w:rPr>
          <w:spacing w:val="80"/>
        </w:rPr>
        <w:t> </w:t>
      </w:r>
      <w:r>
        <w:rPr/>
        <w:t>with BMI </w:t>
      </w:r>
      <w:r>
        <w:rPr>
          <w:rFonts w:ascii="Arial"/>
          <w:spacing w:val="-1"/>
          <w:w w:val="267"/>
        </w:rPr>
        <w:t>,</w:t>
      </w:r>
      <w:r>
        <w:rPr>
          <w:w w:val="68"/>
        </w:rPr>
        <w:t>35</w:t>
      </w:r>
      <w:r>
        <w:rPr>
          <w:spacing w:val="-4"/>
          <w:w w:val="134"/>
        </w:rPr>
        <w:t> </w:t>
      </w:r>
      <w:r>
        <w:rPr/>
        <w:t>kg/m</w:t>
      </w:r>
      <w:r>
        <w:rPr>
          <w:vertAlign w:val="superscript"/>
        </w:rPr>
        <w:t>2</w:t>
      </w:r>
      <w:r>
        <w:rPr>
          <w:vertAlign w:val="baseline"/>
        </w:rPr>
        <w:t>. A 3-arm randomized controlled </w:t>
      </w:r>
      <w:r>
        <w:rPr>
          <w:vertAlign w:val="baseline"/>
        </w:rPr>
        <w:t>trial that had 43% of its subjects with class I obesity, demon- strated that MBS is superior to lifestyle intervention </w:t>
      </w:r>
      <w:r>
        <w:rPr>
          <w:vertAlign w:val="baseline"/>
        </w:rPr>
        <w:t>for</w:t>
      </w:r>
      <w:r>
        <w:rPr>
          <w:vertAlign w:val="baseline"/>
        </w:rPr>
        <w:t> remission of T2D, 3 years after surgery [</w:t>
      </w:r>
      <w:hyperlink w:history="true" w:anchor="_bookmark49">
        <w:r>
          <w:rPr>
            <w:color w:val="007FAC"/>
            <w:vertAlign w:val="baseline"/>
          </w:rPr>
          <w:t>33</w:t>
        </w:r>
      </w:hyperlink>
      <w:r>
        <w:rPr>
          <w:vertAlign w:val="baseline"/>
        </w:rPr>
        <w:t>].</w:t>
      </w:r>
    </w:p>
    <w:p>
      <w:pPr>
        <w:pStyle w:val="BodyText"/>
        <w:spacing w:line="249" w:lineRule="auto"/>
        <w:ind w:left="117" w:right="38" w:firstLine="198"/>
      </w:pPr>
      <w:r>
        <w:rPr/>
        <w:t>Furthermore, randomized trials designed specifically </w:t>
      </w:r>
      <w:r>
        <w:rPr/>
        <w:t>to study the population with BMI </w:t>
      </w:r>
      <w:r>
        <w:rPr>
          <w:rFonts w:ascii="Arial" w:hAnsi="Arial"/>
          <w:spacing w:val="-1"/>
          <w:w w:val="267"/>
        </w:rPr>
        <w:t>,</w:t>
      </w:r>
      <w:r>
        <w:rPr>
          <w:w w:val="68"/>
        </w:rPr>
        <w:t>35</w:t>
      </w:r>
      <w:r>
        <w:rPr>
          <w:spacing w:val="-15"/>
          <w:w w:val="134"/>
        </w:rPr>
        <w:t> </w:t>
      </w:r>
      <w:r>
        <w:rPr/>
        <w:t>kg/m</w:t>
      </w:r>
      <w:r>
        <w:rPr>
          <w:vertAlign w:val="superscript"/>
        </w:rPr>
        <w:t>2</w:t>
      </w:r>
      <w:r>
        <w:rPr>
          <w:vertAlign w:val="baseline"/>
        </w:rPr>
        <w:t> also demonstrate significant benefits of MBS in individuals with class I obesity</w:t>
      </w:r>
      <w:r>
        <w:rPr>
          <w:spacing w:val="40"/>
          <w:vertAlign w:val="baseline"/>
        </w:rPr>
        <w:t> </w:t>
      </w:r>
      <w:r>
        <w:rPr>
          <w:vertAlign w:val="baseline"/>
        </w:rPr>
        <w:t>compared</w:t>
      </w:r>
      <w:r>
        <w:rPr>
          <w:spacing w:val="40"/>
          <w:vertAlign w:val="baseline"/>
        </w:rPr>
        <w:t> </w:t>
      </w:r>
      <w:r>
        <w:rPr>
          <w:vertAlign w:val="baseline"/>
        </w:rPr>
        <w:t>with</w:t>
      </w:r>
      <w:r>
        <w:rPr>
          <w:spacing w:val="40"/>
          <w:vertAlign w:val="baseline"/>
        </w:rPr>
        <w:t> </w:t>
      </w:r>
      <w:r>
        <w:rPr>
          <w:vertAlign w:val="baseline"/>
        </w:rPr>
        <w:t>other</w:t>
      </w:r>
      <w:r>
        <w:rPr>
          <w:spacing w:val="40"/>
          <w:vertAlign w:val="baseline"/>
        </w:rPr>
        <w:t> </w:t>
      </w:r>
      <w:r>
        <w:rPr>
          <w:vertAlign w:val="baseline"/>
        </w:rPr>
        <w:t>treatment.</w:t>
      </w:r>
      <w:r>
        <w:rPr>
          <w:spacing w:val="40"/>
          <w:vertAlign w:val="baseline"/>
        </w:rPr>
        <w:t> </w:t>
      </w:r>
      <w:r>
        <w:rPr>
          <w:vertAlign w:val="baseline"/>
        </w:rPr>
        <w:t>O’Brien</w:t>
      </w:r>
      <w:r>
        <w:rPr>
          <w:spacing w:val="40"/>
          <w:vertAlign w:val="baseline"/>
        </w:rPr>
        <w:t> </w:t>
      </w:r>
      <w:r>
        <w:rPr>
          <w:vertAlign w:val="baseline"/>
        </w:rPr>
        <w:t>et</w:t>
      </w:r>
      <w:r>
        <w:rPr>
          <w:spacing w:val="40"/>
          <w:vertAlign w:val="baseline"/>
        </w:rPr>
        <w:t> </w:t>
      </w:r>
      <w:r>
        <w:rPr>
          <w:vertAlign w:val="baseline"/>
        </w:rPr>
        <w:t>al. [</w:t>
      </w:r>
      <w:hyperlink w:history="true" w:anchor="_bookmark50">
        <w:r>
          <w:rPr>
            <w:color w:val="007FAC"/>
            <w:vertAlign w:val="baseline"/>
          </w:rPr>
          <w:t>34</w:t>
        </w:r>
      </w:hyperlink>
      <w:r>
        <w:rPr>
          <w:vertAlign w:val="baseline"/>
        </w:rPr>
        <w:t>], in a randomized controlled trial of 80 patients with BMI 30–35 kg/m</w:t>
      </w:r>
      <w:r>
        <w:rPr>
          <w:vertAlign w:val="superscript"/>
        </w:rPr>
        <w:t>2</w:t>
      </w:r>
      <w:r>
        <w:rPr>
          <w:vertAlign w:val="baseline"/>
        </w:rPr>
        <w:t> assigned to nonsurgical treatment or MBS, demonstrated that patients undergoing MBS had su- perior long-term weight reduction and improvement of metabolic</w:t>
      </w:r>
      <w:r>
        <w:rPr>
          <w:spacing w:val="-1"/>
          <w:vertAlign w:val="baseline"/>
        </w:rPr>
        <w:t> </w:t>
      </w:r>
      <w:r>
        <w:rPr>
          <w:vertAlign w:val="baseline"/>
        </w:rPr>
        <w:t>disease.</w:t>
      </w:r>
      <w:r>
        <w:rPr>
          <w:spacing w:val="-2"/>
          <w:vertAlign w:val="baseline"/>
        </w:rPr>
        <w:t> </w:t>
      </w:r>
      <w:r>
        <w:rPr>
          <w:vertAlign w:val="baseline"/>
        </w:rPr>
        <w:t>A</w:t>
      </w:r>
      <w:r>
        <w:rPr>
          <w:spacing w:val="-1"/>
          <w:vertAlign w:val="baseline"/>
        </w:rPr>
        <w:t> </w:t>
      </w:r>
      <w:r>
        <w:rPr>
          <w:vertAlign w:val="baseline"/>
        </w:rPr>
        <w:t>short-term</w:t>
      </w:r>
      <w:r>
        <w:rPr>
          <w:spacing w:val="-1"/>
          <w:vertAlign w:val="baseline"/>
        </w:rPr>
        <w:t> </w:t>
      </w:r>
      <w:r>
        <w:rPr>
          <w:vertAlign w:val="baseline"/>
        </w:rPr>
        <w:t>follow-up</w:t>
      </w:r>
      <w:r>
        <w:rPr>
          <w:spacing w:val="-2"/>
          <w:vertAlign w:val="baseline"/>
        </w:rPr>
        <w:t> </w:t>
      </w:r>
      <w:r>
        <w:rPr>
          <w:vertAlign w:val="baseline"/>
        </w:rPr>
        <w:t>randomized trial examining</w:t>
      </w:r>
      <w:r>
        <w:rPr>
          <w:vertAlign w:val="baseline"/>
        </w:rPr>
        <w:t> patients with T2D demonstrated significantly improved</w:t>
      </w:r>
      <w:r>
        <w:rPr>
          <w:spacing w:val="-3"/>
          <w:vertAlign w:val="baseline"/>
        </w:rPr>
        <w:t> </w:t>
      </w:r>
      <w:r>
        <w:rPr>
          <w:vertAlign w:val="baseline"/>
        </w:rPr>
        <w:t>remission</w:t>
      </w:r>
      <w:r>
        <w:rPr>
          <w:spacing w:val="-3"/>
          <w:vertAlign w:val="baseline"/>
        </w:rPr>
        <w:t> </w:t>
      </w:r>
      <w:r>
        <w:rPr>
          <w:vertAlign w:val="baseline"/>
        </w:rPr>
        <w:t>of</w:t>
      </w:r>
      <w:r>
        <w:rPr>
          <w:spacing w:val="-1"/>
          <w:vertAlign w:val="baseline"/>
        </w:rPr>
        <w:t> </w:t>
      </w:r>
      <w:r>
        <w:rPr>
          <w:vertAlign w:val="baseline"/>
        </w:rPr>
        <w:t>diabetes</w:t>
      </w:r>
      <w:r>
        <w:rPr>
          <w:spacing w:val="-2"/>
          <w:vertAlign w:val="baseline"/>
        </w:rPr>
        <w:t> </w:t>
      </w:r>
      <w:r>
        <w:rPr>
          <w:vertAlign w:val="baseline"/>
        </w:rPr>
        <w:t>and</w:t>
      </w:r>
      <w:r>
        <w:rPr>
          <w:spacing w:val="-1"/>
          <w:vertAlign w:val="baseline"/>
        </w:rPr>
        <w:t> </w:t>
      </w:r>
      <w:r>
        <w:rPr>
          <w:vertAlign w:val="baseline"/>
        </w:rPr>
        <w:t>weight</w:t>
      </w:r>
      <w:r>
        <w:rPr>
          <w:spacing w:val="-1"/>
          <w:vertAlign w:val="baseline"/>
        </w:rPr>
        <w:t> </w:t>
      </w:r>
      <w:r>
        <w:rPr>
          <w:vertAlign w:val="baseline"/>
        </w:rPr>
        <w:t>loss</w:t>
      </w:r>
      <w:r>
        <w:rPr>
          <w:spacing w:val="-3"/>
          <w:vertAlign w:val="baseline"/>
        </w:rPr>
        <w:t> </w:t>
      </w:r>
      <w:r>
        <w:rPr>
          <w:vertAlign w:val="baseline"/>
        </w:rPr>
        <w:t>in</w:t>
      </w:r>
      <w:r>
        <w:rPr>
          <w:spacing w:val="-2"/>
          <w:vertAlign w:val="baseline"/>
        </w:rPr>
        <w:t> </w:t>
      </w:r>
      <w:r>
        <w:rPr>
          <w:vertAlign w:val="baseline"/>
        </w:rPr>
        <w:t>those</w:t>
      </w:r>
      <w:r>
        <w:rPr>
          <w:spacing w:val="-3"/>
          <w:vertAlign w:val="baseline"/>
        </w:rPr>
        <w:t> </w:t>
      </w:r>
      <w:r>
        <w:rPr>
          <w:vertAlign w:val="baseline"/>
        </w:rPr>
        <w:t>in- dividuals undergoing MBS compared with medical weight management</w:t>
      </w:r>
      <w:r>
        <w:rPr>
          <w:spacing w:val="39"/>
          <w:vertAlign w:val="baseline"/>
        </w:rPr>
        <w:t> </w:t>
      </w:r>
      <w:r>
        <w:rPr>
          <w:vertAlign w:val="baseline"/>
        </w:rPr>
        <w:t>[</w:t>
      </w:r>
      <w:hyperlink w:history="true" w:anchor="_bookmark51">
        <w:r>
          <w:rPr>
            <w:color w:val="007FAC"/>
            <w:vertAlign w:val="baseline"/>
          </w:rPr>
          <w:t>35</w:t>
        </w:r>
      </w:hyperlink>
      <w:r>
        <w:rPr>
          <w:vertAlign w:val="baseline"/>
        </w:rPr>
        <w:t>].</w:t>
      </w:r>
      <w:r>
        <w:rPr>
          <w:spacing w:val="35"/>
          <w:vertAlign w:val="baseline"/>
        </w:rPr>
        <w:t> </w:t>
      </w:r>
      <w:r>
        <w:rPr>
          <w:vertAlign w:val="baseline"/>
        </w:rPr>
        <w:t>In</w:t>
      </w:r>
      <w:r>
        <w:rPr>
          <w:spacing w:val="37"/>
          <w:vertAlign w:val="baseline"/>
        </w:rPr>
        <w:t> </w:t>
      </w:r>
      <w:r>
        <w:rPr>
          <w:vertAlign w:val="baseline"/>
        </w:rPr>
        <w:t>a</w:t>
      </w:r>
      <w:r>
        <w:rPr>
          <w:spacing w:val="36"/>
          <w:vertAlign w:val="baseline"/>
        </w:rPr>
        <w:t> </w:t>
      </w:r>
      <w:r>
        <w:rPr>
          <w:vertAlign w:val="baseline"/>
        </w:rPr>
        <w:t>study</w:t>
      </w:r>
      <w:r>
        <w:rPr>
          <w:spacing w:val="37"/>
          <w:vertAlign w:val="baseline"/>
        </w:rPr>
        <w:t> </w:t>
      </w:r>
      <w:r>
        <w:rPr>
          <w:vertAlign w:val="baseline"/>
        </w:rPr>
        <w:t>of</w:t>
      </w:r>
      <w:r>
        <w:rPr>
          <w:spacing w:val="36"/>
          <w:vertAlign w:val="baseline"/>
        </w:rPr>
        <w:t> </w:t>
      </w:r>
      <w:r>
        <w:rPr>
          <w:vertAlign w:val="baseline"/>
        </w:rPr>
        <w:t>51</w:t>
      </w:r>
      <w:r>
        <w:rPr>
          <w:spacing w:val="36"/>
          <w:vertAlign w:val="baseline"/>
        </w:rPr>
        <w:t> </w:t>
      </w:r>
      <w:r>
        <w:rPr>
          <w:vertAlign w:val="baseline"/>
        </w:rPr>
        <w:t>patients</w:t>
      </w:r>
      <w:r>
        <w:rPr>
          <w:spacing w:val="37"/>
          <w:vertAlign w:val="baseline"/>
        </w:rPr>
        <w:t> </w:t>
      </w:r>
      <w:r>
        <w:rPr>
          <w:vertAlign w:val="baseline"/>
        </w:rPr>
        <w:t>with</w:t>
      </w:r>
      <w:r>
        <w:rPr>
          <w:spacing w:val="36"/>
          <w:vertAlign w:val="baseline"/>
        </w:rPr>
        <w:t> </w:t>
      </w:r>
      <w:r>
        <w:rPr>
          <w:vertAlign w:val="baseline"/>
        </w:rPr>
        <w:t>class</w:t>
      </w:r>
      <w:r>
        <w:rPr>
          <w:spacing w:val="36"/>
          <w:vertAlign w:val="baseline"/>
        </w:rPr>
        <w:t> </w:t>
      </w:r>
      <w:r>
        <w:rPr>
          <w:spacing w:val="-10"/>
          <w:vertAlign w:val="baseline"/>
        </w:rPr>
        <w:t>I</w:t>
      </w:r>
    </w:p>
    <w:p>
      <w:pPr>
        <w:spacing w:line="240" w:lineRule="auto" w:before="5"/>
        <w:rPr>
          <w:sz w:val="24"/>
        </w:rPr>
      </w:pPr>
      <w:r>
        <w:rPr/>
        <w:br w:type="column"/>
      </w:r>
      <w:r>
        <w:rPr>
          <w:sz w:val="24"/>
        </w:rPr>
      </w:r>
    </w:p>
    <w:p>
      <w:pPr>
        <w:pStyle w:val="BodyText"/>
        <w:spacing w:line="249" w:lineRule="auto"/>
        <w:ind w:left="117" w:right="157"/>
      </w:pPr>
      <w:r>
        <w:rPr/>
        <w:t>obesity diabetes randomized to either medical therapy </w:t>
      </w:r>
      <w:r>
        <w:rPr/>
        <w:t>or medical therapy plus MBS, the cohort who underwent sur- gery has superior diabetes control up to 2 years postopera- tively [</w:t>
      </w:r>
      <w:hyperlink w:history="true" w:anchor="_bookmark52">
        <w:r>
          <w:rPr>
            <w:color w:val="007FAC"/>
          </w:rPr>
          <w:t>36</w:t>
        </w:r>
      </w:hyperlink>
      <w:r>
        <w:rPr/>
        <w:t>].</w:t>
      </w:r>
    </w:p>
    <w:p>
      <w:pPr>
        <w:pStyle w:val="BodyText"/>
        <w:spacing w:line="249" w:lineRule="auto"/>
        <w:ind w:left="117" w:right="157" w:firstLine="199"/>
      </w:pPr>
      <w:r>
        <w:rPr/>
        <w:t>Medical weight loss is considered to have greater dura- bility in individuals with BMI </w:t>
      </w:r>
      <w:r>
        <w:rPr>
          <w:rFonts w:ascii="Arial"/>
          <w:w w:val="267"/>
        </w:rPr>
        <w:t>,</w:t>
      </w:r>
      <w:r>
        <w:rPr>
          <w:w w:val="68"/>
        </w:rPr>
        <w:t>35</w:t>
      </w:r>
      <w:r>
        <w:rPr>
          <w:w w:val="134"/>
        </w:rPr>
        <w:t> </w:t>
      </w:r>
      <w:r>
        <w:rPr/>
        <w:t>kg/m</w:t>
      </w:r>
      <w:r>
        <w:rPr>
          <w:vertAlign w:val="superscript"/>
        </w:rPr>
        <w:t>2</w:t>
      </w:r>
      <w:r>
        <w:rPr>
          <w:vertAlign w:val="baseline"/>
        </w:rPr>
        <w:t> than </w:t>
      </w:r>
      <w:r>
        <w:rPr>
          <w:vertAlign w:val="baseline"/>
        </w:rPr>
        <w:t>individuals with</w:t>
      </w:r>
      <w:r>
        <w:rPr>
          <w:spacing w:val="-13"/>
          <w:vertAlign w:val="baseline"/>
        </w:rPr>
        <w:t> </w:t>
      </w:r>
      <w:r>
        <w:rPr>
          <w:vertAlign w:val="baseline"/>
        </w:rPr>
        <w:t>BMI</w:t>
      </w:r>
      <w:r>
        <w:rPr>
          <w:spacing w:val="-12"/>
          <w:vertAlign w:val="baseline"/>
        </w:rPr>
        <w:t> </w:t>
      </w:r>
      <w:r>
        <w:rPr>
          <w:rFonts w:ascii="Arial"/>
          <w:vertAlign w:val="baseline"/>
        </w:rPr>
        <w:t>2:</w:t>
      </w:r>
      <w:r>
        <w:rPr>
          <w:vertAlign w:val="baseline"/>
        </w:rPr>
        <w:t>35</w:t>
      </w:r>
      <w:r>
        <w:rPr>
          <w:spacing w:val="-13"/>
          <w:vertAlign w:val="baseline"/>
        </w:rPr>
        <w:t> </w:t>
      </w:r>
      <w:r>
        <w:rPr>
          <w:vertAlign w:val="baseline"/>
        </w:rPr>
        <w:t>kg/m</w:t>
      </w:r>
      <w:r>
        <w:rPr>
          <w:vertAlign w:val="superscript"/>
        </w:rPr>
        <w:t>2</w:t>
      </w:r>
      <w:r>
        <w:rPr>
          <w:vertAlign w:val="baseline"/>
        </w:rPr>
        <w:t>,</w:t>
      </w:r>
      <w:r>
        <w:rPr>
          <w:spacing w:val="-12"/>
          <w:vertAlign w:val="baseline"/>
        </w:rPr>
        <w:t> </w:t>
      </w:r>
      <w:r>
        <w:rPr>
          <w:vertAlign w:val="baseline"/>
        </w:rPr>
        <w:t>and</w:t>
      </w:r>
      <w:r>
        <w:rPr>
          <w:spacing w:val="-13"/>
          <w:vertAlign w:val="baseline"/>
        </w:rPr>
        <w:t> </w:t>
      </w:r>
      <w:r>
        <w:rPr>
          <w:vertAlign w:val="baseline"/>
        </w:rPr>
        <w:t>thus</w:t>
      </w:r>
      <w:r>
        <w:rPr>
          <w:spacing w:val="-12"/>
          <w:vertAlign w:val="baseline"/>
        </w:rPr>
        <w:t> </w:t>
      </w:r>
      <w:r>
        <w:rPr>
          <w:vertAlign w:val="baseline"/>
        </w:rPr>
        <w:t>it</w:t>
      </w:r>
      <w:r>
        <w:rPr>
          <w:spacing w:val="-13"/>
          <w:vertAlign w:val="baseline"/>
        </w:rPr>
        <w:t> </w:t>
      </w:r>
      <w:r>
        <w:rPr>
          <w:vertAlign w:val="baseline"/>
        </w:rPr>
        <w:t>is</w:t>
      </w:r>
      <w:r>
        <w:rPr>
          <w:spacing w:val="-12"/>
          <w:vertAlign w:val="baseline"/>
        </w:rPr>
        <w:t> </w:t>
      </w:r>
      <w:r>
        <w:rPr>
          <w:vertAlign w:val="baseline"/>
        </w:rPr>
        <w:t>recommended</w:t>
      </w:r>
      <w:r>
        <w:rPr>
          <w:spacing w:val="-13"/>
          <w:vertAlign w:val="baseline"/>
        </w:rPr>
        <w:t> </w:t>
      </w:r>
      <w:r>
        <w:rPr>
          <w:vertAlign w:val="baseline"/>
        </w:rPr>
        <w:t>that</w:t>
      </w:r>
      <w:r>
        <w:rPr>
          <w:spacing w:val="-12"/>
          <w:vertAlign w:val="baseline"/>
        </w:rPr>
        <w:t> </w:t>
      </w:r>
      <w:r>
        <w:rPr>
          <w:vertAlign w:val="baseline"/>
        </w:rPr>
        <w:t>a</w:t>
      </w:r>
      <w:r>
        <w:rPr>
          <w:spacing w:val="-13"/>
          <w:vertAlign w:val="baseline"/>
        </w:rPr>
        <w:t> </w:t>
      </w:r>
      <w:r>
        <w:rPr>
          <w:vertAlign w:val="baseline"/>
        </w:rPr>
        <w:t>trial of nonsurgical therapy is attempted before considering sur- gical</w:t>
      </w:r>
      <w:r>
        <w:rPr>
          <w:spacing w:val="-7"/>
          <w:vertAlign w:val="baseline"/>
        </w:rPr>
        <w:t> </w:t>
      </w:r>
      <w:r>
        <w:rPr>
          <w:vertAlign w:val="baseline"/>
        </w:rPr>
        <w:t>treatment.</w:t>
      </w:r>
      <w:r>
        <w:rPr>
          <w:spacing w:val="-6"/>
          <w:vertAlign w:val="baseline"/>
        </w:rPr>
        <w:t> </w:t>
      </w:r>
      <w:r>
        <w:rPr>
          <w:vertAlign w:val="baseline"/>
        </w:rPr>
        <w:t>However,</w:t>
      </w:r>
      <w:r>
        <w:rPr>
          <w:spacing w:val="-8"/>
          <w:vertAlign w:val="baseline"/>
        </w:rPr>
        <w:t> </w:t>
      </w:r>
      <w:r>
        <w:rPr>
          <w:vertAlign w:val="baseline"/>
        </w:rPr>
        <w:t>if</w:t>
      </w:r>
      <w:r>
        <w:rPr>
          <w:spacing w:val="-8"/>
          <w:vertAlign w:val="baseline"/>
        </w:rPr>
        <w:t> </w:t>
      </w:r>
      <w:r>
        <w:rPr>
          <w:vertAlign w:val="baseline"/>
        </w:rPr>
        <w:t>attempts</w:t>
      </w:r>
      <w:r>
        <w:rPr>
          <w:spacing w:val="-8"/>
          <w:vertAlign w:val="baseline"/>
        </w:rPr>
        <w:t> </w:t>
      </w:r>
      <w:r>
        <w:rPr>
          <w:vertAlign w:val="baseline"/>
        </w:rPr>
        <w:t>at</w:t>
      </w:r>
      <w:r>
        <w:rPr>
          <w:spacing w:val="-8"/>
          <w:vertAlign w:val="baseline"/>
        </w:rPr>
        <w:t> </w:t>
      </w:r>
      <w:r>
        <w:rPr>
          <w:vertAlign w:val="baseline"/>
        </w:rPr>
        <w:t>treating</w:t>
      </w:r>
      <w:r>
        <w:rPr>
          <w:spacing w:val="-8"/>
          <w:vertAlign w:val="baseline"/>
        </w:rPr>
        <w:t> </w:t>
      </w:r>
      <w:r>
        <w:rPr>
          <w:vertAlign w:val="baseline"/>
        </w:rPr>
        <w:t>obesity</w:t>
      </w:r>
      <w:r>
        <w:rPr>
          <w:spacing w:val="-6"/>
          <w:vertAlign w:val="baseline"/>
        </w:rPr>
        <w:t> </w:t>
      </w:r>
      <w:r>
        <w:rPr>
          <w:vertAlign w:val="baseline"/>
        </w:rPr>
        <w:t>and obesity-related co-morbidities such as T2D, hypertension, dyslipidemia, obstructive sleep apnea, cardiovascular dis- ease</w:t>
      </w:r>
      <w:r>
        <w:rPr>
          <w:spacing w:val="-8"/>
          <w:vertAlign w:val="baseline"/>
        </w:rPr>
        <w:t> </w:t>
      </w:r>
      <w:r>
        <w:rPr>
          <w:vertAlign w:val="baseline"/>
        </w:rPr>
        <w:t>(e.g.,</w:t>
      </w:r>
      <w:r>
        <w:rPr>
          <w:spacing w:val="-7"/>
          <w:vertAlign w:val="baseline"/>
        </w:rPr>
        <w:t> </w:t>
      </w:r>
      <w:r>
        <w:rPr>
          <w:vertAlign w:val="baseline"/>
        </w:rPr>
        <w:t>coronary</w:t>
      </w:r>
      <w:r>
        <w:rPr>
          <w:spacing w:val="-7"/>
          <w:vertAlign w:val="baseline"/>
        </w:rPr>
        <w:t> </w:t>
      </w:r>
      <w:r>
        <w:rPr>
          <w:vertAlign w:val="baseline"/>
        </w:rPr>
        <w:t>artery</w:t>
      </w:r>
      <w:r>
        <w:rPr>
          <w:spacing w:val="-8"/>
          <w:vertAlign w:val="baseline"/>
        </w:rPr>
        <w:t> </w:t>
      </w:r>
      <w:r>
        <w:rPr>
          <w:vertAlign w:val="baseline"/>
        </w:rPr>
        <w:t>disease,</w:t>
      </w:r>
      <w:r>
        <w:rPr>
          <w:spacing w:val="-9"/>
          <w:vertAlign w:val="baseline"/>
        </w:rPr>
        <w:t> </w:t>
      </w:r>
      <w:r>
        <w:rPr>
          <w:vertAlign w:val="baseline"/>
        </w:rPr>
        <w:t>heart</w:t>
      </w:r>
      <w:r>
        <w:rPr>
          <w:spacing w:val="-9"/>
          <w:vertAlign w:val="baseline"/>
        </w:rPr>
        <w:t> </w:t>
      </w:r>
      <w:r>
        <w:rPr>
          <w:vertAlign w:val="baseline"/>
        </w:rPr>
        <w:t>failure,</w:t>
      </w:r>
      <w:r>
        <w:rPr>
          <w:spacing w:val="-7"/>
          <w:vertAlign w:val="baseline"/>
        </w:rPr>
        <w:t> </w:t>
      </w:r>
      <w:r>
        <w:rPr>
          <w:vertAlign w:val="baseline"/>
        </w:rPr>
        <w:t>atrial</w:t>
      </w:r>
      <w:r>
        <w:rPr>
          <w:spacing w:val="-7"/>
          <w:vertAlign w:val="baseline"/>
        </w:rPr>
        <w:t> </w:t>
      </w:r>
      <w:r>
        <w:rPr>
          <w:vertAlign w:val="baseline"/>
        </w:rPr>
        <w:t>fibril- lation), asthma, fatty liver disease and nonalcoholic steatohepatitis, chronic kidney disease, polycystic ovarian syndrome,</w:t>
      </w:r>
      <w:r>
        <w:rPr>
          <w:spacing w:val="-13"/>
          <w:vertAlign w:val="baseline"/>
        </w:rPr>
        <w:t> </w:t>
      </w:r>
      <w:r>
        <w:rPr>
          <w:vertAlign w:val="baseline"/>
        </w:rPr>
        <w:t>infertility,</w:t>
      </w:r>
      <w:r>
        <w:rPr>
          <w:spacing w:val="-12"/>
          <w:vertAlign w:val="baseline"/>
        </w:rPr>
        <w:t> </w:t>
      </w:r>
      <w:r>
        <w:rPr>
          <w:vertAlign w:val="baseline"/>
        </w:rPr>
        <w:t>gastroesophageal</w:t>
      </w:r>
      <w:r>
        <w:rPr>
          <w:spacing w:val="-13"/>
          <w:vertAlign w:val="baseline"/>
        </w:rPr>
        <w:t> </w:t>
      </w:r>
      <w:r>
        <w:rPr>
          <w:vertAlign w:val="baseline"/>
        </w:rPr>
        <w:t>reflux</w:t>
      </w:r>
      <w:r>
        <w:rPr>
          <w:spacing w:val="-12"/>
          <w:vertAlign w:val="baseline"/>
        </w:rPr>
        <w:t> </w:t>
      </w:r>
      <w:r>
        <w:rPr>
          <w:vertAlign w:val="baseline"/>
        </w:rPr>
        <w:t>disease,</w:t>
      </w:r>
      <w:r>
        <w:rPr>
          <w:spacing w:val="-13"/>
          <w:vertAlign w:val="baseline"/>
        </w:rPr>
        <w:t> </w:t>
      </w:r>
      <w:r>
        <w:rPr>
          <w:vertAlign w:val="baseline"/>
        </w:rPr>
        <w:t>pseu- dotumor cerebri, and bone and joint diseases have not been effective,</w:t>
      </w:r>
      <w:r>
        <w:rPr>
          <w:spacing w:val="-13"/>
          <w:vertAlign w:val="baseline"/>
        </w:rPr>
        <w:t> </w:t>
      </w:r>
      <w:r>
        <w:rPr>
          <w:vertAlign w:val="baseline"/>
        </w:rPr>
        <w:t>MBS</w:t>
      </w:r>
      <w:r>
        <w:rPr>
          <w:spacing w:val="-12"/>
          <w:vertAlign w:val="baseline"/>
        </w:rPr>
        <w:t> </w:t>
      </w:r>
      <w:r>
        <w:rPr>
          <w:vertAlign w:val="baseline"/>
        </w:rPr>
        <w:t>should</w:t>
      </w:r>
      <w:r>
        <w:rPr>
          <w:spacing w:val="-13"/>
          <w:vertAlign w:val="baseline"/>
        </w:rPr>
        <w:t> </w:t>
      </w:r>
      <w:r>
        <w:rPr>
          <w:vertAlign w:val="baseline"/>
        </w:rPr>
        <w:t>be</w:t>
      </w:r>
      <w:r>
        <w:rPr>
          <w:spacing w:val="-12"/>
          <w:vertAlign w:val="baseline"/>
        </w:rPr>
        <w:t> </w:t>
      </w:r>
      <w:r>
        <w:rPr>
          <w:vertAlign w:val="baseline"/>
        </w:rPr>
        <w:t>considered</w:t>
      </w:r>
      <w:r>
        <w:rPr>
          <w:spacing w:val="-13"/>
          <w:vertAlign w:val="baseline"/>
        </w:rPr>
        <w:t> </w:t>
      </w:r>
      <w:r>
        <w:rPr>
          <w:vertAlign w:val="baseline"/>
        </w:rPr>
        <w:t>for</w:t>
      </w:r>
      <w:r>
        <w:rPr>
          <w:spacing w:val="-12"/>
          <w:vertAlign w:val="baseline"/>
        </w:rPr>
        <w:t> </w:t>
      </w:r>
      <w:r>
        <w:rPr>
          <w:vertAlign w:val="baseline"/>
        </w:rPr>
        <w:t>suitable</w:t>
      </w:r>
      <w:r>
        <w:rPr>
          <w:spacing w:val="-13"/>
          <w:vertAlign w:val="baseline"/>
        </w:rPr>
        <w:t> </w:t>
      </w:r>
      <w:r>
        <w:rPr>
          <w:vertAlign w:val="baseline"/>
        </w:rPr>
        <w:t>individuals with class I obesity [</w:t>
      </w:r>
      <w:hyperlink w:history="true" w:anchor="_bookmark43">
        <w:r>
          <w:rPr>
            <w:color w:val="007FAC"/>
            <w:vertAlign w:val="baseline"/>
          </w:rPr>
          <w:t>27</w:t>
        </w:r>
      </w:hyperlink>
      <w:r>
        <w:rPr>
          <w:vertAlign w:val="baseline"/>
        </w:rPr>
        <w:t>,</w:t>
      </w:r>
      <w:hyperlink w:history="true" w:anchor="_bookmark44">
        <w:r>
          <w:rPr>
            <w:color w:val="007FAC"/>
            <w:vertAlign w:val="baseline"/>
          </w:rPr>
          <w:t>28</w:t>
        </w:r>
      </w:hyperlink>
      <w:r>
        <w:rPr>
          <w:vertAlign w:val="baseline"/>
        </w:rPr>
        <w:t>,</w:t>
      </w:r>
      <w:hyperlink w:history="true" w:anchor="_bookmark53">
        <w:r>
          <w:rPr>
            <w:color w:val="007FAC"/>
            <w:vertAlign w:val="baseline"/>
          </w:rPr>
          <w:t>37</w:t>
        </w:r>
      </w:hyperlink>
      <w:r>
        <w:rPr>
          <w:vertAlign w:val="baseline"/>
        </w:rPr>
        <w:t>,</w:t>
      </w:r>
      <w:hyperlink w:history="true" w:anchor="_bookmark54">
        <w:r>
          <w:rPr>
            <w:color w:val="007FAC"/>
            <w:vertAlign w:val="baseline"/>
          </w:rPr>
          <w:t>38</w:t>
        </w:r>
      </w:hyperlink>
      <w:r>
        <w:rPr>
          <w:vertAlign w:val="baseline"/>
        </w:rPr>
        <w:t>].</w:t>
      </w:r>
    </w:p>
    <w:p>
      <w:pPr>
        <w:pStyle w:val="BodyText"/>
        <w:spacing w:line="249" w:lineRule="auto"/>
        <w:ind w:left="117" w:right="158" w:firstLine="199"/>
      </w:pPr>
      <w:r>
        <w:rPr/>
        <w:t>BMI </w:t>
      </w:r>
      <w:r>
        <w:rPr>
          <w:rFonts w:ascii="Arial"/>
        </w:rPr>
        <w:t>2:</w:t>
      </w:r>
      <w:r>
        <w:rPr/>
        <w:t>35 kg/m</w:t>
      </w:r>
      <w:r>
        <w:rPr>
          <w:vertAlign w:val="superscript"/>
        </w:rPr>
        <w:t>2</w:t>
      </w:r>
      <w:r>
        <w:rPr>
          <w:vertAlign w:val="baseline"/>
        </w:rPr>
        <w:t>. Given</w:t>
      </w:r>
      <w:r>
        <w:rPr>
          <w:spacing w:val="-1"/>
          <w:vertAlign w:val="baseline"/>
        </w:rPr>
        <w:t> </w:t>
      </w:r>
      <w:r>
        <w:rPr>
          <w:vertAlign w:val="baseline"/>
        </w:rPr>
        <w:t>the presence of high-quality </w:t>
      </w:r>
      <w:r>
        <w:rPr>
          <w:vertAlign w:val="baseline"/>
        </w:rPr>
        <w:t>sci- entific data on safety, efficacy, and cost-effectiveness of MBS in improving survival and quality of life in patients with BMI </w:t>
      </w:r>
      <w:r>
        <w:rPr>
          <w:rFonts w:ascii="Arial"/>
          <w:vertAlign w:val="baseline"/>
        </w:rPr>
        <w:t>2:</w:t>
      </w:r>
      <w:r>
        <w:rPr>
          <w:vertAlign w:val="baseline"/>
        </w:rPr>
        <w:t>35 kg/m</w:t>
      </w:r>
      <w:r>
        <w:rPr>
          <w:vertAlign w:val="superscript"/>
        </w:rPr>
        <w:t>2</w:t>
      </w:r>
      <w:r>
        <w:rPr>
          <w:vertAlign w:val="baseline"/>
        </w:rPr>
        <w:t>, MBS should be strongly recommen- ded in these patients regardless of presence or absence of evident obesity-related co-morbidities. Current nonsurgical treatment</w:t>
      </w:r>
      <w:r>
        <w:rPr>
          <w:spacing w:val="-13"/>
          <w:vertAlign w:val="baseline"/>
        </w:rPr>
        <w:t> </w:t>
      </w:r>
      <w:r>
        <w:rPr>
          <w:vertAlign w:val="baseline"/>
        </w:rPr>
        <w:t>options</w:t>
      </w:r>
      <w:r>
        <w:rPr>
          <w:spacing w:val="-11"/>
          <w:vertAlign w:val="baseline"/>
        </w:rPr>
        <w:t> </w:t>
      </w:r>
      <w:r>
        <w:rPr>
          <w:vertAlign w:val="baseline"/>
        </w:rPr>
        <w:t>for</w:t>
      </w:r>
      <w:r>
        <w:rPr>
          <w:spacing w:val="-12"/>
          <w:vertAlign w:val="baseline"/>
        </w:rPr>
        <w:t> </w:t>
      </w:r>
      <w:r>
        <w:rPr>
          <w:vertAlign w:val="baseline"/>
        </w:rPr>
        <w:t>patients</w:t>
      </w:r>
      <w:r>
        <w:rPr>
          <w:spacing w:val="-11"/>
          <w:vertAlign w:val="baseline"/>
        </w:rPr>
        <w:t> </w:t>
      </w:r>
      <w:r>
        <w:rPr>
          <w:vertAlign w:val="baseline"/>
        </w:rPr>
        <w:t>with</w:t>
      </w:r>
      <w:r>
        <w:rPr>
          <w:spacing w:val="-12"/>
          <w:vertAlign w:val="baseline"/>
        </w:rPr>
        <w:t> </w:t>
      </w:r>
      <w:r>
        <w:rPr>
          <w:vertAlign w:val="baseline"/>
        </w:rPr>
        <w:t>BMI</w:t>
      </w:r>
      <w:r>
        <w:rPr>
          <w:spacing w:val="-12"/>
          <w:vertAlign w:val="baseline"/>
        </w:rPr>
        <w:t> </w:t>
      </w:r>
      <w:r>
        <w:rPr>
          <w:rFonts w:ascii="Arial"/>
          <w:vertAlign w:val="baseline"/>
        </w:rPr>
        <w:t>2:</w:t>
      </w:r>
      <w:r>
        <w:rPr>
          <w:vertAlign w:val="baseline"/>
        </w:rPr>
        <w:t>35</w:t>
      </w:r>
      <w:r>
        <w:rPr>
          <w:spacing w:val="-13"/>
          <w:vertAlign w:val="baseline"/>
        </w:rPr>
        <w:t> </w:t>
      </w:r>
      <w:r>
        <w:rPr>
          <w:vertAlign w:val="baseline"/>
        </w:rPr>
        <w:t>kg/m</w:t>
      </w:r>
      <w:r>
        <w:rPr>
          <w:vertAlign w:val="superscript"/>
        </w:rPr>
        <w:t>2</w:t>
      </w:r>
      <w:r>
        <w:rPr>
          <w:spacing w:val="-11"/>
          <w:vertAlign w:val="baseline"/>
        </w:rPr>
        <w:t> </w:t>
      </w:r>
      <w:r>
        <w:rPr>
          <w:vertAlign w:val="baseline"/>
        </w:rPr>
        <w:t>are</w:t>
      </w:r>
      <w:r>
        <w:rPr>
          <w:spacing w:val="-12"/>
          <w:vertAlign w:val="baseline"/>
        </w:rPr>
        <w:t> </w:t>
      </w:r>
      <w:r>
        <w:rPr>
          <w:vertAlign w:val="baseline"/>
        </w:rPr>
        <w:t>inef- fective in achieving a substantial and sustained weight reduction necessary to significantly improve their general health.</w:t>
      </w:r>
      <w:r>
        <w:rPr>
          <w:spacing w:val="-13"/>
          <w:vertAlign w:val="baseline"/>
        </w:rPr>
        <w:t> </w:t>
      </w:r>
      <w:r>
        <w:rPr>
          <w:vertAlign w:val="baseline"/>
        </w:rPr>
        <w:t>Physical</w:t>
      </w:r>
      <w:r>
        <w:rPr>
          <w:spacing w:val="-12"/>
          <w:vertAlign w:val="baseline"/>
        </w:rPr>
        <w:t> </w:t>
      </w:r>
      <w:r>
        <w:rPr>
          <w:vertAlign w:val="baseline"/>
        </w:rPr>
        <w:t>problems</w:t>
      </w:r>
      <w:r>
        <w:rPr>
          <w:spacing w:val="-11"/>
          <w:vertAlign w:val="baseline"/>
        </w:rPr>
        <w:t> </w:t>
      </w:r>
      <w:r>
        <w:rPr>
          <w:vertAlign w:val="baseline"/>
        </w:rPr>
        <w:t>related</w:t>
      </w:r>
      <w:r>
        <w:rPr>
          <w:spacing w:val="-13"/>
          <w:vertAlign w:val="baseline"/>
        </w:rPr>
        <w:t> </w:t>
      </w:r>
      <w:r>
        <w:rPr>
          <w:vertAlign w:val="baseline"/>
        </w:rPr>
        <w:t>to</w:t>
      </w:r>
      <w:r>
        <w:rPr>
          <w:spacing w:val="-12"/>
          <w:vertAlign w:val="baseline"/>
        </w:rPr>
        <w:t> </w:t>
      </w:r>
      <w:r>
        <w:rPr>
          <w:vertAlign w:val="baseline"/>
        </w:rPr>
        <w:t>excess</w:t>
      </w:r>
      <w:r>
        <w:rPr>
          <w:spacing w:val="-13"/>
          <w:vertAlign w:val="baseline"/>
        </w:rPr>
        <w:t> </w:t>
      </w:r>
      <w:r>
        <w:rPr>
          <w:vertAlign w:val="baseline"/>
        </w:rPr>
        <w:t>body</w:t>
      </w:r>
      <w:r>
        <w:rPr>
          <w:spacing w:val="-12"/>
          <w:vertAlign w:val="baseline"/>
        </w:rPr>
        <w:t> </w:t>
      </w:r>
      <w:r>
        <w:rPr>
          <w:vertAlign w:val="baseline"/>
        </w:rPr>
        <w:t>weight,</w:t>
      </w:r>
      <w:r>
        <w:rPr>
          <w:spacing w:val="-13"/>
          <w:vertAlign w:val="baseline"/>
        </w:rPr>
        <w:t> </w:t>
      </w:r>
      <w:r>
        <w:rPr>
          <w:vertAlign w:val="baseline"/>
        </w:rPr>
        <w:t>un- diagnosed</w:t>
      </w:r>
      <w:r>
        <w:rPr>
          <w:spacing w:val="-13"/>
          <w:vertAlign w:val="baseline"/>
        </w:rPr>
        <w:t> </w:t>
      </w:r>
      <w:r>
        <w:rPr>
          <w:vertAlign w:val="baseline"/>
        </w:rPr>
        <w:t>obesity-related</w:t>
      </w:r>
      <w:r>
        <w:rPr>
          <w:spacing w:val="-12"/>
          <w:vertAlign w:val="baseline"/>
        </w:rPr>
        <w:t> </w:t>
      </w:r>
      <w:r>
        <w:rPr>
          <w:vertAlign w:val="baseline"/>
        </w:rPr>
        <w:t>co-morbidities,</w:t>
      </w:r>
      <w:r>
        <w:rPr>
          <w:spacing w:val="-13"/>
          <w:vertAlign w:val="baseline"/>
        </w:rPr>
        <w:t> </w:t>
      </w:r>
      <w:r>
        <w:rPr>
          <w:vertAlign w:val="baseline"/>
        </w:rPr>
        <w:t>risk</w:t>
      </w:r>
      <w:r>
        <w:rPr>
          <w:spacing w:val="-12"/>
          <w:vertAlign w:val="baseline"/>
        </w:rPr>
        <w:t> </w:t>
      </w:r>
      <w:r>
        <w:rPr>
          <w:vertAlign w:val="baseline"/>
        </w:rPr>
        <w:t>of</w:t>
      </w:r>
      <w:r>
        <w:rPr>
          <w:spacing w:val="-13"/>
          <w:vertAlign w:val="baseline"/>
        </w:rPr>
        <w:t> </w:t>
      </w:r>
      <w:r>
        <w:rPr>
          <w:vertAlign w:val="baseline"/>
        </w:rPr>
        <w:t>developing obesity-related co-morbidities in the future, and impaired quality of life related to physical and mental consequences of obesity threaten the general health of individuals with moderate</w:t>
      </w:r>
      <w:r>
        <w:rPr>
          <w:spacing w:val="-7"/>
          <w:vertAlign w:val="baseline"/>
        </w:rPr>
        <w:t> </w:t>
      </w:r>
      <w:r>
        <w:rPr>
          <w:vertAlign w:val="baseline"/>
        </w:rPr>
        <w:t>to</w:t>
      </w:r>
      <w:r>
        <w:rPr>
          <w:spacing w:val="-10"/>
          <w:vertAlign w:val="baseline"/>
        </w:rPr>
        <w:t> </w:t>
      </w:r>
      <w:r>
        <w:rPr>
          <w:vertAlign w:val="baseline"/>
        </w:rPr>
        <w:t>severe</w:t>
      </w:r>
      <w:r>
        <w:rPr>
          <w:spacing w:val="-11"/>
          <w:vertAlign w:val="baseline"/>
        </w:rPr>
        <w:t> </w:t>
      </w:r>
      <w:r>
        <w:rPr>
          <w:vertAlign w:val="baseline"/>
        </w:rPr>
        <w:t>obesity</w:t>
      </w:r>
      <w:r>
        <w:rPr>
          <w:spacing w:val="-10"/>
          <w:vertAlign w:val="baseline"/>
        </w:rPr>
        <w:t> </w:t>
      </w:r>
      <w:r>
        <w:rPr>
          <w:vertAlign w:val="baseline"/>
        </w:rPr>
        <w:t>even</w:t>
      </w:r>
      <w:r>
        <w:rPr>
          <w:spacing w:val="-12"/>
          <w:vertAlign w:val="baseline"/>
        </w:rPr>
        <w:t> </w:t>
      </w:r>
      <w:r>
        <w:rPr>
          <w:vertAlign w:val="baseline"/>
        </w:rPr>
        <w:t>in</w:t>
      </w:r>
      <w:r>
        <w:rPr>
          <w:spacing w:val="-9"/>
          <w:vertAlign w:val="baseline"/>
        </w:rPr>
        <w:t> </w:t>
      </w:r>
      <w:r>
        <w:rPr>
          <w:vertAlign w:val="baseline"/>
        </w:rPr>
        <w:t>the</w:t>
      </w:r>
      <w:r>
        <w:rPr>
          <w:spacing w:val="-9"/>
          <w:vertAlign w:val="baseline"/>
        </w:rPr>
        <w:t> </w:t>
      </w:r>
      <w:r>
        <w:rPr>
          <w:vertAlign w:val="baseline"/>
        </w:rPr>
        <w:t>absence</w:t>
      </w:r>
      <w:r>
        <w:rPr>
          <w:spacing w:val="-9"/>
          <w:vertAlign w:val="baseline"/>
        </w:rPr>
        <w:t> </w:t>
      </w:r>
      <w:r>
        <w:rPr>
          <w:vertAlign w:val="baseline"/>
        </w:rPr>
        <w:t>of</w:t>
      </w:r>
      <w:r>
        <w:rPr>
          <w:spacing w:val="-9"/>
          <w:vertAlign w:val="baseline"/>
        </w:rPr>
        <w:t> </w:t>
      </w:r>
      <w:r>
        <w:rPr>
          <w:vertAlign w:val="baseline"/>
        </w:rPr>
        <w:t>diagnosed obesity-related co-morbidities [</w:t>
      </w:r>
      <w:hyperlink w:history="true" w:anchor="_bookmark43">
        <w:r>
          <w:rPr>
            <w:color w:val="007FAC"/>
            <w:vertAlign w:val="baseline"/>
          </w:rPr>
          <w:t>27</w:t>
        </w:r>
      </w:hyperlink>
      <w:r>
        <w:rPr>
          <w:vertAlign w:val="baseline"/>
        </w:rPr>
        <w:t>,</w:t>
      </w:r>
      <w:hyperlink w:history="true" w:anchor="_bookmark44">
        <w:r>
          <w:rPr>
            <w:color w:val="007FAC"/>
            <w:vertAlign w:val="baseline"/>
          </w:rPr>
          <w:t>28</w:t>
        </w:r>
      </w:hyperlink>
      <w:r>
        <w:rPr>
          <w:vertAlign w:val="baseline"/>
        </w:rPr>
        <w:t>]. Thus, MBS is rec- ommended in this population.</w:t>
      </w:r>
    </w:p>
    <w:p>
      <w:pPr>
        <w:pStyle w:val="BodyText"/>
        <w:jc w:val="left"/>
      </w:pPr>
    </w:p>
    <w:p>
      <w:pPr>
        <w:spacing w:before="142"/>
        <w:ind w:left="117" w:right="0" w:firstLine="0"/>
        <w:jc w:val="both"/>
        <w:rPr>
          <w:i/>
          <w:sz w:val="20"/>
        </w:rPr>
      </w:pPr>
      <w:r>
        <w:rPr>
          <w:i/>
          <w:sz w:val="20"/>
        </w:rPr>
        <w:t>BMI</w:t>
      </w:r>
      <w:r>
        <w:rPr>
          <w:i/>
          <w:spacing w:val="1"/>
          <w:sz w:val="20"/>
        </w:rPr>
        <w:t> </w:t>
      </w:r>
      <w:r>
        <w:rPr>
          <w:i/>
          <w:sz w:val="20"/>
        </w:rPr>
        <w:t>thresholds</w:t>
      </w:r>
      <w:r>
        <w:rPr>
          <w:i/>
          <w:spacing w:val="2"/>
          <w:sz w:val="20"/>
        </w:rPr>
        <w:t> </w:t>
      </w:r>
      <w:r>
        <w:rPr>
          <w:i/>
          <w:sz w:val="20"/>
        </w:rPr>
        <w:t>in</w:t>
      </w:r>
      <w:r>
        <w:rPr>
          <w:i/>
          <w:spacing w:val="1"/>
          <w:sz w:val="20"/>
        </w:rPr>
        <w:t> </w:t>
      </w:r>
      <w:r>
        <w:rPr>
          <w:i/>
          <w:sz w:val="20"/>
        </w:rPr>
        <w:t>the</w:t>
      </w:r>
      <w:r>
        <w:rPr>
          <w:i/>
          <w:spacing w:val="1"/>
          <w:sz w:val="20"/>
        </w:rPr>
        <w:t> </w:t>
      </w:r>
      <w:r>
        <w:rPr>
          <w:i/>
          <w:sz w:val="20"/>
        </w:rPr>
        <w:t>Asian</w:t>
      </w:r>
      <w:r>
        <w:rPr>
          <w:i/>
          <w:spacing w:val="2"/>
          <w:sz w:val="20"/>
        </w:rPr>
        <w:t> </w:t>
      </w:r>
      <w:r>
        <w:rPr>
          <w:i/>
          <w:spacing w:val="-2"/>
          <w:sz w:val="20"/>
        </w:rPr>
        <w:t>population</w:t>
      </w:r>
    </w:p>
    <w:p>
      <w:pPr>
        <w:pStyle w:val="BodyText"/>
        <w:spacing w:line="249" w:lineRule="auto" w:before="128"/>
        <w:ind w:left="117" w:right="157" w:firstLine="199"/>
      </w:pPr>
      <w:r>
        <w:rPr/>
        <w:t>The World Health Organization defines the terms </w:t>
      </w:r>
      <w:r>
        <w:rPr>
          <w:i/>
        </w:rPr>
        <w:t>over-</w:t>
      </w:r>
      <w:r>
        <w:rPr>
          <w:i/>
        </w:rPr>
        <w:t> weight </w:t>
      </w:r>
      <w:r>
        <w:rPr/>
        <w:t>and </w:t>
      </w:r>
      <w:r>
        <w:rPr>
          <w:i/>
        </w:rPr>
        <w:t>obesity </w:t>
      </w:r>
      <w:r>
        <w:rPr/>
        <w:t>based on BMI thresholds [</w:t>
      </w:r>
      <w:hyperlink w:history="true" w:anchor="_bookmark55">
        <w:r>
          <w:rPr>
            <w:color w:val="007FAC"/>
          </w:rPr>
          <w:t>39</w:t>
        </w:r>
      </w:hyperlink>
      <w:r>
        <w:rPr/>
        <w:t>]. In its consensus panel statement of 1991, the NIH stated that the “risk for morbidity linked with obesity is proportional to</w:t>
      </w:r>
      <w:r>
        <w:rPr>
          <w:spacing w:val="40"/>
        </w:rPr>
        <w:t> </w:t>
      </w:r>
      <w:r>
        <w:rPr/>
        <w:t>the</w:t>
      </w:r>
      <w:r>
        <w:rPr>
          <w:spacing w:val="-6"/>
        </w:rPr>
        <w:t> </w:t>
      </w:r>
      <w:r>
        <w:rPr/>
        <w:t>degree</w:t>
      </w:r>
      <w:r>
        <w:rPr>
          <w:spacing w:val="-6"/>
        </w:rPr>
        <w:t> </w:t>
      </w:r>
      <w:r>
        <w:rPr/>
        <w:t>of</w:t>
      </w:r>
      <w:r>
        <w:rPr>
          <w:spacing w:val="-5"/>
        </w:rPr>
        <w:t> </w:t>
      </w:r>
      <w:r>
        <w:rPr/>
        <w:t>overweight.”</w:t>
      </w:r>
      <w:r>
        <w:rPr>
          <w:spacing w:val="-6"/>
        </w:rPr>
        <w:t> </w:t>
      </w:r>
      <w:r>
        <w:rPr/>
        <w:t>However,</w:t>
      </w:r>
      <w:r>
        <w:rPr>
          <w:spacing w:val="-6"/>
        </w:rPr>
        <w:t> </w:t>
      </w:r>
      <w:r>
        <w:rPr/>
        <w:t>BMI</w:t>
      </w:r>
      <w:r>
        <w:rPr>
          <w:spacing w:val="-6"/>
        </w:rPr>
        <w:t> </w:t>
      </w:r>
      <w:r>
        <w:rPr/>
        <w:t>does</w:t>
      </w:r>
      <w:r>
        <w:rPr>
          <w:spacing w:val="-6"/>
        </w:rPr>
        <w:t> </w:t>
      </w:r>
      <w:r>
        <w:rPr/>
        <w:t>not</w:t>
      </w:r>
      <w:r>
        <w:rPr>
          <w:spacing w:val="-6"/>
        </w:rPr>
        <w:t> </w:t>
      </w:r>
      <w:r>
        <w:rPr/>
        <w:t>account for</w:t>
      </w:r>
      <w:r>
        <w:rPr>
          <w:spacing w:val="-13"/>
        </w:rPr>
        <w:t> </w:t>
      </w:r>
      <w:r>
        <w:rPr/>
        <w:t>an</w:t>
      </w:r>
      <w:r>
        <w:rPr>
          <w:spacing w:val="-12"/>
        </w:rPr>
        <w:t> </w:t>
      </w:r>
      <w:r>
        <w:rPr/>
        <w:t>individual’s</w:t>
      </w:r>
      <w:r>
        <w:rPr>
          <w:spacing w:val="-13"/>
        </w:rPr>
        <w:t> </w:t>
      </w:r>
      <w:r>
        <w:rPr/>
        <w:t>sex,</w:t>
      </w:r>
      <w:r>
        <w:rPr>
          <w:spacing w:val="-12"/>
        </w:rPr>
        <w:t> </w:t>
      </w:r>
      <w:r>
        <w:rPr/>
        <w:t>age,</w:t>
      </w:r>
      <w:r>
        <w:rPr>
          <w:spacing w:val="-13"/>
        </w:rPr>
        <w:t> </w:t>
      </w:r>
      <w:r>
        <w:rPr/>
        <w:t>ethnicity,</w:t>
      </w:r>
      <w:r>
        <w:rPr>
          <w:spacing w:val="-12"/>
        </w:rPr>
        <w:t> </w:t>
      </w:r>
      <w:r>
        <w:rPr/>
        <w:t>or</w:t>
      </w:r>
      <w:r>
        <w:rPr>
          <w:spacing w:val="-13"/>
        </w:rPr>
        <w:t> </w:t>
      </w:r>
      <w:r>
        <w:rPr/>
        <w:t>fat</w:t>
      </w:r>
      <w:r>
        <w:rPr>
          <w:spacing w:val="-12"/>
        </w:rPr>
        <w:t> </w:t>
      </w:r>
      <w:r>
        <w:rPr/>
        <w:t>distribution,</w:t>
      </w:r>
      <w:r>
        <w:rPr>
          <w:spacing w:val="-13"/>
        </w:rPr>
        <w:t> </w:t>
      </w:r>
      <w:r>
        <w:rPr/>
        <w:t>and is recognized as only an approximation of adiposity. The health risk in a patient with BMI 30 kg/m</w:t>
      </w:r>
      <w:r>
        <w:rPr>
          <w:vertAlign w:val="superscript"/>
        </w:rPr>
        <w:t>2</w:t>
      </w:r>
      <w:r>
        <w:rPr>
          <w:vertAlign w:val="baseline"/>
        </w:rPr>
        <w:t> with visceral</w:t>
      </w:r>
      <w:r>
        <w:rPr>
          <w:spacing w:val="40"/>
          <w:vertAlign w:val="baseline"/>
        </w:rPr>
        <w:t> </w:t>
      </w:r>
      <w:r>
        <w:rPr>
          <w:vertAlign w:val="baseline"/>
        </w:rPr>
        <w:t>and ectopic</w:t>
      </w:r>
      <w:r>
        <w:rPr>
          <w:vertAlign w:val="baseline"/>
        </w:rPr>
        <w:t> fat accumulation and subsequent metabolic</w:t>
      </w:r>
      <w:r>
        <w:rPr>
          <w:spacing w:val="80"/>
          <w:vertAlign w:val="baseline"/>
        </w:rPr>
        <w:t> </w:t>
      </w:r>
      <w:r>
        <w:rPr>
          <w:vertAlign w:val="baseline"/>
        </w:rPr>
        <w:t>and cardiovascular disease would be significantly higher than a patient with BMI 40 kg/m</w:t>
      </w:r>
      <w:r>
        <w:rPr>
          <w:vertAlign w:val="superscript"/>
        </w:rPr>
        <w:t>2</w:t>
      </w:r>
      <w:r>
        <w:rPr>
          <w:vertAlign w:val="baseline"/>
        </w:rPr>
        <w:t> whose adipose tissue is mainly accumulated in the lower extremity. In the Asian population the prevalence of diabetes and cardiovascular disease</w:t>
      </w:r>
      <w:r>
        <w:rPr>
          <w:spacing w:val="-3"/>
          <w:vertAlign w:val="baseline"/>
        </w:rPr>
        <w:t> </w:t>
      </w:r>
      <w:r>
        <w:rPr>
          <w:vertAlign w:val="baseline"/>
        </w:rPr>
        <w:t>is</w:t>
      </w:r>
      <w:r>
        <w:rPr>
          <w:spacing w:val="-4"/>
          <w:vertAlign w:val="baseline"/>
        </w:rPr>
        <w:t> </w:t>
      </w:r>
      <w:r>
        <w:rPr>
          <w:vertAlign w:val="baseline"/>
        </w:rPr>
        <w:t>higher</w:t>
      </w:r>
      <w:r>
        <w:rPr>
          <w:spacing w:val="-4"/>
          <w:vertAlign w:val="baseline"/>
        </w:rPr>
        <w:t> </w:t>
      </w:r>
      <w:r>
        <w:rPr>
          <w:vertAlign w:val="baseline"/>
        </w:rPr>
        <w:t>at</w:t>
      </w:r>
      <w:r>
        <w:rPr>
          <w:spacing w:val="-3"/>
          <w:vertAlign w:val="baseline"/>
        </w:rPr>
        <w:t> </w:t>
      </w:r>
      <w:r>
        <w:rPr>
          <w:vertAlign w:val="baseline"/>
        </w:rPr>
        <w:t>a</w:t>
      </w:r>
      <w:r>
        <w:rPr>
          <w:spacing w:val="-4"/>
          <w:vertAlign w:val="baseline"/>
        </w:rPr>
        <w:t> </w:t>
      </w:r>
      <w:r>
        <w:rPr>
          <w:vertAlign w:val="baseline"/>
        </w:rPr>
        <w:t>lower</w:t>
      </w:r>
      <w:r>
        <w:rPr>
          <w:spacing w:val="-4"/>
          <w:vertAlign w:val="baseline"/>
        </w:rPr>
        <w:t> </w:t>
      </w:r>
      <w:r>
        <w:rPr>
          <w:vertAlign w:val="baseline"/>
        </w:rPr>
        <w:t>BMI</w:t>
      </w:r>
      <w:r>
        <w:rPr>
          <w:spacing w:val="-4"/>
          <w:vertAlign w:val="baseline"/>
        </w:rPr>
        <w:t> </w:t>
      </w:r>
      <w:r>
        <w:rPr>
          <w:vertAlign w:val="baseline"/>
        </w:rPr>
        <w:t>than</w:t>
      </w:r>
      <w:r>
        <w:rPr>
          <w:spacing w:val="-3"/>
          <w:vertAlign w:val="baseline"/>
        </w:rPr>
        <w:t> </w:t>
      </w:r>
      <w:r>
        <w:rPr>
          <w:vertAlign w:val="baseline"/>
        </w:rPr>
        <w:t>in</w:t>
      </w:r>
      <w:r>
        <w:rPr>
          <w:spacing w:val="-4"/>
          <w:vertAlign w:val="baseline"/>
        </w:rPr>
        <w:t> </w:t>
      </w:r>
      <w:r>
        <w:rPr>
          <w:vertAlign w:val="baseline"/>
        </w:rPr>
        <w:t>the</w:t>
      </w:r>
      <w:r>
        <w:rPr>
          <w:spacing w:val="-3"/>
          <w:vertAlign w:val="baseline"/>
        </w:rPr>
        <w:t> </w:t>
      </w:r>
      <w:r>
        <w:rPr>
          <w:vertAlign w:val="baseline"/>
        </w:rPr>
        <w:t>non-Asian</w:t>
      </w:r>
      <w:r>
        <w:rPr>
          <w:spacing w:val="-2"/>
          <w:vertAlign w:val="baseline"/>
        </w:rPr>
        <w:t> </w:t>
      </w:r>
      <w:r>
        <w:rPr>
          <w:vertAlign w:val="baseline"/>
        </w:rPr>
        <w:t>pop- ulation. Thus, BMI risk zones should be adjusted to define obesity</w:t>
      </w:r>
      <w:r>
        <w:rPr>
          <w:spacing w:val="71"/>
          <w:vertAlign w:val="baseline"/>
        </w:rPr>
        <w:t> </w:t>
      </w:r>
      <w:r>
        <w:rPr>
          <w:vertAlign w:val="baseline"/>
        </w:rPr>
        <w:t>at</w:t>
      </w:r>
      <w:r>
        <w:rPr>
          <w:spacing w:val="70"/>
          <w:vertAlign w:val="baseline"/>
        </w:rPr>
        <w:t> </w:t>
      </w:r>
      <w:r>
        <w:rPr>
          <w:vertAlign w:val="baseline"/>
        </w:rPr>
        <w:t>a</w:t>
      </w:r>
      <w:r>
        <w:rPr>
          <w:spacing w:val="70"/>
          <w:vertAlign w:val="baseline"/>
        </w:rPr>
        <w:t> </w:t>
      </w:r>
      <w:r>
        <w:rPr>
          <w:vertAlign w:val="baseline"/>
        </w:rPr>
        <w:t>BMI</w:t>
      </w:r>
      <w:r>
        <w:rPr>
          <w:spacing w:val="71"/>
          <w:vertAlign w:val="baseline"/>
        </w:rPr>
        <w:t> </w:t>
      </w:r>
      <w:r>
        <w:rPr>
          <w:vertAlign w:val="baseline"/>
        </w:rPr>
        <w:t>threshold</w:t>
      </w:r>
      <w:r>
        <w:rPr>
          <w:spacing w:val="71"/>
          <w:vertAlign w:val="baseline"/>
        </w:rPr>
        <w:t> </w:t>
      </w:r>
      <w:r>
        <w:rPr>
          <w:vertAlign w:val="baseline"/>
        </w:rPr>
        <w:t>of</w:t>
      </w:r>
      <w:r>
        <w:rPr>
          <w:spacing w:val="71"/>
          <w:vertAlign w:val="baseline"/>
        </w:rPr>
        <w:t> </w:t>
      </w:r>
      <w:r>
        <w:rPr>
          <w:vertAlign w:val="baseline"/>
        </w:rPr>
        <w:t>25–27.5</w:t>
      </w:r>
      <w:r>
        <w:rPr>
          <w:spacing w:val="71"/>
          <w:vertAlign w:val="baseline"/>
        </w:rPr>
        <w:t> </w:t>
      </w:r>
      <w:r>
        <w:rPr>
          <w:vertAlign w:val="baseline"/>
        </w:rPr>
        <w:t>kg/m</w:t>
      </w:r>
      <w:r>
        <w:rPr>
          <w:vertAlign w:val="superscript"/>
        </w:rPr>
        <w:t>2</w:t>
      </w:r>
      <w:r>
        <w:rPr>
          <w:spacing w:val="70"/>
          <w:vertAlign w:val="baseline"/>
        </w:rPr>
        <w:t> </w:t>
      </w:r>
      <w:r>
        <w:rPr>
          <w:vertAlign w:val="baseline"/>
        </w:rPr>
        <w:t>in</w:t>
      </w:r>
      <w:r>
        <w:rPr>
          <w:spacing w:val="70"/>
          <w:vertAlign w:val="baseline"/>
        </w:rPr>
        <w:t> </w:t>
      </w:r>
      <w:r>
        <w:rPr>
          <w:spacing w:val="-4"/>
          <w:vertAlign w:val="baseline"/>
        </w:rPr>
        <w:t>this</w:t>
      </w:r>
    </w:p>
    <w:p>
      <w:pPr>
        <w:spacing w:after="0" w:line="249" w:lineRule="auto"/>
        <w:sectPr>
          <w:type w:val="continuous"/>
          <w:pgSz w:w="11520" w:h="15480"/>
          <w:pgMar w:header="40" w:footer="0" w:top="800" w:bottom="280" w:left="600" w:right="600"/>
          <w:cols w:num="2" w:equalWidth="0">
            <w:col w:w="4941" w:space="319"/>
            <w:col w:w="5060"/>
          </w:cols>
        </w:sectPr>
      </w:pPr>
    </w:p>
    <w:p>
      <w:pPr>
        <w:tabs>
          <w:tab w:pos="2583" w:val="left" w:leader="none"/>
        </w:tabs>
        <w:spacing w:before="66"/>
        <w:ind w:left="160" w:right="0" w:firstLine="0"/>
        <w:jc w:val="left"/>
        <w:rPr>
          <w:i/>
          <w:sz w:val="16"/>
        </w:rPr>
      </w:pPr>
      <w:bookmarkStart w:name="Extremes of age" w:id="30"/>
      <w:bookmarkEnd w:id="30"/>
      <w:r>
        <w:rPr/>
      </w:r>
      <w:bookmarkStart w:name="Older population" w:id="31"/>
      <w:bookmarkEnd w:id="31"/>
      <w:r>
        <w:rPr/>
      </w:r>
      <w:bookmarkStart w:name="Pediatrics and adolescents" w:id="32"/>
      <w:bookmarkEnd w:id="32"/>
      <w:r>
        <w:rPr/>
      </w:r>
      <w:bookmarkStart w:name="Bridge to other treatment" w:id="33"/>
      <w:bookmarkEnd w:id="33"/>
      <w:r>
        <w:rPr/>
      </w:r>
      <w:bookmarkStart w:name="Joint arthroplasty" w:id="34"/>
      <w:bookmarkEnd w:id="34"/>
      <w:r>
        <w:rPr/>
      </w:r>
      <w:bookmarkStart w:name="Abdominal wall hernia repair" w:id="35"/>
      <w:bookmarkEnd w:id="35"/>
      <w:r>
        <w:rPr/>
      </w:r>
      <w:r>
        <w:rPr>
          <w:spacing w:val="-10"/>
          <w:w w:val="105"/>
          <w:sz w:val="16"/>
        </w:rPr>
        <w:t>4</w:t>
      </w:r>
      <w:r>
        <w:rPr>
          <w:sz w:val="16"/>
        </w:rPr>
        <w:tab/>
      </w:r>
      <w:r>
        <w:rPr>
          <w:i/>
          <w:sz w:val="16"/>
        </w:rPr>
        <w:t>Dan</w:t>
      </w:r>
      <w:r>
        <w:rPr>
          <w:i/>
          <w:spacing w:val="6"/>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5"/>
          <w:sz w:val="16"/>
        </w:rPr>
        <w:t> </w:t>
      </w:r>
      <w:r>
        <w:rPr>
          <w:i/>
          <w:sz w:val="16"/>
        </w:rPr>
        <w:t>Surgery</w:t>
      </w:r>
      <w:r>
        <w:rPr>
          <w:i/>
          <w:spacing w:val="6"/>
          <w:sz w:val="16"/>
        </w:rPr>
        <w:t> </w:t>
      </w:r>
      <w:r>
        <w:rPr>
          <w:i/>
          <w:sz w:val="16"/>
        </w:rPr>
        <w:t>for</w:t>
      </w:r>
      <w:r>
        <w:rPr>
          <w:i/>
          <w:spacing w:val="6"/>
          <w:sz w:val="16"/>
        </w:rPr>
        <w:t> </w:t>
      </w:r>
      <w:r>
        <w:rPr>
          <w:i/>
          <w:sz w:val="16"/>
        </w:rPr>
        <w:t>Obesity</w:t>
      </w:r>
      <w:r>
        <w:rPr>
          <w:i/>
          <w:spacing w:val="6"/>
          <w:sz w:val="16"/>
        </w:rPr>
        <w:t> </w:t>
      </w:r>
      <w:r>
        <w:rPr>
          <w:i/>
          <w:sz w:val="16"/>
        </w:rPr>
        <w:t>and</w:t>
      </w:r>
      <w:r>
        <w:rPr>
          <w:i/>
          <w:spacing w:val="5"/>
          <w:sz w:val="16"/>
        </w:rPr>
        <w:t> </w:t>
      </w:r>
      <w:r>
        <w:rPr>
          <w:i/>
          <w:sz w:val="16"/>
        </w:rPr>
        <w:t>Related</w:t>
      </w:r>
      <w:r>
        <w:rPr>
          <w:i/>
          <w:spacing w:val="6"/>
          <w:sz w:val="16"/>
        </w:rPr>
        <w:t> </w:t>
      </w:r>
      <w:r>
        <w:rPr>
          <w:i/>
          <w:sz w:val="16"/>
        </w:rPr>
        <w:t>Diseases</w:t>
      </w:r>
      <w:r>
        <w:rPr>
          <w:i/>
          <w:spacing w:val="7"/>
          <w:sz w:val="16"/>
        </w:rPr>
        <w:t> </w:t>
      </w:r>
      <w:r>
        <w:rPr>
          <w:rFonts w:ascii="Arial" w:hAnsi="Arial"/>
          <w:sz w:val="16"/>
        </w:rPr>
        <w:t>■</w:t>
      </w:r>
      <w:r>
        <w:rPr>
          <w:rFonts w:ascii="Arial" w:hAnsi="Arial"/>
          <w:spacing w:val="2"/>
          <w:sz w:val="16"/>
        </w:rPr>
        <w:t> </w:t>
      </w:r>
      <w:r>
        <w:rPr>
          <w:i/>
          <w:sz w:val="16"/>
        </w:rPr>
        <w:t>(2022)</w:t>
      </w:r>
      <w:r>
        <w:rPr>
          <w:i/>
          <w:spacing w:val="5"/>
          <w:sz w:val="16"/>
        </w:rPr>
        <w:t> </w:t>
      </w:r>
      <w:r>
        <w:rPr>
          <w:i/>
          <w:spacing w:val="-4"/>
          <w:sz w:val="16"/>
        </w:rPr>
        <w:t>1–12</w:t>
      </w:r>
    </w:p>
    <w:p>
      <w:pPr>
        <w:pStyle w:val="BodyText"/>
        <w:spacing w:before="3"/>
        <w:jc w:val="left"/>
        <w:rPr>
          <w:i/>
          <w:sz w:val="18"/>
        </w:rPr>
      </w:pPr>
    </w:p>
    <w:p>
      <w:pPr>
        <w:spacing w:after="0"/>
        <w:jc w:val="left"/>
        <w:rPr>
          <w:sz w:val="18"/>
        </w:rPr>
        <w:sectPr>
          <w:pgSz w:w="11520" w:h="15480"/>
          <w:pgMar w:header="40" w:footer="0" w:top="800" w:bottom="280" w:left="600" w:right="600"/>
        </w:sectPr>
      </w:pPr>
    </w:p>
    <w:p>
      <w:pPr>
        <w:pStyle w:val="BodyText"/>
        <w:spacing w:line="249" w:lineRule="auto" w:before="71"/>
        <w:ind w:left="160" w:right="39"/>
      </w:pPr>
      <w:r>
        <w:rPr/>
        <w:t>population.</w:t>
      </w:r>
      <w:r>
        <w:rPr>
          <w:spacing w:val="-10"/>
        </w:rPr>
        <w:t> </w:t>
      </w:r>
      <w:r>
        <w:rPr/>
        <w:t>Therefore,</w:t>
      </w:r>
      <w:r>
        <w:rPr>
          <w:spacing w:val="-11"/>
        </w:rPr>
        <w:t> </w:t>
      </w:r>
      <w:r>
        <w:rPr/>
        <w:t>in</w:t>
      </w:r>
      <w:r>
        <w:rPr>
          <w:spacing w:val="-10"/>
        </w:rPr>
        <w:t> </w:t>
      </w:r>
      <w:r>
        <w:rPr/>
        <w:t>certain</w:t>
      </w:r>
      <w:r>
        <w:rPr>
          <w:spacing w:val="-9"/>
        </w:rPr>
        <w:t> </w:t>
      </w:r>
      <w:r>
        <w:rPr/>
        <w:t>populations</w:t>
      </w:r>
      <w:r>
        <w:rPr>
          <w:spacing w:val="-10"/>
        </w:rPr>
        <w:t> </w:t>
      </w:r>
      <w:r>
        <w:rPr/>
        <w:t>access</w:t>
      </w:r>
      <w:r>
        <w:rPr>
          <w:spacing w:val="-10"/>
        </w:rPr>
        <w:t> </w:t>
      </w:r>
      <w:r>
        <w:rPr/>
        <w:t>to</w:t>
      </w:r>
      <w:r>
        <w:rPr>
          <w:spacing w:val="-12"/>
        </w:rPr>
        <w:t> </w:t>
      </w:r>
      <w:r>
        <w:rPr/>
        <w:t>MBS should</w:t>
      </w:r>
      <w:r>
        <w:rPr>
          <w:spacing w:val="-13"/>
        </w:rPr>
        <w:t> </w:t>
      </w:r>
      <w:r>
        <w:rPr/>
        <w:t>not</w:t>
      </w:r>
      <w:r>
        <w:rPr>
          <w:spacing w:val="-12"/>
        </w:rPr>
        <w:t> </w:t>
      </w:r>
      <w:r>
        <w:rPr/>
        <w:t>be</w:t>
      </w:r>
      <w:r>
        <w:rPr>
          <w:spacing w:val="-12"/>
        </w:rPr>
        <w:t> </w:t>
      </w:r>
      <w:r>
        <w:rPr/>
        <w:t>denied</w:t>
      </w:r>
      <w:r>
        <w:rPr>
          <w:spacing w:val="-11"/>
        </w:rPr>
        <w:t> </w:t>
      </w:r>
      <w:r>
        <w:rPr/>
        <w:t>solely</w:t>
      </w:r>
      <w:r>
        <w:rPr>
          <w:spacing w:val="-13"/>
        </w:rPr>
        <w:t> </w:t>
      </w:r>
      <w:r>
        <w:rPr/>
        <w:t>based</w:t>
      </w:r>
      <w:r>
        <w:rPr>
          <w:spacing w:val="-12"/>
        </w:rPr>
        <w:t> </w:t>
      </w:r>
      <w:r>
        <w:rPr/>
        <w:t>on</w:t>
      </w:r>
      <w:r>
        <w:rPr>
          <w:spacing w:val="-11"/>
        </w:rPr>
        <w:t> </w:t>
      </w:r>
      <w:r>
        <w:rPr/>
        <w:t>traditional</w:t>
      </w:r>
      <w:r>
        <w:rPr>
          <w:spacing w:val="-11"/>
        </w:rPr>
        <w:t> </w:t>
      </w:r>
      <w:r>
        <w:rPr/>
        <w:t>BMI</w:t>
      </w:r>
      <w:r>
        <w:rPr>
          <w:spacing w:val="-11"/>
        </w:rPr>
        <w:t> </w:t>
      </w:r>
      <w:r>
        <w:rPr/>
        <w:t>thresh- olds [</w:t>
      </w:r>
      <w:hyperlink w:history="true" w:anchor="_bookmark44">
        <w:r>
          <w:rPr>
            <w:color w:val="007FAC"/>
          </w:rPr>
          <w:t>28</w:t>
        </w:r>
      </w:hyperlink>
      <w:r>
        <w:rPr/>
        <w:t>,</w:t>
      </w:r>
      <w:hyperlink w:history="true" w:anchor="_bookmark53">
        <w:r>
          <w:rPr>
            <w:color w:val="007FAC"/>
          </w:rPr>
          <w:t>37</w:t>
        </w:r>
      </w:hyperlink>
      <w:r>
        <w:rPr/>
        <w:t>,</w:t>
      </w:r>
      <w:hyperlink w:history="true" w:anchor="_bookmark56">
        <w:r>
          <w:rPr>
            <w:color w:val="007FAC"/>
          </w:rPr>
          <w:t>40–44</w:t>
        </w:r>
      </w:hyperlink>
      <w:r>
        <w:rPr/>
        <w:t>].</w:t>
      </w:r>
    </w:p>
    <w:p>
      <w:pPr>
        <w:pStyle w:val="BodyText"/>
        <w:spacing w:before="1"/>
        <w:jc w:val="left"/>
        <w:rPr>
          <w:sz w:val="23"/>
        </w:rPr>
      </w:pPr>
    </w:p>
    <w:p>
      <w:pPr>
        <w:pStyle w:val="BodyText"/>
        <w:ind w:left="160"/>
        <w:rPr>
          <w:rFonts w:ascii="PMingLiU"/>
        </w:rPr>
      </w:pPr>
      <w:r>
        <w:rPr>
          <w:rFonts w:ascii="PMingLiU"/>
          <w:w w:val="110"/>
        </w:rPr>
        <w:t>Extremes</w:t>
      </w:r>
      <w:r>
        <w:rPr>
          <w:rFonts w:ascii="PMingLiU"/>
          <w:spacing w:val="5"/>
          <w:w w:val="110"/>
        </w:rPr>
        <w:t> </w:t>
      </w:r>
      <w:r>
        <w:rPr>
          <w:rFonts w:ascii="PMingLiU"/>
          <w:w w:val="110"/>
        </w:rPr>
        <w:t>of</w:t>
      </w:r>
      <w:r>
        <w:rPr>
          <w:rFonts w:ascii="PMingLiU"/>
          <w:spacing w:val="6"/>
          <w:w w:val="110"/>
        </w:rPr>
        <w:t> </w:t>
      </w:r>
      <w:r>
        <w:rPr>
          <w:rFonts w:ascii="PMingLiU"/>
          <w:spacing w:val="-5"/>
          <w:w w:val="110"/>
        </w:rPr>
        <w:t>age</w:t>
      </w:r>
    </w:p>
    <w:p>
      <w:pPr>
        <w:spacing w:before="92"/>
        <w:ind w:left="160" w:right="0" w:firstLine="0"/>
        <w:jc w:val="both"/>
        <w:rPr>
          <w:i/>
          <w:sz w:val="20"/>
        </w:rPr>
      </w:pPr>
      <w:r>
        <w:rPr>
          <w:i/>
          <w:sz w:val="20"/>
        </w:rPr>
        <w:t>Older</w:t>
      </w:r>
      <w:r>
        <w:rPr>
          <w:i/>
          <w:spacing w:val="2"/>
          <w:sz w:val="20"/>
        </w:rPr>
        <w:t> </w:t>
      </w:r>
      <w:r>
        <w:rPr>
          <w:i/>
          <w:spacing w:val="-2"/>
          <w:sz w:val="20"/>
        </w:rPr>
        <w:t>population</w:t>
      </w:r>
    </w:p>
    <w:p>
      <w:pPr>
        <w:pStyle w:val="BodyText"/>
        <w:spacing w:line="249" w:lineRule="auto" w:before="130"/>
        <w:ind w:left="160" w:right="39" w:firstLine="199"/>
      </w:pPr>
      <w:r>
        <w:rPr/>
        <w:t>Coincident</w:t>
      </w:r>
      <w:r>
        <w:rPr>
          <w:spacing w:val="-12"/>
        </w:rPr>
        <w:t> </w:t>
      </w:r>
      <w:r>
        <w:rPr/>
        <w:t>with</w:t>
      </w:r>
      <w:r>
        <w:rPr>
          <w:spacing w:val="-11"/>
        </w:rPr>
        <w:t> </w:t>
      </w:r>
      <w:r>
        <w:rPr/>
        <w:t>the</w:t>
      </w:r>
      <w:r>
        <w:rPr>
          <w:spacing w:val="-11"/>
        </w:rPr>
        <w:t> </w:t>
      </w:r>
      <w:r>
        <w:rPr/>
        <w:t>demonstrated</w:t>
      </w:r>
      <w:r>
        <w:rPr>
          <w:spacing w:val="-12"/>
        </w:rPr>
        <w:t> </w:t>
      </w:r>
      <w:r>
        <w:rPr/>
        <w:t>safety</w:t>
      </w:r>
      <w:r>
        <w:rPr>
          <w:spacing w:val="-11"/>
        </w:rPr>
        <w:t> </w:t>
      </w:r>
      <w:r>
        <w:rPr/>
        <w:t>of</w:t>
      </w:r>
      <w:r>
        <w:rPr>
          <w:spacing w:val="-12"/>
        </w:rPr>
        <w:t> </w:t>
      </w:r>
      <w:r>
        <w:rPr/>
        <w:t>MBS,</w:t>
      </w:r>
      <w:r>
        <w:rPr>
          <w:spacing w:val="-12"/>
        </w:rPr>
        <w:t> </w:t>
      </w:r>
      <w:r>
        <w:rPr/>
        <w:t>surgery has been performed successfully in increasingly older </w:t>
      </w:r>
      <w:r>
        <w:rPr/>
        <w:t>pa- tients</w:t>
      </w:r>
      <w:r>
        <w:rPr>
          <w:spacing w:val="61"/>
        </w:rPr>
        <w:t> </w:t>
      </w:r>
      <w:r>
        <w:rPr/>
        <w:t>over</w:t>
      </w:r>
      <w:r>
        <w:rPr>
          <w:spacing w:val="62"/>
        </w:rPr>
        <w:t> </w:t>
      </w:r>
      <w:r>
        <w:rPr/>
        <w:t>the</w:t>
      </w:r>
      <w:r>
        <w:rPr>
          <w:spacing w:val="63"/>
        </w:rPr>
        <w:t> </w:t>
      </w:r>
      <w:r>
        <w:rPr/>
        <w:t>past</w:t>
      </w:r>
      <w:r>
        <w:rPr>
          <w:spacing w:val="62"/>
        </w:rPr>
        <w:t> </w:t>
      </w:r>
      <w:r>
        <w:rPr/>
        <w:t>few</w:t>
      </w:r>
      <w:r>
        <w:rPr>
          <w:spacing w:val="63"/>
        </w:rPr>
        <w:t> </w:t>
      </w:r>
      <w:r>
        <w:rPr/>
        <w:t>decades,</w:t>
      </w:r>
      <w:r>
        <w:rPr>
          <w:spacing w:val="62"/>
        </w:rPr>
        <w:t> </w:t>
      </w:r>
      <w:r>
        <w:rPr/>
        <w:t>including</w:t>
      </w:r>
      <w:r>
        <w:rPr>
          <w:spacing w:val="61"/>
        </w:rPr>
        <w:t> </w:t>
      </w:r>
      <w:r>
        <w:rPr>
          <w:spacing w:val="-2"/>
        </w:rPr>
        <w:t>individuals</w:t>
      </w:r>
    </w:p>
    <w:p>
      <w:pPr>
        <w:pStyle w:val="BodyText"/>
        <w:spacing w:line="249" w:lineRule="auto"/>
        <w:ind w:left="160" w:right="38"/>
      </w:pPr>
      <w:r>
        <w:rPr>
          <w:rFonts w:ascii="Arial"/>
          <w:w w:val="267"/>
        </w:rPr>
        <w:t>.</w:t>
      </w:r>
      <w:r>
        <w:rPr>
          <w:w w:val="68"/>
        </w:rPr>
        <w:t>70</w:t>
      </w:r>
      <w:r>
        <w:rPr>
          <w:spacing w:val="-6"/>
          <w:w w:val="134"/>
        </w:rPr>
        <w:t> </w:t>
      </w:r>
      <w:r>
        <w:rPr/>
        <w:t>years of age [</w:t>
      </w:r>
      <w:hyperlink w:history="true" w:anchor="_bookmark57">
        <w:r>
          <w:rPr>
            <w:color w:val="007FAC"/>
          </w:rPr>
          <w:t>45</w:t>
        </w:r>
      </w:hyperlink>
      <w:r>
        <w:rPr/>
        <w:t>,</w:t>
      </w:r>
      <w:hyperlink w:history="true" w:anchor="_bookmark58">
        <w:r>
          <w:rPr>
            <w:color w:val="007FAC"/>
          </w:rPr>
          <w:t>46</w:t>
        </w:r>
      </w:hyperlink>
      <w:r>
        <w:rPr/>
        <w:t>]. In septuagenarians MBS is asso- ciated with slightly higher rates of postoperative complica- tions</w:t>
      </w:r>
      <w:r>
        <w:rPr>
          <w:spacing w:val="-10"/>
        </w:rPr>
        <w:t> </w:t>
      </w:r>
      <w:r>
        <w:rPr/>
        <w:t>compared</w:t>
      </w:r>
      <w:r>
        <w:rPr>
          <w:spacing w:val="-11"/>
        </w:rPr>
        <w:t> </w:t>
      </w:r>
      <w:r>
        <w:rPr/>
        <w:t>with</w:t>
      </w:r>
      <w:r>
        <w:rPr>
          <w:spacing w:val="-10"/>
        </w:rPr>
        <w:t> </w:t>
      </w:r>
      <w:r>
        <w:rPr/>
        <w:t>a</w:t>
      </w:r>
      <w:r>
        <w:rPr>
          <w:spacing w:val="-11"/>
        </w:rPr>
        <w:t> </w:t>
      </w:r>
      <w:r>
        <w:rPr/>
        <w:t>younger</w:t>
      </w:r>
      <w:r>
        <w:rPr>
          <w:spacing w:val="-9"/>
        </w:rPr>
        <w:t> </w:t>
      </w:r>
      <w:r>
        <w:rPr/>
        <w:t>population,</w:t>
      </w:r>
      <w:r>
        <w:rPr>
          <w:spacing w:val="-10"/>
        </w:rPr>
        <w:t> </w:t>
      </w:r>
      <w:r>
        <w:rPr/>
        <w:t>but</w:t>
      </w:r>
      <w:r>
        <w:rPr>
          <w:spacing w:val="-13"/>
        </w:rPr>
        <w:t> </w:t>
      </w:r>
      <w:r>
        <w:rPr/>
        <w:t>still</w:t>
      </w:r>
      <w:r>
        <w:rPr>
          <w:spacing w:val="-10"/>
        </w:rPr>
        <w:t> </w:t>
      </w:r>
      <w:r>
        <w:rPr/>
        <w:t>provides</w:t>
      </w:r>
      <w:r>
        <w:rPr/>
        <w:t> substantial benefits of weight loss and remission of co- morbid disease [</w:t>
      </w:r>
      <w:hyperlink w:history="true" w:anchor="_bookmark58">
        <w:r>
          <w:rPr>
            <w:color w:val="007FAC"/>
          </w:rPr>
          <w:t>46</w:t>
        </w:r>
      </w:hyperlink>
      <w:r>
        <w:rPr/>
        <w:t>]. In fact, the presence of obesity co- morbid</w:t>
      </w:r>
      <w:r>
        <w:rPr>
          <w:spacing w:val="-8"/>
        </w:rPr>
        <w:t> </w:t>
      </w:r>
      <w:r>
        <w:rPr/>
        <w:t>disease</w:t>
      </w:r>
      <w:r>
        <w:rPr>
          <w:spacing w:val="-8"/>
        </w:rPr>
        <w:t> </w:t>
      </w:r>
      <w:r>
        <w:rPr/>
        <w:t>and</w:t>
      </w:r>
      <w:r>
        <w:rPr>
          <w:spacing w:val="-7"/>
        </w:rPr>
        <w:t> </w:t>
      </w:r>
      <w:r>
        <w:rPr/>
        <w:t>the</w:t>
      </w:r>
      <w:r>
        <w:rPr>
          <w:spacing w:val="-7"/>
        </w:rPr>
        <w:t> </w:t>
      </w:r>
      <w:r>
        <w:rPr/>
        <w:t>choice</w:t>
      </w:r>
      <w:r>
        <w:rPr>
          <w:spacing w:val="-7"/>
        </w:rPr>
        <w:t> </w:t>
      </w:r>
      <w:r>
        <w:rPr/>
        <w:t>of</w:t>
      </w:r>
      <w:r>
        <w:rPr>
          <w:spacing w:val="-7"/>
        </w:rPr>
        <w:t> </w:t>
      </w:r>
      <w:r>
        <w:rPr/>
        <w:t>operation</w:t>
      </w:r>
      <w:r>
        <w:rPr>
          <w:spacing w:val="-7"/>
        </w:rPr>
        <w:t> </w:t>
      </w:r>
      <w:r>
        <w:rPr/>
        <w:t>are</w:t>
      </w:r>
      <w:r>
        <w:rPr>
          <w:spacing w:val="-6"/>
        </w:rPr>
        <w:t> </w:t>
      </w:r>
      <w:r>
        <w:rPr/>
        <w:t>more</w:t>
      </w:r>
      <w:r>
        <w:rPr>
          <w:spacing w:val="-7"/>
        </w:rPr>
        <w:t> </w:t>
      </w:r>
      <w:r>
        <w:rPr/>
        <w:t>predic- tive of 30-day adverse outcomes than age alone [</w:t>
      </w:r>
      <w:hyperlink w:history="true" w:anchor="_bookmark59">
        <w:r>
          <w:rPr>
            <w:color w:val="007FAC"/>
          </w:rPr>
          <w:t>47</w:t>
        </w:r>
      </w:hyperlink>
      <w:r>
        <w:rPr/>
        <w:t>]. Similar to other operations, the question of whether there should be an upper chronologic age limit is complex. The physiologic changes that occur with aging may have an impact on the efficacy</w:t>
      </w:r>
      <w:r>
        <w:rPr>
          <w:spacing w:val="-1"/>
        </w:rPr>
        <w:t> </w:t>
      </w:r>
      <w:r>
        <w:rPr/>
        <w:t>of MBS, the incidence of postopera- tive complications, and the ability of older patients to recover</w:t>
      </w:r>
      <w:r>
        <w:rPr>
          <w:spacing w:val="-7"/>
        </w:rPr>
        <w:t> </w:t>
      </w:r>
      <w:r>
        <w:rPr/>
        <w:t>from</w:t>
      </w:r>
      <w:r>
        <w:rPr>
          <w:spacing w:val="-6"/>
        </w:rPr>
        <w:t> </w:t>
      </w:r>
      <w:r>
        <w:rPr/>
        <w:t>surgery.</w:t>
      </w:r>
      <w:r>
        <w:rPr>
          <w:spacing w:val="-8"/>
        </w:rPr>
        <w:t> </w:t>
      </w:r>
      <w:r>
        <w:rPr/>
        <w:t>However,</w:t>
      </w:r>
      <w:r>
        <w:rPr>
          <w:spacing w:val="-7"/>
        </w:rPr>
        <w:t> </w:t>
      </w:r>
      <w:r>
        <w:rPr/>
        <w:t>it</w:t>
      </w:r>
      <w:r>
        <w:rPr>
          <w:spacing w:val="-7"/>
        </w:rPr>
        <w:t> </w:t>
      </w:r>
      <w:r>
        <w:rPr/>
        <w:t>appears</w:t>
      </w:r>
      <w:r>
        <w:rPr>
          <w:spacing w:val="-6"/>
        </w:rPr>
        <w:t> </w:t>
      </w:r>
      <w:r>
        <w:rPr/>
        <w:t>that</w:t>
      </w:r>
      <w:r>
        <w:rPr>
          <w:spacing w:val="-8"/>
        </w:rPr>
        <w:t> </w:t>
      </w:r>
      <w:r>
        <w:rPr/>
        <w:t>factors</w:t>
      </w:r>
      <w:r>
        <w:rPr>
          <w:spacing w:val="-7"/>
        </w:rPr>
        <w:t> </w:t>
      </w:r>
      <w:r>
        <w:rPr/>
        <w:t>other than</w:t>
      </w:r>
      <w:r>
        <w:rPr>
          <w:spacing w:val="-6"/>
        </w:rPr>
        <w:t> </w:t>
      </w:r>
      <w:r>
        <w:rPr/>
        <w:t>age,</w:t>
      </w:r>
      <w:r>
        <w:rPr>
          <w:spacing w:val="-7"/>
        </w:rPr>
        <w:t> </w:t>
      </w:r>
      <w:r>
        <w:rPr/>
        <w:t>such</w:t>
      </w:r>
      <w:r>
        <w:rPr>
          <w:spacing w:val="-6"/>
        </w:rPr>
        <w:t> </w:t>
      </w:r>
      <w:r>
        <w:rPr/>
        <w:t>as</w:t>
      </w:r>
      <w:r>
        <w:rPr>
          <w:spacing w:val="-8"/>
        </w:rPr>
        <w:t> </w:t>
      </w:r>
      <w:r>
        <w:rPr/>
        <w:t>frailty,</w:t>
      </w:r>
      <w:r>
        <w:rPr>
          <w:spacing w:val="-7"/>
        </w:rPr>
        <w:t> </w:t>
      </w:r>
      <w:r>
        <w:rPr/>
        <w:t>cognitive</w:t>
      </w:r>
      <w:r>
        <w:rPr>
          <w:spacing w:val="-9"/>
        </w:rPr>
        <w:t> </w:t>
      </w:r>
      <w:r>
        <w:rPr/>
        <w:t>capacity,</w:t>
      </w:r>
      <w:r>
        <w:rPr>
          <w:spacing w:val="-7"/>
        </w:rPr>
        <w:t> </w:t>
      </w:r>
      <w:r>
        <w:rPr/>
        <w:t>smoking</w:t>
      </w:r>
      <w:r>
        <w:rPr>
          <w:spacing w:val="-7"/>
        </w:rPr>
        <w:t> </w:t>
      </w:r>
      <w:r>
        <w:rPr/>
        <w:t>status, and end-organ function have an important role [</w:t>
      </w:r>
      <w:hyperlink w:history="true" w:anchor="_bookmark60">
        <w:r>
          <w:rPr>
            <w:color w:val="007FAC"/>
          </w:rPr>
          <w:t>48</w:t>
        </w:r>
      </w:hyperlink>
      <w:r>
        <w:rPr/>
        <w:t>].</w:t>
      </w:r>
    </w:p>
    <w:p>
      <w:pPr>
        <w:pStyle w:val="BodyText"/>
        <w:spacing w:line="249" w:lineRule="auto"/>
        <w:ind w:left="160" w:right="39" w:firstLine="199"/>
      </w:pPr>
      <w:r>
        <w:rPr/>
        <w:t>Frailty,</w:t>
      </w:r>
      <w:r>
        <w:rPr>
          <w:spacing w:val="-7"/>
        </w:rPr>
        <w:t> </w:t>
      </w:r>
      <w:r>
        <w:rPr/>
        <w:t>rather</w:t>
      </w:r>
      <w:r>
        <w:rPr>
          <w:spacing w:val="-7"/>
        </w:rPr>
        <w:t> </w:t>
      </w:r>
      <w:r>
        <w:rPr/>
        <w:t>than</w:t>
      </w:r>
      <w:r>
        <w:rPr>
          <w:spacing w:val="-6"/>
        </w:rPr>
        <w:t> </w:t>
      </w:r>
      <w:r>
        <w:rPr/>
        <w:t>age</w:t>
      </w:r>
      <w:r>
        <w:rPr>
          <w:spacing w:val="-7"/>
        </w:rPr>
        <w:t> </w:t>
      </w:r>
      <w:r>
        <w:rPr/>
        <w:t>alone,</w:t>
      </w:r>
      <w:r>
        <w:rPr>
          <w:spacing w:val="-7"/>
        </w:rPr>
        <w:t> </w:t>
      </w:r>
      <w:r>
        <w:rPr/>
        <w:t>is</w:t>
      </w:r>
      <w:r>
        <w:rPr>
          <w:spacing w:val="-7"/>
        </w:rPr>
        <w:t> </w:t>
      </w:r>
      <w:r>
        <w:rPr/>
        <w:t>independently</w:t>
      </w:r>
      <w:r>
        <w:rPr>
          <w:spacing w:val="-6"/>
        </w:rPr>
        <w:t> </w:t>
      </w:r>
      <w:r>
        <w:rPr/>
        <w:t>associated with higher rates of postoperative complications </w:t>
      </w:r>
      <w:r>
        <w:rPr/>
        <w:t>following MBS</w:t>
      </w:r>
      <w:r>
        <w:rPr>
          <w:spacing w:val="-13"/>
        </w:rPr>
        <w:t> </w:t>
      </w:r>
      <w:r>
        <w:rPr/>
        <w:t>[</w:t>
      </w:r>
      <w:hyperlink w:history="true" w:anchor="_bookmark61">
        <w:r>
          <w:rPr>
            <w:color w:val="007FAC"/>
          </w:rPr>
          <w:t>49</w:t>
        </w:r>
      </w:hyperlink>
      <w:r>
        <w:rPr/>
        <w:t>].</w:t>
      </w:r>
      <w:r>
        <w:rPr>
          <w:spacing w:val="-12"/>
        </w:rPr>
        <w:t> </w:t>
      </w:r>
      <w:r>
        <w:rPr/>
        <w:t>Furthermore,</w:t>
      </w:r>
      <w:r>
        <w:rPr>
          <w:spacing w:val="-13"/>
        </w:rPr>
        <w:t> </w:t>
      </w:r>
      <w:r>
        <w:rPr/>
        <w:t>when</w:t>
      </w:r>
      <w:r>
        <w:rPr>
          <w:spacing w:val="-12"/>
        </w:rPr>
        <w:t> </w:t>
      </w:r>
      <w:r>
        <w:rPr/>
        <w:t>considering</w:t>
      </w:r>
      <w:r>
        <w:rPr>
          <w:spacing w:val="-13"/>
        </w:rPr>
        <w:t> </w:t>
      </w:r>
      <w:r>
        <w:rPr/>
        <w:t>MBS</w:t>
      </w:r>
      <w:r>
        <w:rPr>
          <w:spacing w:val="-12"/>
        </w:rPr>
        <w:t> </w:t>
      </w:r>
      <w:r>
        <w:rPr/>
        <w:t>in</w:t>
      </w:r>
      <w:r>
        <w:rPr>
          <w:spacing w:val="-13"/>
        </w:rPr>
        <w:t> </w:t>
      </w:r>
      <w:r>
        <w:rPr/>
        <w:t>older</w:t>
      </w:r>
      <w:r>
        <w:rPr>
          <w:spacing w:val="-12"/>
        </w:rPr>
        <w:t> </w:t>
      </w:r>
      <w:r>
        <w:rPr/>
        <w:t>pa- tients, the risk of surgery should be evaluated against the morbidity</w:t>
      </w:r>
      <w:r>
        <w:rPr>
          <w:spacing w:val="38"/>
        </w:rPr>
        <w:t> </w:t>
      </w:r>
      <w:r>
        <w:rPr/>
        <w:t>risk</w:t>
      </w:r>
      <w:r>
        <w:rPr>
          <w:spacing w:val="37"/>
        </w:rPr>
        <w:t> </w:t>
      </w:r>
      <w:r>
        <w:rPr/>
        <w:t>of</w:t>
      </w:r>
      <w:r>
        <w:rPr>
          <w:spacing w:val="37"/>
        </w:rPr>
        <w:t> </w:t>
      </w:r>
      <w:r>
        <w:rPr/>
        <w:t>obesity-related</w:t>
      </w:r>
      <w:r>
        <w:rPr>
          <w:spacing w:val="38"/>
        </w:rPr>
        <w:t> </w:t>
      </w:r>
      <w:r>
        <w:rPr/>
        <w:t>diseases.</w:t>
      </w:r>
      <w:r>
        <w:rPr>
          <w:spacing w:val="37"/>
        </w:rPr>
        <w:t> </w:t>
      </w:r>
      <w:r>
        <w:rPr/>
        <w:t>Thus,</w:t>
      </w:r>
      <w:r>
        <w:rPr>
          <w:spacing w:val="37"/>
        </w:rPr>
        <w:t> </w:t>
      </w:r>
      <w:r>
        <w:rPr/>
        <w:t>there</w:t>
      </w:r>
      <w:r>
        <w:rPr>
          <w:spacing w:val="38"/>
        </w:rPr>
        <w:t> </w:t>
      </w:r>
      <w:r>
        <w:rPr/>
        <w:t>is no evidence to support an age limit on patients seeking MBS, but careful selection that includes assessment of frailty is recommended.</w:t>
      </w:r>
    </w:p>
    <w:p>
      <w:pPr>
        <w:pStyle w:val="BodyText"/>
        <w:spacing w:before="5"/>
        <w:jc w:val="left"/>
      </w:pPr>
    </w:p>
    <w:p>
      <w:pPr>
        <w:spacing w:before="0"/>
        <w:ind w:left="160" w:right="0" w:firstLine="0"/>
        <w:jc w:val="both"/>
        <w:rPr>
          <w:i/>
          <w:sz w:val="20"/>
        </w:rPr>
      </w:pPr>
      <w:r>
        <w:rPr>
          <w:i/>
          <w:sz w:val="20"/>
        </w:rPr>
        <w:t>Pediatrics</w:t>
      </w:r>
      <w:r>
        <w:rPr>
          <w:i/>
          <w:spacing w:val="-6"/>
          <w:sz w:val="20"/>
        </w:rPr>
        <w:t> </w:t>
      </w:r>
      <w:r>
        <w:rPr>
          <w:i/>
          <w:sz w:val="20"/>
        </w:rPr>
        <w:t>and</w:t>
      </w:r>
      <w:r>
        <w:rPr>
          <w:i/>
          <w:spacing w:val="-5"/>
          <w:sz w:val="20"/>
        </w:rPr>
        <w:t> </w:t>
      </w:r>
      <w:r>
        <w:rPr>
          <w:i/>
          <w:spacing w:val="-2"/>
          <w:sz w:val="20"/>
        </w:rPr>
        <w:t>adolescents</w:t>
      </w:r>
    </w:p>
    <w:p>
      <w:pPr>
        <w:pStyle w:val="BodyText"/>
        <w:spacing w:line="249" w:lineRule="auto" w:before="129"/>
        <w:ind w:left="160" w:right="40" w:firstLine="199"/>
      </w:pPr>
      <w:r>
        <w:rPr/>
        <w:t>Children</w:t>
      </w:r>
      <w:r>
        <w:rPr>
          <w:spacing w:val="-10"/>
        </w:rPr>
        <w:t> </w:t>
      </w:r>
      <w:r>
        <w:rPr/>
        <w:t>and</w:t>
      </w:r>
      <w:r>
        <w:rPr>
          <w:spacing w:val="-10"/>
        </w:rPr>
        <w:t> </w:t>
      </w:r>
      <w:r>
        <w:rPr/>
        <w:t>adolescents</w:t>
      </w:r>
      <w:r>
        <w:rPr>
          <w:spacing w:val="-9"/>
        </w:rPr>
        <w:t> </w:t>
      </w:r>
      <w:r>
        <w:rPr/>
        <w:t>with</w:t>
      </w:r>
      <w:r>
        <w:rPr>
          <w:spacing w:val="-10"/>
        </w:rPr>
        <w:t> </w:t>
      </w:r>
      <w:r>
        <w:rPr/>
        <w:t>obesity</w:t>
      </w:r>
      <w:r>
        <w:rPr>
          <w:spacing w:val="-10"/>
        </w:rPr>
        <w:t> </w:t>
      </w:r>
      <w:r>
        <w:rPr/>
        <w:t>carry</w:t>
      </w:r>
      <w:r>
        <w:rPr>
          <w:spacing w:val="-9"/>
        </w:rPr>
        <w:t> </w:t>
      </w:r>
      <w:r>
        <w:rPr/>
        <w:t>the</w:t>
      </w:r>
      <w:r>
        <w:rPr>
          <w:spacing w:val="-10"/>
        </w:rPr>
        <w:t> </w:t>
      </w:r>
      <w:r>
        <w:rPr/>
        <w:t>burden</w:t>
      </w:r>
      <w:r>
        <w:rPr>
          <w:spacing w:val="-12"/>
        </w:rPr>
        <w:t> </w:t>
      </w:r>
      <w:r>
        <w:rPr/>
        <w:t>of the</w:t>
      </w:r>
      <w:r>
        <w:rPr>
          <w:spacing w:val="-8"/>
        </w:rPr>
        <w:t> </w:t>
      </w:r>
      <w:r>
        <w:rPr/>
        <w:t>disease</w:t>
      </w:r>
      <w:r>
        <w:rPr>
          <w:spacing w:val="-7"/>
        </w:rPr>
        <w:t> </w:t>
      </w:r>
      <w:r>
        <w:rPr/>
        <w:t>and</w:t>
      </w:r>
      <w:r>
        <w:rPr>
          <w:spacing w:val="-8"/>
        </w:rPr>
        <w:t> </w:t>
      </w:r>
      <w:r>
        <w:rPr/>
        <w:t>its</w:t>
      </w:r>
      <w:r>
        <w:rPr>
          <w:spacing w:val="-9"/>
        </w:rPr>
        <w:t> </w:t>
      </w:r>
      <w:r>
        <w:rPr/>
        <w:t>co-morbidities</w:t>
      </w:r>
      <w:r>
        <w:rPr>
          <w:spacing w:val="-8"/>
        </w:rPr>
        <w:t> </w:t>
      </w:r>
      <w:r>
        <w:rPr/>
        <w:t>into</w:t>
      </w:r>
      <w:r>
        <w:rPr>
          <w:spacing w:val="-8"/>
        </w:rPr>
        <w:t> </w:t>
      </w:r>
      <w:r>
        <w:rPr/>
        <w:t>adulthood,</w:t>
      </w:r>
      <w:r>
        <w:rPr>
          <w:spacing w:val="-8"/>
        </w:rPr>
        <w:t> </w:t>
      </w:r>
      <w:r>
        <w:rPr/>
        <w:t>increasing the individual risk for premature mortality and complica- tions from obesity co-morbidities [</w:t>
      </w:r>
      <w:hyperlink w:history="true" w:anchor="_bookmark62">
        <w:r>
          <w:rPr>
            <w:color w:val="007FAC"/>
          </w:rPr>
          <w:t>50</w:t>
        </w:r>
      </w:hyperlink>
      <w:r>
        <w:rPr/>
        <w:t>].</w:t>
      </w:r>
    </w:p>
    <w:p>
      <w:pPr>
        <w:pStyle w:val="BodyText"/>
        <w:spacing w:line="249" w:lineRule="auto"/>
        <w:ind w:left="160" w:right="38" w:firstLine="199"/>
      </w:pPr>
      <w:r>
        <w:rPr/>
        <w:t>MBS is safe in the population</w:t>
      </w:r>
      <w:r>
        <w:rPr>
          <w:spacing w:val="-1"/>
        </w:rPr>
        <w:t> </w:t>
      </w:r>
      <w:r>
        <w:rPr/>
        <w:t>younger than 18 years and produces durable weight loss and improvement in co- morbid conditions. Adolescents with severe obesity </w:t>
      </w:r>
      <w:r>
        <w:rPr/>
        <w:t>under- going RYGB have significantly greater weight loss and improvement of cardiovascular co-morbidities compared with adolescents undergoing medical management [</w:t>
      </w:r>
      <w:hyperlink w:history="true" w:anchor="_bookmark63">
        <w:r>
          <w:rPr>
            <w:color w:val="007FAC"/>
          </w:rPr>
          <w:t>51</w:t>
        </w:r>
      </w:hyperlink>
      <w:r>
        <w:rPr/>
        <w:t>]. Furthermore, improvement in hypertension and dyslipide- mia has been demonstrated up to 8 years after surgery</w:t>
      </w:r>
      <w:r>
        <w:rPr>
          <w:spacing w:val="80"/>
        </w:rPr>
        <w:t> </w:t>
      </w:r>
      <w:r>
        <w:rPr/>
        <w:t>[</w:t>
      </w:r>
      <w:hyperlink w:history="true" w:anchor="_bookmark64">
        <w:r>
          <w:rPr>
            <w:color w:val="007FAC"/>
          </w:rPr>
          <w:t>52</w:t>
        </w:r>
      </w:hyperlink>
      <w:r>
        <w:rPr/>
        <w:t>]. Additional studies from the prospective Teen- Longitudinal Assessment of Bariatric Surgery database (Teen-LABS) demonstrated significant</w:t>
      </w:r>
      <w:r>
        <w:rPr>
          <w:spacing w:val="-1"/>
        </w:rPr>
        <w:t> </w:t>
      </w:r>
      <w:r>
        <w:rPr/>
        <w:t>weight loss and du- rable improvement in cardiovascular risk factors and T2D in adolescents</w:t>
      </w:r>
      <w:r>
        <w:rPr>
          <w:spacing w:val="-1"/>
        </w:rPr>
        <w:t> </w:t>
      </w:r>
      <w:r>
        <w:rPr/>
        <w:t>undergoing MBS. Furthermore, data suggest that the benefits of RYGB on T2D and hypertension are greater</w:t>
      </w:r>
      <w:r>
        <w:rPr>
          <w:spacing w:val="65"/>
        </w:rPr>
        <w:t> </w:t>
      </w:r>
      <w:r>
        <w:rPr/>
        <w:t>in</w:t>
      </w:r>
      <w:r>
        <w:rPr>
          <w:spacing w:val="64"/>
        </w:rPr>
        <w:t> </w:t>
      </w:r>
      <w:r>
        <w:rPr/>
        <w:t>adolescents</w:t>
      </w:r>
      <w:r>
        <w:rPr>
          <w:spacing w:val="66"/>
        </w:rPr>
        <w:t> </w:t>
      </w:r>
      <w:r>
        <w:rPr/>
        <w:t>than</w:t>
      </w:r>
      <w:r>
        <w:rPr>
          <w:spacing w:val="65"/>
        </w:rPr>
        <w:t> </w:t>
      </w:r>
      <w:r>
        <w:rPr/>
        <w:t>adults</w:t>
      </w:r>
      <w:r>
        <w:rPr>
          <w:spacing w:val="66"/>
        </w:rPr>
        <w:t> </w:t>
      </w:r>
      <w:r>
        <w:rPr/>
        <w:t>[</w:t>
      </w:r>
      <w:hyperlink w:history="true" w:anchor="_bookmark64">
        <w:r>
          <w:rPr>
            <w:color w:val="007FAC"/>
          </w:rPr>
          <w:t>52–55</w:t>
        </w:r>
      </w:hyperlink>
      <w:r>
        <w:rPr/>
        <w:t>].</w:t>
      </w:r>
      <w:r>
        <w:rPr>
          <w:spacing w:val="65"/>
        </w:rPr>
        <w:t> </w:t>
      </w:r>
      <w:r>
        <w:rPr>
          <w:spacing w:val="-2"/>
        </w:rPr>
        <w:t>Prospective</w:t>
      </w:r>
    </w:p>
    <w:p>
      <w:pPr>
        <w:pStyle w:val="BodyText"/>
        <w:spacing w:line="249" w:lineRule="auto" w:before="71"/>
        <w:ind w:right="114"/>
        <w:jc w:val="right"/>
      </w:pPr>
      <w:r>
        <w:rPr/>
        <w:br w:type="column"/>
      </w:r>
      <w:r>
        <w:rPr/>
        <w:t>data</w:t>
      </w:r>
      <w:r>
        <w:rPr>
          <w:spacing w:val="80"/>
        </w:rPr>
        <w:t> </w:t>
      </w:r>
      <w:r>
        <w:rPr/>
        <w:t>shows</w:t>
      </w:r>
      <w:r>
        <w:rPr>
          <w:spacing w:val="80"/>
        </w:rPr>
        <w:t> </w:t>
      </w:r>
      <w:r>
        <w:rPr/>
        <w:t>durable</w:t>
      </w:r>
      <w:r>
        <w:rPr>
          <w:spacing w:val="80"/>
        </w:rPr>
        <w:t> </w:t>
      </w:r>
      <w:r>
        <w:rPr/>
        <w:t>weight</w:t>
      </w:r>
      <w:r>
        <w:rPr>
          <w:spacing w:val="80"/>
        </w:rPr>
        <w:t> </w:t>
      </w:r>
      <w:r>
        <w:rPr/>
        <w:t>loss</w:t>
      </w:r>
      <w:r>
        <w:rPr>
          <w:spacing w:val="80"/>
        </w:rPr>
        <w:t> </w:t>
      </w:r>
      <w:r>
        <w:rPr/>
        <w:t>and</w:t>
      </w:r>
      <w:r>
        <w:rPr>
          <w:spacing w:val="80"/>
        </w:rPr>
        <w:t> </w:t>
      </w:r>
      <w:r>
        <w:rPr/>
        <w:t>maintained</w:t>
      </w:r>
      <w:r>
        <w:rPr>
          <w:spacing w:val="80"/>
        </w:rPr>
        <w:t> </w:t>
      </w:r>
      <w:r>
        <w:rPr/>
        <w:t>co- morbidity</w:t>
      </w:r>
      <w:r>
        <w:rPr>
          <w:spacing w:val="-10"/>
        </w:rPr>
        <w:t> </w:t>
      </w:r>
      <w:r>
        <w:rPr/>
        <w:t>remission</w:t>
      </w:r>
      <w:r>
        <w:rPr>
          <w:spacing w:val="-10"/>
        </w:rPr>
        <w:t> </w:t>
      </w:r>
      <w:r>
        <w:rPr/>
        <w:t>in</w:t>
      </w:r>
      <w:r>
        <w:rPr>
          <w:spacing w:val="-9"/>
        </w:rPr>
        <w:t> </w:t>
      </w:r>
      <w:r>
        <w:rPr/>
        <w:t>patients</w:t>
      </w:r>
      <w:r>
        <w:rPr>
          <w:spacing w:val="-9"/>
        </w:rPr>
        <w:t> </w:t>
      </w:r>
      <w:r>
        <w:rPr/>
        <w:t>as</w:t>
      </w:r>
      <w:r>
        <w:rPr>
          <w:spacing w:val="-9"/>
        </w:rPr>
        <w:t> </w:t>
      </w:r>
      <w:r>
        <w:rPr/>
        <w:t>young</w:t>
      </w:r>
      <w:r>
        <w:rPr>
          <w:spacing w:val="-10"/>
        </w:rPr>
        <w:t> </w:t>
      </w:r>
      <w:r>
        <w:rPr/>
        <w:t>as</w:t>
      </w:r>
      <w:r>
        <w:rPr>
          <w:spacing w:val="-9"/>
        </w:rPr>
        <w:t> </w:t>
      </w:r>
      <w:r>
        <w:rPr/>
        <w:t>5</w:t>
      </w:r>
      <w:r>
        <w:rPr>
          <w:spacing w:val="-10"/>
        </w:rPr>
        <w:t> </w:t>
      </w:r>
      <w:r>
        <w:rPr/>
        <w:t>years</w:t>
      </w:r>
      <w:r>
        <w:rPr>
          <w:spacing w:val="-9"/>
        </w:rPr>
        <w:t> </w:t>
      </w:r>
      <w:r>
        <w:rPr/>
        <w:t>old</w:t>
      </w:r>
      <w:r>
        <w:rPr>
          <w:spacing w:val="-9"/>
        </w:rPr>
        <w:t> </w:t>
      </w:r>
      <w:r>
        <w:rPr/>
        <w:t>[</w:t>
      </w:r>
      <w:hyperlink w:history="true" w:anchor="_bookmark65">
        <w:r>
          <w:rPr>
            <w:color w:val="007FAC"/>
          </w:rPr>
          <w:t>56</w:t>
        </w:r>
      </w:hyperlink>
      <w:r>
        <w:rPr/>
        <w:t>]. The</w:t>
      </w:r>
      <w:r>
        <w:rPr>
          <w:spacing w:val="40"/>
        </w:rPr>
        <w:t> </w:t>
      </w:r>
      <w:r>
        <w:rPr/>
        <w:t>American</w:t>
      </w:r>
      <w:r>
        <w:rPr>
          <w:spacing w:val="40"/>
        </w:rPr>
        <w:t> </w:t>
      </w:r>
      <w:r>
        <w:rPr/>
        <w:t>Academy</w:t>
      </w:r>
      <w:r>
        <w:rPr>
          <w:spacing w:val="40"/>
        </w:rPr>
        <w:t> </w:t>
      </w:r>
      <w:r>
        <w:rPr/>
        <w:t>of</w:t>
      </w:r>
      <w:r>
        <w:rPr>
          <w:spacing w:val="40"/>
        </w:rPr>
        <w:t> </w:t>
      </w:r>
      <w:r>
        <w:rPr/>
        <w:t>Pediatrics</w:t>
      </w:r>
      <w:r>
        <w:rPr>
          <w:spacing w:val="40"/>
        </w:rPr>
        <w:t> </w:t>
      </w:r>
      <w:r>
        <w:rPr/>
        <w:t>and</w:t>
      </w:r>
      <w:r>
        <w:rPr>
          <w:spacing w:val="40"/>
        </w:rPr>
        <w:t> </w:t>
      </w:r>
      <w:r>
        <w:rPr/>
        <w:t>the</w:t>
      </w:r>
      <w:r>
        <w:rPr>
          <w:spacing w:val="40"/>
        </w:rPr>
        <w:t> </w:t>
      </w:r>
      <w:r>
        <w:rPr/>
        <w:t>ASMBS recommend</w:t>
      </w:r>
      <w:r>
        <w:rPr>
          <w:spacing w:val="20"/>
        </w:rPr>
        <w:t> </w:t>
      </w:r>
      <w:r>
        <w:rPr/>
        <w:t>consideration of MBS in children/adolescents with</w:t>
      </w:r>
      <w:r>
        <w:rPr>
          <w:spacing w:val="32"/>
        </w:rPr>
        <w:t> </w:t>
      </w:r>
      <w:r>
        <w:rPr/>
        <w:t>BMI</w:t>
      </w:r>
      <w:r>
        <w:rPr>
          <w:w w:val="109"/>
        </w:rPr>
        <w:t> </w:t>
      </w:r>
      <w:r>
        <w:rPr>
          <w:rFonts w:ascii="Arial"/>
          <w:spacing w:val="-1"/>
          <w:w w:val="269"/>
        </w:rPr>
        <w:t>.</w:t>
      </w:r>
      <w:r>
        <w:rPr>
          <w:w w:val="70"/>
        </w:rPr>
        <w:t>120%</w:t>
      </w:r>
      <w:r>
        <w:rPr>
          <w:spacing w:val="-1"/>
          <w:w w:val="109"/>
        </w:rPr>
        <w:t> </w:t>
      </w:r>
      <w:r>
        <w:rPr/>
        <w:t>of</w:t>
      </w:r>
      <w:r>
        <w:rPr>
          <w:spacing w:val="32"/>
        </w:rPr>
        <w:t> </w:t>
      </w:r>
      <w:r>
        <w:rPr/>
        <w:t>the</w:t>
      </w:r>
      <w:r>
        <w:rPr>
          <w:spacing w:val="33"/>
        </w:rPr>
        <w:t> </w:t>
      </w:r>
      <w:r>
        <w:rPr/>
        <w:t>95th</w:t>
      </w:r>
      <w:r>
        <w:rPr>
          <w:spacing w:val="33"/>
        </w:rPr>
        <w:t> </w:t>
      </w:r>
      <w:r>
        <w:rPr/>
        <w:t>percentile</w:t>
      </w:r>
      <w:r>
        <w:rPr>
          <w:spacing w:val="32"/>
        </w:rPr>
        <w:t> </w:t>
      </w:r>
      <w:r>
        <w:rPr/>
        <w:t>(class</w:t>
      </w:r>
      <w:r>
        <w:rPr>
          <w:spacing w:val="34"/>
        </w:rPr>
        <w:t> </w:t>
      </w:r>
      <w:r>
        <w:rPr/>
        <w:t>II</w:t>
      </w:r>
      <w:r>
        <w:rPr>
          <w:spacing w:val="32"/>
        </w:rPr>
        <w:t> </w:t>
      </w:r>
      <w:r>
        <w:rPr/>
        <w:t>obesity) and</w:t>
      </w:r>
      <w:r>
        <w:rPr>
          <w:spacing w:val="40"/>
        </w:rPr>
        <w:t> </w:t>
      </w:r>
      <w:r>
        <w:rPr/>
        <w:t>major</w:t>
      </w:r>
      <w:r>
        <w:rPr>
          <w:spacing w:val="40"/>
        </w:rPr>
        <w:t> </w:t>
      </w:r>
      <w:r>
        <w:rPr/>
        <w:t>co-morbidity,</w:t>
      </w:r>
      <w:r>
        <w:rPr>
          <w:spacing w:val="40"/>
        </w:rPr>
        <w:t> </w:t>
      </w:r>
      <w:r>
        <w:rPr/>
        <w:t>or</w:t>
      </w:r>
      <w:r>
        <w:rPr>
          <w:spacing w:val="40"/>
        </w:rPr>
        <w:t> </w:t>
      </w:r>
      <w:r>
        <w:rPr/>
        <w:t>a</w:t>
      </w:r>
      <w:r>
        <w:rPr>
          <w:spacing w:val="40"/>
        </w:rPr>
        <w:t> </w:t>
      </w:r>
      <w:r>
        <w:rPr/>
        <w:t>BMI</w:t>
      </w:r>
      <w:r>
        <w:rPr>
          <w:spacing w:val="40"/>
          <w:w w:val="109"/>
        </w:rPr>
        <w:t> </w:t>
      </w:r>
      <w:r>
        <w:rPr>
          <w:rFonts w:ascii="Arial"/>
          <w:w w:val="269"/>
        </w:rPr>
        <w:t>.</w:t>
      </w:r>
      <w:r>
        <w:rPr>
          <w:w w:val="70"/>
        </w:rPr>
        <w:t>140%</w:t>
      </w:r>
      <w:r>
        <w:rPr>
          <w:spacing w:val="40"/>
          <w:w w:val="109"/>
        </w:rPr>
        <w:t> </w:t>
      </w:r>
      <w:r>
        <w:rPr/>
        <w:t>of</w:t>
      </w:r>
      <w:r>
        <w:rPr>
          <w:spacing w:val="40"/>
        </w:rPr>
        <w:t> </w:t>
      </w:r>
      <w:r>
        <w:rPr/>
        <w:t>the</w:t>
      </w:r>
      <w:r>
        <w:rPr>
          <w:spacing w:val="40"/>
        </w:rPr>
        <w:t> </w:t>
      </w:r>
      <w:r>
        <w:rPr/>
        <w:t>95th</w:t>
      </w:r>
      <w:r>
        <w:rPr>
          <w:spacing w:val="40"/>
        </w:rPr>
        <w:t> </w:t>
      </w:r>
      <w:r>
        <w:rPr/>
        <w:t>percentile</w:t>
      </w:r>
      <w:r>
        <w:rPr>
          <w:spacing w:val="40"/>
        </w:rPr>
        <w:t> </w:t>
      </w:r>
      <w:r>
        <w:rPr/>
        <w:t>(class</w:t>
      </w:r>
      <w:r>
        <w:rPr>
          <w:spacing w:val="40"/>
        </w:rPr>
        <w:t> </w:t>
      </w:r>
      <w:r>
        <w:rPr/>
        <w:t>III</w:t>
      </w:r>
      <w:r>
        <w:rPr>
          <w:spacing w:val="40"/>
        </w:rPr>
        <w:t> </w:t>
      </w:r>
      <w:r>
        <w:rPr/>
        <w:t>obesity)</w:t>
      </w:r>
      <w:r>
        <w:rPr>
          <w:spacing w:val="40"/>
        </w:rPr>
        <w:t> </w:t>
      </w:r>
      <w:r>
        <w:rPr/>
        <w:t>[</w:t>
      </w:r>
      <w:hyperlink w:history="true" w:anchor="_bookmark66">
        <w:r>
          <w:rPr>
            <w:color w:val="007FAC"/>
          </w:rPr>
          <w:t>57</w:t>
        </w:r>
      </w:hyperlink>
      <w:r>
        <w:rPr/>
        <w:t>,</w:t>
      </w:r>
      <w:hyperlink w:history="true" w:anchor="_bookmark67">
        <w:r>
          <w:rPr>
            <w:color w:val="007FAC"/>
          </w:rPr>
          <w:t>58</w:t>
        </w:r>
      </w:hyperlink>
      <w:r>
        <w:rPr/>
        <w:t>].</w:t>
      </w:r>
      <w:r>
        <w:rPr>
          <w:spacing w:val="40"/>
        </w:rPr>
        <w:t> </w:t>
      </w:r>
      <w:r>
        <w:rPr/>
        <w:t>In</w:t>
      </w:r>
      <w:r>
        <w:rPr>
          <w:spacing w:val="40"/>
        </w:rPr>
        <w:t> </w:t>
      </w:r>
      <w:r>
        <w:rPr/>
        <w:t>addition,</w:t>
      </w:r>
      <w:r>
        <w:rPr>
          <w:spacing w:val="40"/>
        </w:rPr>
        <w:t> </w:t>
      </w:r>
      <w:r>
        <w:rPr/>
        <w:t>MBS does not negatively impact pubertal development or linear growth,</w:t>
      </w:r>
      <w:r>
        <w:rPr>
          <w:spacing w:val="40"/>
        </w:rPr>
        <w:t> </w:t>
      </w:r>
      <w:r>
        <w:rPr/>
        <w:t>and</w:t>
      </w:r>
      <w:r>
        <w:rPr>
          <w:spacing w:val="40"/>
        </w:rPr>
        <w:t> </w:t>
      </w:r>
      <w:r>
        <w:rPr/>
        <w:t>therefore</w:t>
      </w:r>
      <w:r>
        <w:rPr>
          <w:spacing w:val="40"/>
        </w:rPr>
        <w:t> </w:t>
      </w:r>
      <w:r>
        <w:rPr/>
        <w:t>a</w:t>
      </w:r>
      <w:r>
        <w:rPr>
          <w:spacing w:val="40"/>
        </w:rPr>
        <w:t> </w:t>
      </w:r>
      <w:r>
        <w:rPr/>
        <w:t>specific</w:t>
      </w:r>
      <w:r>
        <w:rPr>
          <w:spacing w:val="40"/>
        </w:rPr>
        <w:t> </w:t>
      </w:r>
      <w:r>
        <w:rPr/>
        <w:t>Tanner</w:t>
      </w:r>
      <w:r>
        <w:rPr>
          <w:spacing w:val="40"/>
        </w:rPr>
        <w:t> </w:t>
      </w:r>
      <w:r>
        <w:rPr/>
        <w:t>stage</w:t>
      </w:r>
      <w:r>
        <w:rPr>
          <w:spacing w:val="40"/>
        </w:rPr>
        <w:t> </w:t>
      </w:r>
      <w:r>
        <w:rPr/>
        <w:t>and</w:t>
      </w:r>
      <w:r>
        <w:rPr>
          <w:spacing w:val="40"/>
        </w:rPr>
        <w:t> </w:t>
      </w:r>
      <w:r>
        <w:rPr/>
        <w:t>bone age</w:t>
      </w:r>
      <w:r>
        <w:rPr>
          <w:spacing w:val="40"/>
        </w:rPr>
        <w:t> </w:t>
      </w:r>
      <w:r>
        <w:rPr/>
        <w:t>should</w:t>
      </w:r>
      <w:r>
        <w:rPr>
          <w:spacing w:val="40"/>
        </w:rPr>
        <w:t> </w:t>
      </w:r>
      <w:r>
        <w:rPr/>
        <w:t>not</w:t>
      </w:r>
      <w:r>
        <w:rPr>
          <w:spacing w:val="40"/>
        </w:rPr>
        <w:t> </w:t>
      </w:r>
      <w:r>
        <w:rPr/>
        <w:t>be</w:t>
      </w:r>
      <w:r>
        <w:rPr>
          <w:spacing w:val="40"/>
        </w:rPr>
        <w:t> </w:t>
      </w:r>
      <w:r>
        <w:rPr/>
        <w:t>considered</w:t>
      </w:r>
      <w:r>
        <w:rPr>
          <w:spacing w:val="40"/>
        </w:rPr>
        <w:t> </w:t>
      </w:r>
      <w:r>
        <w:rPr/>
        <w:t>a</w:t>
      </w:r>
      <w:r>
        <w:rPr>
          <w:spacing w:val="40"/>
        </w:rPr>
        <w:t> </w:t>
      </w:r>
      <w:r>
        <w:rPr/>
        <w:t>requirement</w:t>
      </w:r>
      <w:r>
        <w:rPr>
          <w:spacing w:val="40"/>
        </w:rPr>
        <w:t> </w:t>
      </w:r>
      <w:r>
        <w:rPr/>
        <w:t>for</w:t>
      </w:r>
      <w:r>
        <w:rPr>
          <w:spacing w:val="40"/>
        </w:rPr>
        <w:t> </w:t>
      </w:r>
      <w:r>
        <w:rPr/>
        <w:t>surgery [</w:t>
      </w:r>
      <w:hyperlink w:history="true" w:anchor="_bookmark65">
        <w:r>
          <w:rPr>
            <w:color w:val="007FAC"/>
          </w:rPr>
          <w:t>56</w:t>
        </w:r>
      </w:hyperlink>
      <w:r>
        <w:rPr/>
        <w:t>].</w:t>
      </w:r>
      <w:r>
        <w:rPr>
          <w:spacing w:val="-13"/>
        </w:rPr>
        <w:t> </w:t>
      </w:r>
      <w:r>
        <w:rPr/>
        <w:t>Increasingly,</w:t>
      </w:r>
      <w:r>
        <w:rPr>
          <w:spacing w:val="-12"/>
        </w:rPr>
        <w:t> </w:t>
      </w:r>
      <w:r>
        <w:rPr/>
        <w:t>syndromic</w:t>
      </w:r>
      <w:r>
        <w:rPr>
          <w:spacing w:val="-12"/>
        </w:rPr>
        <w:t> </w:t>
      </w:r>
      <w:r>
        <w:rPr/>
        <w:t>obesity,</w:t>
      </w:r>
      <w:r>
        <w:rPr>
          <w:spacing w:val="-12"/>
        </w:rPr>
        <w:t> </w:t>
      </w:r>
      <w:r>
        <w:rPr/>
        <w:t>developmental</w:t>
      </w:r>
      <w:r>
        <w:rPr>
          <w:spacing w:val="-13"/>
        </w:rPr>
        <w:t> </w:t>
      </w:r>
      <w:r>
        <w:rPr/>
        <w:t>delay, autism</w:t>
      </w:r>
      <w:r>
        <w:rPr>
          <w:spacing w:val="21"/>
        </w:rPr>
        <w:t> </w:t>
      </w:r>
      <w:r>
        <w:rPr/>
        <w:t>spectrum,</w:t>
      </w:r>
      <w:r>
        <w:rPr>
          <w:spacing w:val="20"/>
        </w:rPr>
        <w:t> </w:t>
      </w:r>
      <w:r>
        <w:rPr/>
        <w:t>or</w:t>
      </w:r>
      <w:r>
        <w:rPr>
          <w:spacing w:val="22"/>
        </w:rPr>
        <w:t> </w:t>
      </w:r>
      <w:r>
        <w:rPr/>
        <w:t>history</w:t>
      </w:r>
      <w:r>
        <w:rPr>
          <w:spacing w:val="21"/>
        </w:rPr>
        <w:t> </w:t>
      </w:r>
      <w:r>
        <w:rPr/>
        <w:t>of</w:t>
      </w:r>
      <w:r>
        <w:rPr>
          <w:spacing w:val="22"/>
        </w:rPr>
        <w:t> </w:t>
      </w:r>
      <w:r>
        <w:rPr/>
        <w:t>trauma</w:t>
      </w:r>
      <w:r>
        <w:rPr>
          <w:spacing w:val="20"/>
        </w:rPr>
        <w:t> </w:t>
      </w:r>
      <w:r>
        <w:rPr/>
        <w:t>is</w:t>
      </w:r>
      <w:r>
        <w:rPr>
          <w:spacing w:val="22"/>
        </w:rPr>
        <w:t> </w:t>
      </w:r>
      <w:r>
        <w:rPr/>
        <w:t>not</w:t>
      </w:r>
      <w:r>
        <w:rPr>
          <w:spacing w:val="20"/>
        </w:rPr>
        <w:t> </w:t>
      </w:r>
      <w:r>
        <w:rPr/>
        <w:t>considered</w:t>
      </w:r>
      <w:r>
        <w:rPr>
          <w:spacing w:val="22"/>
        </w:rPr>
        <w:t> </w:t>
      </w:r>
      <w:r>
        <w:rPr>
          <w:spacing w:val="-10"/>
        </w:rPr>
        <w:t>a</w:t>
      </w:r>
    </w:p>
    <w:p>
      <w:pPr>
        <w:pStyle w:val="BodyText"/>
        <w:spacing w:line="228" w:lineRule="exact"/>
        <w:ind w:left="160"/>
        <w:jc w:val="left"/>
      </w:pPr>
      <w:r>
        <w:rPr/>
        <w:t>contraindication</w:t>
      </w:r>
      <w:r>
        <w:rPr>
          <w:spacing w:val="7"/>
        </w:rPr>
        <w:t> </w:t>
      </w:r>
      <w:r>
        <w:rPr/>
        <w:t>to</w:t>
      </w:r>
      <w:r>
        <w:rPr>
          <w:spacing w:val="7"/>
        </w:rPr>
        <w:t> </w:t>
      </w:r>
      <w:r>
        <w:rPr/>
        <w:t>MBS</w:t>
      </w:r>
      <w:r>
        <w:rPr>
          <w:spacing w:val="8"/>
        </w:rPr>
        <w:t> </w:t>
      </w:r>
      <w:r>
        <w:rPr/>
        <w:t>in</w:t>
      </w:r>
      <w:r>
        <w:rPr>
          <w:spacing w:val="7"/>
        </w:rPr>
        <w:t> </w:t>
      </w:r>
      <w:r>
        <w:rPr/>
        <w:t>adolescents</w:t>
      </w:r>
      <w:r>
        <w:rPr>
          <w:spacing w:val="8"/>
        </w:rPr>
        <w:t> </w:t>
      </w:r>
      <w:r>
        <w:rPr>
          <w:spacing w:val="-4"/>
        </w:rPr>
        <w:t>[</w:t>
      </w:r>
      <w:hyperlink w:history="true" w:anchor="_bookmark68">
        <w:r>
          <w:rPr>
            <w:color w:val="007FAC"/>
            <w:spacing w:val="-4"/>
          </w:rPr>
          <w:t>59</w:t>
        </w:r>
      </w:hyperlink>
      <w:r>
        <w:rPr>
          <w:spacing w:val="-4"/>
        </w:rPr>
        <w:t>].</w:t>
      </w:r>
    </w:p>
    <w:p>
      <w:pPr>
        <w:pStyle w:val="BodyText"/>
        <w:spacing w:before="10"/>
        <w:jc w:val="left"/>
        <w:rPr>
          <w:sz w:val="23"/>
        </w:rPr>
      </w:pPr>
    </w:p>
    <w:p>
      <w:pPr>
        <w:pStyle w:val="BodyText"/>
        <w:ind w:left="160"/>
        <w:jc w:val="left"/>
        <w:rPr>
          <w:rFonts w:ascii="PMingLiU"/>
        </w:rPr>
      </w:pPr>
      <w:r>
        <w:rPr>
          <w:rFonts w:ascii="PMingLiU"/>
          <w:w w:val="115"/>
        </w:rPr>
        <w:t>Bridge</w:t>
      </w:r>
      <w:r>
        <w:rPr>
          <w:rFonts w:ascii="PMingLiU"/>
          <w:spacing w:val="-7"/>
          <w:w w:val="115"/>
        </w:rPr>
        <w:t> </w:t>
      </w:r>
      <w:r>
        <w:rPr>
          <w:rFonts w:ascii="PMingLiU"/>
          <w:w w:val="115"/>
        </w:rPr>
        <w:t>to</w:t>
      </w:r>
      <w:r>
        <w:rPr>
          <w:rFonts w:ascii="PMingLiU"/>
          <w:spacing w:val="-7"/>
          <w:w w:val="115"/>
        </w:rPr>
        <w:t> </w:t>
      </w:r>
      <w:r>
        <w:rPr>
          <w:rFonts w:ascii="PMingLiU"/>
          <w:w w:val="115"/>
        </w:rPr>
        <w:t>other</w:t>
      </w:r>
      <w:r>
        <w:rPr>
          <w:rFonts w:ascii="PMingLiU"/>
          <w:spacing w:val="-7"/>
          <w:w w:val="115"/>
        </w:rPr>
        <w:t> </w:t>
      </w:r>
      <w:r>
        <w:rPr>
          <w:rFonts w:ascii="PMingLiU"/>
          <w:spacing w:val="-2"/>
          <w:w w:val="115"/>
        </w:rPr>
        <w:t>treatment</w:t>
      </w:r>
    </w:p>
    <w:p>
      <w:pPr>
        <w:spacing w:before="92"/>
        <w:ind w:left="160" w:right="0" w:firstLine="0"/>
        <w:jc w:val="left"/>
        <w:rPr>
          <w:i/>
          <w:sz w:val="20"/>
        </w:rPr>
      </w:pPr>
      <w:r>
        <w:rPr>
          <w:i/>
          <w:sz w:val="20"/>
        </w:rPr>
        <w:t>Joint</w:t>
      </w:r>
      <w:r>
        <w:rPr>
          <w:i/>
          <w:spacing w:val="1"/>
          <w:sz w:val="20"/>
        </w:rPr>
        <w:t> </w:t>
      </w:r>
      <w:r>
        <w:rPr>
          <w:i/>
          <w:spacing w:val="-2"/>
          <w:sz w:val="20"/>
        </w:rPr>
        <w:t>arthroplasty</w:t>
      </w:r>
    </w:p>
    <w:p>
      <w:pPr>
        <w:pStyle w:val="BodyText"/>
        <w:spacing w:line="249" w:lineRule="auto" w:before="128"/>
        <w:ind w:left="160" w:right="114" w:firstLine="198"/>
      </w:pPr>
      <w:r>
        <w:rPr/>
        <w:t>Poorer outcomes after total joint arthroplasty have been associated with obesity, such that some orthopedic </w:t>
      </w:r>
      <w:r>
        <w:rPr/>
        <w:t>surgical societies discourage hip and knee replacement in individ- uals with BMI </w:t>
      </w:r>
      <w:r>
        <w:rPr>
          <w:rFonts w:ascii="Arial" w:hAnsi="Arial"/>
          <w:w w:val="267"/>
        </w:rPr>
        <w:t>.</w:t>
      </w:r>
      <w:r>
        <w:rPr>
          <w:w w:val="68"/>
        </w:rPr>
        <w:t>40</w:t>
      </w:r>
      <w:r>
        <w:rPr>
          <w:w w:val="134"/>
        </w:rPr>
        <w:t> </w:t>
      </w:r>
      <w:r>
        <w:rPr/>
        <w:t>kg/m</w:t>
      </w:r>
      <w:r>
        <w:rPr>
          <w:vertAlign w:val="superscript"/>
        </w:rPr>
        <w:t>2</w:t>
      </w:r>
      <w:r>
        <w:rPr>
          <w:vertAlign w:val="baseline"/>
        </w:rPr>
        <w:t> [</w:t>
      </w:r>
      <w:hyperlink w:history="true" w:anchor="_bookmark69">
        <w:r>
          <w:rPr>
            <w:color w:val="007FAC"/>
            <w:vertAlign w:val="baseline"/>
          </w:rPr>
          <w:t>60–62</w:t>
        </w:r>
      </w:hyperlink>
      <w:r>
        <w:rPr>
          <w:vertAlign w:val="baseline"/>
        </w:rPr>
        <w:t>]. In addition to the technical challenge of performing orthopedic surgery in individuals with severe</w:t>
      </w:r>
      <w:r>
        <w:rPr>
          <w:vertAlign w:val="baseline"/>
        </w:rPr>
        <w:t> obesity, patients with obesity undergoing joint arthroplasty are at increased risk of hospital readmission and surgical complications, such as wound infection and deep vein thrombosis [</w:t>
      </w:r>
      <w:hyperlink w:history="true" w:anchor="_bookmark70">
        <w:r>
          <w:rPr>
            <w:color w:val="007FAC"/>
            <w:vertAlign w:val="baseline"/>
          </w:rPr>
          <w:t>63–67</w:t>
        </w:r>
      </w:hyperlink>
      <w:r>
        <w:rPr>
          <w:vertAlign w:val="baseline"/>
        </w:rPr>
        <w:t>].</w:t>
      </w:r>
    </w:p>
    <w:p>
      <w:pPr>
        <w:pStyle w:val="BodyText"/>
        <w:spacing w:line="249" w:lineRule="auto"/>
        <w:ind w:left="160" w:right="113" w:firstLine="198"/>
      </w:pPr>
      <w:r>
        <w:rPr/>
        <w:t>There</w:t>
      </w:r>
      <w:r>
        <w:rPr>
          <w:spacing w:val="-10"/>
        </w:rPr>
        <w:t> </w:t>
      </w:r>
      <w:r>
        <w:rPr/>
        <w:t>are</w:t>
      </w:r>
      <w:r>
        <w:rPr>
          <w:spacing w:val="-9"/>
        </w:rPr>
        <w:t> </w:t>
      </w:r>
      <w:r>
        <w:rPr/>
        <w:t>reports</w:t>
      </w:r>
      <w:r>
        <w:rPr>
          <w:spacing w:val="-8"/>
        </w:rPr>
        <w:t> </w:t>
      </w:r>
      <w:r>
        <w:rPr/>
        <w:t>to</w:t>
      </w:r>
      <w:r>
        <w:rPr>
          <w:spacing w:val="-11"/>
        </w:rPr>
        <w:t> </w:t>
      </w:r>
      <w:r>
        <w:rPr/>
        <w:t>suggest</w:t>
      </w:r>
      <w:r>
        <w:rPr>
          <w:spacing w:val="-10"/>
        </w:rPr>
        <w:t> </w:t>
      </w:r>
      <w:r>
        <w:rPr/>
        <w:t>that</w:t>
      </w:r>
      <w:r>
        <w:rPr>
          <w:spacing w:val="-9"/>
        </w:rPr>
        <w:t> </w:t>
      </w:r>
      <w:r>
        <w:rPr/>
        <w:t>MBS</w:t>
      </w:r>
      <w:r>
        <w:rPr>
          <w:spacing w:val="-9"/>
        </w:rPr>
        <w:t> </w:t>
      </w:r>
      <w:r>
        <w:rPr/>
        <w:t>may</w:t>
      </w:r>
      <w:r>
        <w:rPr>
          <w:spacing w:val="-10"/>
        </w:rPr>
        <w:t> </w:t>
      </w:r>
      <w:r>
        <w:rPr/>
        <w:t>be</w:t>
      </w:r>
      <w:r>
        <w:rPr>
          <w:spacing w:val="-10"/>
        </w:rPr>
        <w:t> </w:t>
      </w:r>
      <w:r>
        <w:rPr/>
        <w:t>effective</w:t>
      </w:r>
      <w:r>
        <w:rPr>
          <w:spacing w:val="-12"/>
        </w:rPr>
        <w:t> </w:t>
      </w:r>
      <w:r>
        <w:rPr/>
        <w:t>as a bridge to total joint arthroplasty in individuals with class II/III</w:t>
      </w:r>
      <w:r>
        <w:rPr>
          <w:spacing w:val="-13"/>
        </w:rPr>
        <w:t> </w:t>
      </w:r>
      <w:r>
        <w:rPr/>
        <w:t>obesity</w:t>
      </w:r>
      <w:r>
        <w:rPr>
          <w:spacing w:val="-12"/>
        </w:rPr>
        <w:t> </w:t>
      </w:r>
      <w:r>
        <w:rPr/>
        <w:t>when</w:t>
      </w:r>
      <w:r>
        <w:rPr>
          <w:spacing w:val="-13"/>
        </w:rPr>
        <w:t> </w:t>
      </w:r>
      <w:r>
        <w:rPr/>
        <w:t>performed</w:t>
      </w:r>
      <w:r>
        <w:rPr>
          <w:spacing w:val="-12"/>
        </w:rPr>
        <w:t> </w:t>
      </w:r>
      <w:r>
        <w:rPr>
          <w:rFonts w:ascii="Arial"/>
        </w:rPr>
        <w:t>2:</w:t>
      </w:r>
      <w:r>
        <w:rPr/>
        <w:t>2</w:t>
      </w:r>
      <w:r>
        <w:rPr>
          <w:spacing w:val="-13"/>
        </w:rPr>
        <w:t> </w:t>
      </w:r>
      <w:r>
        <w:rPr/>
        <w:t>years</w:t>
      </w:r>
      <w:r>
        <w:rPr>
          <w:spacing w:val="-12"/>
        </w:rPr>
        <w:t> </w:t>
      </w:r>
      <w:r>
        <w:rPr/>
        <w:t>prior</w:t>
      </w:r>
      <w:r>
        <w:rPr>
          <w:spacing w:val="-13"/>
        </w:rPr>
        <w:t> </w:t>
      </w:r>
      <w:r>
        <w:rPr/>
        <w:t>to</w:t>
      </w:r>
      <w:r>
        <w:rPr>
          <w:spacing w:val="-12"/>
        </w:rPr>
        <w:t> </w:t>
      </w:r>
      <w:r>
        <w:rPr/>
        <w:t>joint</w:t>
      </w:r>
      <w:r>
        <w:rPr>
          <w:spacing w:val="-13"/>
        </w:rPr>
        <w:t> </w:t>
      </w:r>
      <w:r>
        <w:rPr/>
        <w:t>surgery [</w:t>
      </w:r>
      <w:hyperlink w:history="true" w:anchor="_bookmark72">
        <w:r>
          <w:rPr>
            <w:color w:val="007FAC"/>
          </w:rPr>
          <w:t>68</w:t>
        </w:r>
      </w:hyperlink>
      <w:r>
        <w:rPr/>
        <w:t>,</w:t>
      </w:r>
      <w:hyperlink w:history="true" w:anchor="_bookmark73">
        <w:r>
          <w:rPr>
            <w:color w:val="007FAC"/>
          </w:rPr>
          <w:t>69</w:t>
        </w:r>
      </w:hyperlink>
      <w:r>
        <w:rPr/>
        <w:t>]. A study of veterans with osteoarthritis demon- strated</w:t>
      </w:r>
      <w:r>
        <w:rPr>
          <w:spacing w:val="40"/>
        </w:rPr>
        <w:t> </w:t>
      </w:r>
      <w:r>
        <w:rPr/>
        <w:t>that an</w:t>
      </w:r>
      <w:r>
        <w:rPr>
          <w:spacing w:val="40"/>
        </w:rPr>
        <w:t> </w:t>
      </w:r>
      <w:r>
        <w:rPr/>
        <w:t>average of</w:t>
      </w:r>
      <w:r>
        <w:rPr>
          <w:spacing w:val="40"/>
        </w:rPr>
        <w:t> </w:t>
      </w:r>
      <w:r>
        <w:rPr/>
        <w:t>35 months elapsed between MBS and joint arthroplasty or lumbar spine surgery in pa- tients with known osteoarthritis [</w:t>
      </w:r>
      <w:hyperlink w:history="true" w:anchor="_bookmark74">
        <w:r>
          <w:rPr>
            <w:color w:val="007FAC"/>
          </w:rPr>
          <w:t>70</w:t>
        </w:r>
      </w:hyperlink>
      <w:r>
        <w:rPr/>
        <w:t>]. MBS prior to total knee</w:t>
      </w:r>
      <w:r>
        <w:rPr>
          <w:spacing w:val="-2"/>
        </w:rPr>
        <w:t> </w:t>
      </w:r>
      <w:r>
        <w:rPr/>
        <w:t>and</w:t>
      </w:r>
      <w:r>
        <w:rPr>
          <w:spacing w:val="-3"/>
        </w:rPr>
        <w:t> </w:t>
      </w:r>
      <w:r>
        <w:rPr/>
        <w:t>hip</w:t>
      </w:r>
      <w:r>
        <w:rPr>
          <w:spacing w:val="-1"/>
        </w:rPr>
        <w:t> </w:t>
      </w:r>
      <w:r>
        <w:rPr/>
        <w:t>arthroplasty</w:t>
      </w:r>
      <w:r>
        <w:rPr>
          <w:spacing w:val="-2"/>
        </w:rPr>
        <w:t> </w:t>
      </w:r>
      <w:r>
        <w:rPr/>
        <w:t>has</w:t>
      </w:r>
      <w:r>
        <w:rPr>
          <w:spacing w:val="-2"/>
        </w:rPr>
        <w:t> </w:t>
      </w:r>
      <w:r>
        <w:rPr/>
        <w:t>been</w:t>
      </w:r>
      <w:r>
        <w:rPr>
          <w:spacing w:val="-1"/>
        </w:rPr>
        <w:t> </w:t>
      </w:r>
      <w:r>
        <w:rPr/>
        <w:t>shown</w:t>
      </w:r>
      <w:r>
        <w:rPr>
          <w:spacing w:val="-2"/>
        </w:rPr>
        <w:t> </w:t>
      </w:r>
      <w:r>
        <w:rPr/>
        <w:t>to</w:t>
      </w:r>
      <w:r>
        <w:rPr>
          <w:spacing w:val="-2"/>
        </w:rPr>
        <w:t> </w:t>
      </w:r>
      <w:r>
        <w:rPr/>
        <w:t>decrease</w:t>
      </w:r>
      <w:r>
        <w:rPr>
          <w:spacing w:val="-1"/>
        </w:rPr>
        <w:t> </w:t>
      </w:r>
      <w:r>
        <w:rPr/>
        <w:t>oper- ative time, hospital length-of-stay, and early postoperative complications [</w:t>
      </w:r>
      <w:hyperlink w:history="true" w:anchor="_bookmark71">
        <w:r>
          <w:rPr>
            <w:color w:val="007FAC"/>
          </w:rPr>
          <w:t>66</w:t>
        </w:r>
      </w:hyperlink>
      <w:r>
        <w:rPr/>
        <w:t>,</w:t>
      </w:r>
      <w:hyperlink w:history="true" w:anchor="_bookmark75">
        <w:r>
          <w:rPr>
            <w:color w:val="007FAC"/>
          </w:rPr>
          <w:t>71</w:t>
        </w:r>
      </w:hyperlink>
      <w:r>
        <w:rPr/>
        <w:t>,</w:t>
      </w:r>
      <w:hyperlink w:history="true" w:anchor="_bookmark76">
        <w:r>
          <w:rPr>
            <w:color w:val="007FAC"/>
          </w:rPr>
          <w:t>72</w:t>
        </w:r>
      </w:hyperlink>
      <w:r>
        <w:rPr/>
        <w:t>]. Long-term joint-related compli- cations rates were not significantly different.</w:t>
      </w:r>
    </w:p>
    <w:p>
      <w:pPr>
        <w:pStyle w:val="BodyText"/>
        <w:spacing w:line="249" w:lineRule="auto"/>
        <w:ind w:left="160" w:right="114" w:firstLine="198"/>
      </w:pPr>
      <w:r>
        <w:rPr/>
        <w:t>In a randomized clinical trial on 82 patients with </w:t>
      </w:r>
      <w:r>
        <w:rPr/>
        <w:t>obesity and osteoarthritis, 41 were randomized to AGB 12-months prior</w:t>
      </w:r>
      <w:r>
        <w:rPr>
          <w:spacing w:val="-6"/>
        </w:rPr>
        <w:t> </w:t>
      </w:r>
      <w:r>
        <w:rPr/>
        <w:t>to</w:t>
      </w:r>
      <w:r>
        <w:rPr>
          <w:spacing w:val="-5"/>
        </w:rPr>
        <w:t> </w:t>
      </w:r>
      <w:r>
        <w:rPr/>
        <w:t>total</w:t>
      </w:r>
      <w:r>
        <w:rPr>
          <w:spacing w:val="-5"/>
        </w:rPr>
        <w:t> </w:t>
      </w:r>
      <w:r>
        <w:rPr/>
        <w:t>knee</w:t>
      </w:r>
      <w:r>
        <w:rPr>
          <w:spacing w:val="-5"/>
        </w:rPr>
        <w:t> </w:t>
      </w:r>
      <w:r>
        <w:rPr/>
        <w:t>arthroplasty</w:t>
      </w:r>
      <w:r>
        <w:rPr>
          <w:spacing w:val="-4"/>
        </w:rPr>
        <w:t> </w:t>
      </w:r>
      <w:r>
        <w:rPr/>
        <w:t>(TKA)</w:t>
      </w:r>
      <w:r>
        <w:rPr>
          <w:spacing w:val="-5"/>
        </w:rPr>
        <w:t> </w:t>
      </w:r>
      <w:r>
        <w:rPr/>
        <w:t>and</w:t>
      </w:r>
      <w:r>
        <w:rPr>
          <w:spacing w:val="-5"/>
        </w:rPr>
        <w:t> </w:t>
      </w:r>
      <w:r>
        <w:rPr/>
        <w:t>41</w:t>
      </w:r>
      <w:r>
        <w:rPr>
          <w:spacing w:val="-5"/>
        </w:rPr>
        <w:t> </w:t>
      </w:r>
      <w:r>
        <w:rPr/>
        <w:t>were</w:t>
      </w:r>
      <w:r>
        <w:rPr>
          <w:spacing w:val="-5"/>
        </w:rPr>
        <w:t> </w:t>
      </w:r>
      <w:r>
        <w:rPr/>
        <w:t>random- ized</w:t>
      </w:r>
      <w:r>
        <w:rPr>
          <w:spacing w:val="-13"/>
        </w:rPr>
        <w:t> </w:t>
      </w:r>
      <w:r>
        <w:rPr/>
        <w:t>to</w:t>
      </w:r>
      <w:r>
        <w:rPr>
          <w:spacing w:val="-12"/>
        </w:rPr>
        <w:t> </w:t>
      </w:r>
      <w:r>
        <w:rPr/>
        <w:t>receive</w:t>
      </w:r>
      <w:r>
        <w:rPr>
          <w:spacing w:val="-13"/>
        </w:rPr>
        <w:t> </w:t>
      </w:r>
      <w:r>
        <w:rPr/>
        <w:t>usual</w:t>
      </w:r>
      <w:r>
        <w:rPr>
          <w:spacing w:val="-12"/>
        </w:rPr>
        <w:t> </w:t>
      </w:r>
      <w:r>
        <w:rPr/>
        <w:t>nonoperative</w:t>
      </w:r>
      <w:r>
        <w:rPr>
          <w:spacing w:val="-13"/>
        </w:rPr>
        <w:t> </w:t>
      </w:r>
      <w:r>
        <w:rPr/>
        <w:t>weight</w:t>
      </w:r>
      <w:r>
        <w:rPr>
          <w:spacing w:val="-12"/>
        </w:rPr>
        <w:t> </w:t>
      </w:r>
      <w:r>
        <w:rPr/>
        <w:t>management</w:t>
      </w:r>
      <w:r>
        <w:rPr>
          <w:spacing w:val="-13"/>
        </w:rPr>
        <w:t> </w:t>
      </w:r>
      <w:r>
        <w:rPr/>
        <w:t>prior to</w:t>
      </w:r>
      <w:r>
        <w:rPr>
          <w:spacing w:val="-8"/>
        </w:rPr>
        <w:t> </w:t>
      </w:r>
      <w:r>
        <w:rPr/>
        <w:t>TKA.</w:t>
      </w:r>
      <w:r>
        <w:rPr>
          <w:spacing w:val="-8"/>
        </w:rPr>
        <w:t> </w:t>
      </w:r>
      <w:r>
        <w:rPr/>
        <w:t>In</w:t>
      </w:r>
      <w:r>
        <w:rPr>
          <w:spacing w:val="-9"/>
        </w:rPr>
        <w:t> </w:t>
      </w:r>
      <w:r>
        <w:rPr/>
        <w:t>a</w:t>
      </w:r>
      <w:r>
        <w:rPr>
          <w:spacing w:val="-8"/>
        </w:rPr>
        <w:t> </w:t>
      </w:r>
      <w:r>
        <w:rPr/>
        <w:t>median</w:t>
      </w:r>
      <w:r>
        <w:rPr>
          <w:spacing w:val="-8"/>
        </w:rPr>
        <w:t> </w:t>
      </w:r>
      <w:r>
        <w:rPr/>
        <w:t>follow-up</w:t>
      </w:r>
      <w:r>
        <w:rPr>
          <w:spacing w:val="-9"/>
        </w:rPr>
        <w:t> </w:t>
      </w:r>
      <w:r>
        <w:rPr/>
        <w:t>of</w:t>
      </w:r>
      <w:r>
        <w:rPr>
          <w:spacing w:val="-8"/>
        </w:rPr>
        <w:t> </w:t>
      </w:r>
      <w:r>
        <w:rPr/>
        <w:t>2</w:t>
      </w:r>
      <w:r>
        <w:rPr>
          <w:spacing w:val="-8"/>
        </w:rPr>
        <w:t> </w:t>
      </w:r>
      <w:r>
        <w:rPr/>
        <w:t>years</w:t>
      </w:r>
      <w:r>
        <w:rPr>
          <w:spacing w:val="-9"/>
        </w:rPr>
        <w:t> </w:t>
      </w:r>
      <w:r>
        <w:rPr/>
        <w:t>after</w:t>
      </w:r>
      <w:r>
        <w:rPr>
          <w:spacing w:val="-8"/>
        </w:rPr>
        <w:t> </w:t>
      </w:r>
      <w:r>
        <w:rPr/>
        <w:t>TKA,</w:t>
      </w:r>
      <w:r>
        <w:rPr>
          <w:spacing w:val="-9"/>
        </w:rPr>
        <w:t> </w:t>
      </w:r>
      <w:r>
        <w:rPr/>
        <w:t>14.6% of</w:t>
      </w:r>
      <w:r>
        <w:rPr>
          <w:spacing w:val="-3"/>
        </w:rPr>
        <w:t> </w:t>
      </w:r>
      <w:r>
        <w:rPr/>
        <w:t>patients</w:t>
      </w:r>
      <w:r>
        <w:rPr>
          <w:spacing w:val="-1"/>
        </w:rPr>
        <w:t> </w:t>
      </w:r>
      <w:r>
        <w:rPr/>
        <w:t>in</w:t>
      </w:r>
      <w:r>
        <w:rPr>
          <w:spacing w:val="-3"/>
        </w:rPr>
        <w:t> </w:t>
      </w:r>
      <w:r>
        <w:rPr/>
        <w:t>the</w:t>
      </w:r>
      <w:r>
        <w:rPr>
          <w:spacing w:val="-1"/>
        </w:rPr>
        <w:t> </w:t>
      </w:r>
      <w:r>
        <w:rPr/>
        <w:t>MBS</w:t>
      </w:r>
      <w:r>
        <w:rPr>
          <w:spacing w:val="-2"/>
        </w:rPr>
        <w:t> </w:t>
      </w:r>
      <w:r>
        <w:rPr/>
        <w:t>group</w:t>
      </w:r>
      <w:r>
        <w:rPr>
          <w:spacing w:val="-2"/>
        </w:rPr>
        <w:t> </w:t>
      </w:r>
      <w:r>
        <w:rPr/>
        <w:t>incurred</w:t>
      </w:r>
      <w:r>
        <w:rPr>
          <w:spacing w:val="-2"/>
        </w:rPr>
        <w:t> </w:t>
      </w:r>
      <w:r>
        <w:rPr/>
        <w:t>the</w:t>
      </w:r>
      <w:r>
        <w:rPr>
          <w:spacing w:val="-2"/>
        </w:rPr>
        <w:t> </w:t>
      </w:r>
      <w:r>
        <w:rPr/>
        <w:t>primary</w:t>
      </w:r>
      <w:r>
        <w:rPr>
          <w:spacing w:val="-3"/>
        </w:rPr>
        <w:t> </w:t>
      </w:r>
      <w:r>
        <w:rPr/>
        <w:t>outcome of composite complications, compared with 36.6% in the control (non-MBS) group (difference 22.0%, </w:t>
      </w:r>
      <w:r>
        <w:rPr>
          <w:i/>
        </w:rPr>
        <w:t>P </w:t>
      </w:r>
      <w:r>
        <w:rPr>
          <w:rFonts w:ascii="Arial"/>
          <w:w w:val="120"/>
        </w:rPr>
        <w:t>5</w:t>
      </w:r>
      <w:r>
        <w:rPr>
          <w:rFonts w:ascii="Arial"/>
          <w:w w:val="120"/>
        </w:rPr>
        <w:t> </w:t>
      </w:r>
      <w:r>
        <w:rPr/>
        <w:t>.02). Interestingly, TKA was declined by 29.3% of subjects in the MBS group because of symptom improvement following</w:t>
      </w:r>
      <w:r>
        <w:rPr>
          <w:spacing w:val="-7"/>
        </w:rPr>
        <w:t> </w:t>
      </w:r>
      <w:r>
        <w:rPr/>
        <w:t>weight</w:t>
      </w:r>
      <w:r>
        <w:rPr>
          <w:spacing w:val="-6"/>
        </w:rPr>
        <w:t> </w:t>
      </w:r>
      <w:r>
        <w:rPr/>
        <w:t>loss,</w:t>
      </w:r>
      <w:r>
        <w:rPr>
          <w:spacing w:val="-7"/>
        </w:rPr>
        <w:t> </w:t>
      </w:r>
      <w:r>
        <w:rPr/>
        <w:t>compared</w:t>
      </w:r>
      <w:r>
        <w:rPr>
          <w:spacing w:val="-8"/>
        </w:rPr>
        <w:t> </w:t>
      </w:r>
      <w:r>
        <w:rPr/>
        <w:t>with</w:t>
      </w:r>
      <w:r>
        <w:rPr>
          <w:spacing w:val="-7"/>
        </w:rPr>
        <w:t> </w:t>
      </w:r>
      <w:r>
        <w:rPr/>
        <w:t>only</w:t>
      </w:r>
      <w:r>
        <w:rPr>
          <w:spacing w:val="-8"/>
        </w:rPr>
        <w:t> </w:t>
      </w:r>
      <w:r>
        <w:rPr/>
        <w:t>4.9%</w:t>
      </w:r>
      <w:r>
        <w:rPr>
          <w:spacing w:val="-7"/>
        </w:rPr>
        <w:t> </w:t>
      </w:r>
      <w:r>
        <w:rPr/>
        <w:t>in</w:t>
      </w:r>
      <w:r>
        <w:rPr>
          <w:spacing w:val="-7"/>
        </w:rPr>
        <w:t> </w:t>
      </w:r>
      <w:r>
        <w:rPr/>
        <w:t>the</w:t>
      </w:r>
      <w:r>
        <w:rPr>
          <w:spacing w:val="-8"/>
        </w:rPr>
        <w:t> </w:t>
      </w:r>
      <w:r>
        <w:rPr/>
        <w:t>con- trol group [</w:t>
      </w:r>
      <w:hyperlink w:history="true" w:anchor="_bookmark77">
        <w:r>
          <w:rPr>
            <w:color w:val="007FAC"/>
          </w:rPr>
          <w:t>73</w:t>
        </w:r>
      </w:hyperlink>
      <w:r>
        <w:rPr/>
        <w:t>].</w:t>
      </w:r>
    </w:p>
    <w:p>
      <w:pPr>
        <w:pStyle w:val="BodyText"/>
        <w:spacing w:before="4"/>
        <w:jc w:val="left"/>
      </w:pPr>
    </w:p>
    <w:p>
      <w:pPr>
        <w:spacing w:before="1"/>
        <w:ind w:left="160" w:right="0" w:firstLine="0"/>
        <w:jc w:val="left"/>
        <w:rPr>
          <w:i/>
          <w:sz w:val="20"/>
        </w:rPr>
      </w:pPr>
      <w:r>
        <w:rPr>
          <w:i/>
          <w:sz w:val="20"/>
        </w:rPr>
        <w:t>Abdominal</w:t>
      </w:r>
      <w:r>
        <w:rPr>
          <w:i/>
          <w:spacing w:val="1"/>
          <w:sz w:val="20"/>
        </w:rPr>
        <w:t> </w:t>
      </w:r>
      <w:r>
        <w:rPr>
          <w:i/>
          <w:sz w:val="20"/>
        </w:rPr>
        <w:t>wall</w:t>
      </w:r>
      <w:r>
        <w:rPr>
          <w:i/>
          <w:spacing w:val="-1"/>
          <w:sz w:val="20"/>
        </w:rPr>
        <w:t> </w:t>
      </w:r>
      <w:r>
        <w:rPr>
          <w:i/>
          <w:sz w:val="20"/>
        </w:rPr>
        <w:t>hernia </w:t>
      </w:r>
      <w:r>
        <w:rPr>
          <w:i/>
          <w:spacing w:val="-2"/>
          <w:sz w:val="20"/>
        </w:rPr>
        <w:t>repair</w:t>
      </w:r>
    </w:p>
    <w:p>
      <w:pPr>
        <w:pStyle w:val="BodyText"/>
        <w:spacing w:line="249" w:lineRule="auto" w:before="129"/>
        <w:ind w:left="160" w:right="115" w:firstLine="198"/>
      </w:pPr>
      <w:r>
        <w:rPr/>
        <w:t>Obesity</w:t>
      </w:r>
      <w:r>
        <w:rPr>
          <w:spacing w:val="-13"/>
        </w:rPr>
        <w:t> </w:t>
      </w:r>
      <w:r>
        <w:rPr/>
        <w:t>is</w:t>
      </w:r>
      <w:r>
        <w:rPr>
          <w:spacing w:val="-12"/>
        </w:rPr>
        <w:t> </w:t>
      </w:r>
      <w:r>
        <w:rPr/>
        <w:t>a</w:t>
      </w:r>
      <w:r>
        <w:rPr>
          <w:spacing w:val="-12"/>
        </w:rPr>
        <w:t> </w:t>
      </w:r>
      <w:r>
        <w:rPr/>
        <w:t>risk</w:t>
      </w:r>
      <w:r>
        <w:rPr>
          <w:spacing w:val="-12"/>
        </w:rPr>
        <w:t> </w:t>
      </w:r>
      <w:r>
        <w:rPr/>
        <w:t>factor</w:t>
      </w:r>
      <w:r>
        <w:rPr>
          <w:spacing w:val="-11"/>
        </w:rPr>
        <w:t> </w:t>
      </w:r>
      <w:r>
        <w:rPr/>
        <w:t>for</w:t>
      </w:r>
      <w:r>
        <w:rPr>
          <w:spacing w:val="-12"/>
        </w:rPr>
        <w:t> </w:t>
      </w:r>
      <w:r>
        <w:rPr/>
        <w:t>the</w:t>
      </w:r>
      <w:r>
        <w:rPr>
          <w:spacing w:val="-11"/>
        </w:rPr>
        <w:t> </w:t>
      </w:r>
      <w:r>
        <w:rPr/>
        <w:t>development</w:t>
      </w:r>
      <w:r>
        <w:rPr>
          <w:spacing w:val="-13"/>
        </w:rPr>
        <w:t> </w:t>
      </w:r>
      <w:r>
        <w:rPr/>
        <w:t>of</w:t>
      </w:r>
      <w:r>
        <w:rPr>
          <w:spacing w:val="-12"/>
        </w:rPr>
        <w:t> </w:t>
      </w:r>
      <w:r>
        <w:rPr/>
        <w:t>ventral</w:t>
      </w:r>
      <w:r>
        <w:rPr>
          <w:spacing w:val="-13"/>
        </w:rPr>
        <w:t> </w:t>
      </w:r>
      <w:r>
        <w:rPr/>
        <w:t>her- nia. It increases the risk for impaired wound healing, local and</w:t>
      </w:r>
      <w:r>
        <w:rPr>
          <w:spacing w:val="5"/>
        </w:rPr>
        <w:t> </w:t>
      </w:r>
      <w:r>
        <w:rPr/>
        <w:t>systemic</w:t>
      </w:r>
      <w:r>
        <w:rPr>
          <w:spacing w:val="6"/>
        </w:rPr>
        <w:t> </w:t>
      </w:r>
      <w:r>
        <w:rPr/>
        <w:t>infections,</w:t>
      </w:r>
      <w:r>
        <w:rPr>
          <w:spacing w:val="7"/>
        </w:rPr>
        <w:t> </w:t>
      </w:r>
      <w:r>
        <w:rPr/>
        <w:t>and</w:t>
      </w:r>
      <w:r>
        <w:rPr>
          <w:spacing w:val="6"/>
        </w:rPr>
        <w:t> </w:t>
      </w:r>
      <w:r>
        <w:rPr/>
        <w:t>other</w:t>
      </w:r>
      <w:r>
        <w:rPr>
          <w:spacing w:val="7"/>
        </w:rPr>
        <w:t> </w:t>
      </w:r>
      <w:r>
        <w:rPr/>
        <w:t>complications</w:t>
      </w:r>
      <w:r>
        <w:rPr>
          <w:spacing w:val="6"/>
        </w:rPr>
        <w:t> </w:t>
      </w:r>
      <w:r>
        <w:rPr>
          <w:spacing w:val="-2"/>
        </w:rPr>
        <w:t>following</w:t>
      </w:r>
    </w:p>
    <w:p>
      <w:pPr>
        <w:spacing w:after="0" w:line="249" w:lineRule="auto"/>
        <w:sectPr>
          <w:type w:val="continuous"/>
          <w:pgSz w:w="11520" w:h="15480"/>
          <w:pgMar w:header="40" w:footer="0" w:top="800" w:bottom="280" w:left="600" w:right="600"/>
          <w:cols w:num="2" w:equalWidth="0">
            <w:col w:w="4985" w:space="276"/>
            <w:col w:w="5059"/>
          </w:cols>
        </w:sectPr>
      </w:pPr>
    </w:p>
    <w:p>
      <w:pPr>
        <w:tabs>
          <w:tab w:pos="10159" w:val="right" w:leader="none"/>
        </w:tabs>
        <w:spacing w:before="66"/>
        <w:ind w:left="2540" w:right="0" w:firstLine="0"/>
        <w:jc w:val="left"/>
        <w:rPr>
          <w:sz w:val="16"/>
        </w:rPr>
      </w:pPr>
      <w:bookmarkStart w:name="Organ transplantation" w:id="36"/>
      <w:bookmarkEnd w:id="36"/>
      <w:r>
        <w:rPr/>
      </w:r>
      <w:bookmarkStart w:name="MBS in the high-risk patient" w:id="37"/>
      <w:bookmarkEnd w:id="37"/>
      <w:r>
        <w:rPr/>
      </w:r>
      <w:bookmarkStart w:name="BMI ﹥60 kg/m2" w:id="38"/>
      <w:bookmarkEnd w:id="38"/>
      <w:r>
        <w:rPr/>
      </w:r>
      <w:bookmarkStart w:name="Cirrhosis" w:id="39"/>
      <w:bookmarkEnd w:id="39"/>
      <w:r>
        <w:rPr/>
      </w:r>
      <w:bookmarkStart w:name="Heart failure" w:id="40"/>
      <w:bookmarkEnd w:id="40"/>
      <w:r>
        <w:rPr/>
      </w:r>
      <w:r>
        <w:rPr>
          <w:i/>
          <w:sz w:val="16"/>
        </w:rPr>
        <w:t>Dan</w:t>
      </w:r>
      <w:r>
        <w:rPr>
          <w:i/>
          <w:spacing w:val="5"/>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7"/>
          <w:sz w:val="16"/>
        </w:rPr>
        <w:t> </w:t>
      </w:r>
      <w:r>
        <w:rPr>
          <w:i/>
          <w:sz w:val="16"/>
        </w:rPr>
        <w:t>Surgery</w:t>
      </w:r>
      <w:r>
        <w:rPr>
          <w:i/>
          <w:spacing w:val="6"/>
          <w:sz w:val="16"/>
        </w:rPr>
        <w:t> </w:t>
      </w:r>
      <w:r>
        <w:rPr>
          <w:i/>
          <w:sz w:val="16"/>
        </w:rPr>
        <w:t>for</w:t>
      </w:r>
      <w:r>
        <w:rPr>
          <w:i/>
          <w:spacing w:val="5"/>
          <w:sz w:val="16"/>
        </w:rPr>
        <w:t> </w:t>
      </w:r>
      <w:r>
        <w:rPr>
          <w:i/>
          <w:sz w:val="16"/>
        </w:rPr>
        <w:t>Obesity</w:t>
      </w:r>
      <w:r>
        <w:rPr>
          <w:i/>
          <w:spacing w:val="7"/>
          <w:sz w:val="16"/>
        </w:rPr>
        <w:t> </w:t>
      </w:r>
      <w:r>
        <w:rPr>
          <w:i/>
          <w:sz w:val="16"/>
        </w:rPr>
        <w:t>and</w:t>
      </w:r>
      <w:r>
        <w:rPr>
          <w:i/>
          <w:spacing w:val="6"/>
          <w:sz w:val="16"/>
        </w:rPr>
        <w:t> </w:t>
      </w:r>
      <w:r>
        <w:rPr>
          <w:i/>
          <w:sz w:val="16"/>
        </w:rPr>
        <w:t>Related</w:t>
      </w:r>
      <w:r>
        <w:rPr>
          <w:i/>
          <w:spacing w:val="5"/>
          <w:sz w:val="16"/>
        </w:rPr>
        <w:t> </w:t>
      </w:r>
      <w:r>
        <w:rPr>
          <w:i/>
          <w:sz w:val="16"/>
        </w:rPr>
        <w:t>Diseases</w:t>
      </w:r>
      <w:r>
        <w:rPr>
          <w:i/>
          <w:spacing w:val="5"/>
          <w:sz w:val="16"/>
        </w:rPr>
        <w:t> </w:t>
      </w:r>
      <w:r>
        <w:rPr>
          <w:rFonts w:ascii="Arial" w:hAnsi="Arial"/>
          <w:sz w:val="16"/>
        </w:rPr>
        <w:t>■</w:t>
      </w:r>
      <w:r>
        <w:rPr>
          <w:rFonts w:ascii="Arial" w:hAnsi="Arial"/>
          <w:spacing w:val="3"/>
          <w:sz w:val="16"/>
        </w:rPr>
        <w:t> </w:t>
      </w:r>
      <w:r>
        <w:rPr>
          <w:i/>
          <w:sz w:val="16"/>
        </w:rPr>
        <w:t>(2022)</w:t>
      </w:r>
      <w:r>
        <w:rPr>
          <w:i/>
          <w:spacing w:val="5"/>
          <w:sz w:val="16"/>
        </w:rPr>
        <w:t> </w:t>
      </w:r>
      <w:r>
        <w:rPr>
          <w:i/>
          <w:spacing w:val="-4"/>
          <w:sz w:val="16"/>
        </w:rPr>
        <w:t>1–12</w:t>
      </w:r>
      <w:r>
        <w:rPr>
          <w:sz w:val="16"/>
        </w:rPr>
        <w:tab/>
      </w:r>
      <w:r>
        <w:rPr>
          <w:spacing w:val="-10"/>
          <w:w w:val="105"/>
          <w:sz w:val="16"/>
        </w:rPr>
        <w:t>5</w:t>
      </w:r>
    </w:p>
    <w:p>
      <w:pPr>
        <w:spacing w:after="0"/>
        <w:jc w:val="left"/>
        <w:rPr>
          <w:sz w:val="16"/>
        </w:rPr>
        <w:sectPr>
          <w:pgSz w:w="11520" w:h="15480"/>
          <w:pgMar w:header="40" w:footer="0" w:top="800" w:bottom="280" w:left="600" w:right="600"/>
        </w:sectPr>
      </w:pPr>
    </w:p>
    <w:p>
      <w:pPr>
        <w:pStyle w:val="BodyText"/>
        <w:spacing w:before="5"/>
        <w:jc w:val="left"/>
        <w:rPr>
          <w:sz w:val="24"/>
        </w:rPr>
      </w:pPr>
    </w:p>
    <w:p>
      <w:pPr>
        <w:pStyle w:val="BodyText"/>
        <w:spacing w:line="249" w:lineRule="auto"/>
        <w:ind w:left="117" w:right="39"/>
      </w:pPr>
      <w:r>
        <w:rPr/>
        <w:t>hernia repair, and increases the</w:t>
      </w:r>
      <w:r>
        <w:rPr>
          <w:spacing w:val="-1"/>
        </w:rPr>
        <w:t> </w:t>
      </w:r>
      <w:r>
        <w:rPr/>
        <w:t>risk for recurrence [</w:t>
      </w:r>
      <w:hyperlink w:history="true" w:anchor="_bookmark78">
        <w:r>
          <w:rPr>
            <w:color w:val="007FAC"/>
          </w:rPr>
          <w:t>74–76</w:t>
        </w:r>
      </w:hyperlink>
      <w:r>
        <w:rPr/>
        <w:t>]. In addition to a larger volume of subcutaneous soft </w:t>
      </w:r>
      <w:r>
        <w:rPr/>
        <w:t>tissue, abdominal</w:t>
      </w:r>
      <w:r>
        <w:rPr>
          <w:spacing w:val="40"/>
        </w:rPr>
        <w:t> </w:t>
      </w:r>
      <w:r>
        <w:rPr/>
        <w:t>wall</w:t>
      </w:r>
      <w:r>
        <w:rPr>
          <w:spacing w:val="40"/>
        </w:rPr>
        <w:t> </w:t>
      </w:r>
      <w:r>
        <w:rPr/>
        <w:t>hernias</w:t>
      </w:r>
      <w:r>
        <w:rPr>
          <w:spacing w:val="40"/>
        </w:rPr>
        <w:t> </w:t>
      </w:r>
      <w:r>
        <w:rPr/>
        <w:t>in</w:t>
      </w:r>
      <w:r>
        <w:rPr>
          <w:spacing w:val="40"/>
        </w:rPr>
        <w:t> </w:t>
      </w:r>
      <w:r>
        <w:rPr/>
        <w:t>the</w:t>
      </w:r>
      <w:r>
        <w:rPr>
          <w:spacing w:val="40"/>
        </w:rPr>
        <w:t> </w:t>
      </w:r>
      <w:r>
        <w:rPr/>
        <w:t>population</w:t>
      </w:r>
      <w:r>
        <w:rPr>
          <w:spacing w:val="40"/>
        </w:rPr>
        <w:t> </w:t>
      </w:r>
      <w:r>
        <w:rPr/>
        <w:t>with</w:t>
      </w:r>
      <w:r>
        <w:rPr>
          <w:spacing w:val="40"/>
        </w:rPr>
        <w:t> </w:t>
      </w:r>
      <w:r>
        <w:rPr/>
        <w:t>obesity tend</w:t>
      </w:r>
      <w:r>
        <w:rPr/>
        <w:t> to be larger, adding to the complexity of repair in</w:t>
      </w:r>
      <w:r>
        <w:rPr>
          <w:spacing w:val="40"/>
        </w:rPr>
        <w:t> </w:t>
      </w:r>
      <w:r>
        <w:rPr/>
        <w:t>these patients. While the timing of MBS relative to hernia repair remains controversial, evidence suggests that</w:t>
      </w:r>
      <w:r>
        <w:rPr>
          <w:spacing w:val="40"/>
        </w:rPr>
        <w:t> </w:t>
      </w:r>
      <w:r>
        <w:rPr/>
        <w:t>patients</w:t>
      </w:r>
      <w:r>
        <w:rPr/>
        <w:t> with large, chronic abdominal wall hernia may benefit from significant weight loss initially as staged procedure to definitive hernia repair [</w:t>
      </w:r>
      <w:hyperlink w:history="true" w:anchor="_bookmark79">
        <w:r>
          <w:rPr>
            <w:color w:val="007FAC"/>
          </w:rPr>
          <w:t>75</w:t>
        </w:r>
      </w:hyperlink>
      <w:r>
        <w:rPr/>
        <w:t>,</w:t>
      </w:r>
      <w:hyperlink w:history="true" w:anchor="_bookmark80">
        <w:r>
          <w:rPr>
            <w:color w:val="007FAC"/>
          </w:rPr>
          <w:t>77</w:t>
        </w:r>
      </w:hyperlink>
      <w:r>
        <w:rPr/>
        <w:t>]. Thus, in pa- tients with severe</w:t>
      </w:r>
      <w:r>
        <w:rPr/>
        <w:t> obesity and an abdominal wall hernia requiring elective repair, MBS should be considered first</w:t>
      </w:r>
      <w:r>
        <w:rPr>
          <w:spacing w:val="80"/>
        </w:rPr>
        <w:t> </w:t>
      </w:r>
      <w:r>
        <w:rPr/>
        <w:t>to induce significant weight loss, and consequently reduce the rate of complications associated with hernia repair and increase durability of the repair.</w:t>
      </w:r>
    </w:p>
    <w:p>
      <w:pPr>
        <w:pStyle w:val="BodyText"/>
        <w:spacing w:before="9"/>
        <w:jc w:val="left"/>
      </w:pPr>
    </w:p>
    <w:p>
      <w:pPr>
        <w:spacing w:before="0"/>
        <w:ind w:left="117" w:right="0" w:firstLine="0"/>
        <w:jc w:val="both"/>
        <w:rPr>
          <w:i/>
          <w:sz w:val="20"/>
        </w:rPr>
      </w:pPr>
      <w:r>
        <w:rPr>
          <w:i/>
          <w:sz w:val="20"/>
        </w:rPr>
        <w:t>Organ</w:t>
      </w:r>
      <w:r>
        <w:rPr>
          <w:i/>
          <w:spacing w:val="-8"/>
          <w:sz w:val="20"/>
        </w:rPr>
        <w:t> </w:t>
      </w:r>
      <w:r>
        <w:rPr>
          <w:i/>
          <w:spacing w:val="-2"/>
          <w:sz w:val="20"/>
        </w:rPr>
        <w:t>transplantation</w:t>
      </w:r>
    </w:p>
    <w:p>
      <w:pPr>
        <w:pStyle w:val="BodyText"/>
        <w:spacing w:line="249" w:lineRule="auto" w:before="128"/>
        <w:ind w:left="117" w:right="38" w:firstLine="198"/>
      </w:pPr>
      <w:r>
        <w:rPr/>
        <w:t>Class III obesity is associated with end-stage organ dis- ease and may limit the access to transplantation of the </w:t>
      </w:r>
      <w:r>
        <w:rPr/>
        <w:t>pa- tient with obesity, since it is a relative contraindication for solid organ transplantation and poses specific technical challenges during surgery. Conversely, MBS may be over- looked as an option in patients with severe</w:t>
      </w:r>
      <w:r>
        <w:rPr/>
        <w:t> end-stage or- gan disease. Nonetheless, MBS has been described in patients with end-stage organ disease as a way to improve their candidacy for transplantation. Patients with end-stage organ disease can achieve meaningful weight loss and improve their eligibility to receive an organ transplant</w:t>
      </w:r>
      <w:r>
        <w:rPr>
          <w:spacing w:val="80"/>
        </w:rPr>
        <w:t> </w:t>
      </w:r>
      <w:r>
        <w:rPr/>
        <w:t>[</w:t>
      </w:r>
      <w:hyperlink w:history="true" w:anchor="_bookmark81">
        <w:r>
          <w:rPr>
            <w:color w:val="007FAC"/>
          </w:rPr>
          <w:t>78</w:t>
        </w:r>
      </w:hyperlink>
      <w:r>
        <w:rPr/>
        <w:t>].</w:t>
      </w:r>
      <w:r>
        <w:rPr>
          <w:spacing w:val="40"/>
        </w:rPr>
        <w:t> </w:t>
      </w:r>
      <w:r>
        <w:rPr/>
        <w:t>Studies</w:t>
      </w:r>
      <w:r>
        <w:rPr>
          <w:spacing w:val="40"/>
        </w:rPr>
        <w:t> </w:t>
      </w:r>
      <w:r>
        <w:rPr/>
        <w:t>suggest</w:t>
      </w:r>
      <w:r>
        <w:rPr>
          <w:spacing w:val="40"/>
        </w:rPr>
        <w:t> </w:t>
      </w:r>
      <w:r>
        <w:rPr/>
        <w:t>that</w:t>
      </w:r>
      <w:r>
        <w:rPr>
          <w:spacing w:val="40"/>
        </w:rPr>
        <w:t> </w:t>
      </w:r>
      <w:r>
        <w:rPr/>
        <w:t>more</w:t>
      </w:r>
      <w:r>
        <w:rPr>
          <w:spacing w:val="40"/>
        </w:rPr>
        <w:t> </w:t>
      </w:r>
      <w:r>
        <w:rPr/>
        <w:t>than</w:t>
      </w:r>
      <w:r>
        <w:rPr>
          <w:spacing w:val="40"/>
        </w:rPr>
        <w:t> </w:t>
      </w:r>
      <w:r>
        <w:rPr/>
        <w:t>50%</w:t>
      </w:r>
      <w:r>
        <w:rPr>
          <w:spacing w:val="40"/>
        </w:rPr>
        <w:t> </w:t>
      </w:r>
      <w:r>
        <w:rPr/>
        <w:t>of</w:t>
      </w:r>
      <w:r>
        <w:rPr>
          <w:spacing w:val="40"/>
        </w:rPr>
        <w:t> </w:t>
      </w:r>
      <w:r>
        <w:rPr/>
        <w:t>patients with end-stage renal disease (ESRD) and morbid obesity are able to be listed for kidney transplant within 5 years after MBS [</w:t>
      </w:r>
      <w:hyperlink w:history="true" w:anchor="_bookmark82">
        <w:r>
          <w:rPr>
            <w:color w:val="007FAC"/>
          </w:rPr>
          <w:t>79</w:t>
        </w:r>
      </w:hyperlink>
      <w:r>
        <w:rPr/>
        <w:t>]. Similarly, MBS is shown to be safe and effective as a bridge to liver transplantation in selected pa- tients who would otherwise be ineligible [</w:t>
      </w:r>
      <w:hyperlink w:history="true" w:anchor="_bookmark83">
        <w:r>
          <w:rPr>
            <w:color w:val="007FAC"/>
          </w:rPr>
          <w:t>80</w:t>
        </w:r>
      </w:hyperlink>
      <w:r>
        <w:rPr/>
        <w:t>,</w:t>
      </w:r>
      <w:hyperlink w:history="true" w:anchor="_bookmark84">
        <w:r>
          <w:rPr>
            <w:color w:val="007FAC"/>
          </w:rPr>
          <w:t>81</w:t>
        </w:r>
      </w:hyperlink>
      <w:r>
        <w:rPr/>
        <w:t>]. Heart transplant candidacy can also be improved by MBS, and reports in some patients demonstrate significant improve- ment in left ventricular ejection fraction after surgery to remove the requirement for transplantation [</w:t>
      </w:r>
      <w:hyperlink w:history="true" w:anchor="_bookmark85">
        <w:r>
          <w:rPr>
            <w:color w:val="007FAC"/>
          </w:rPr>
          <w:t>82</w:t>
        </w:r>
      </w:hyperlink>
      <w:r>
        <w:rPr/>
        <w:t>,</w:t>
      </w:r>
      <w:hyperlink w:history="true" w:anchor="_bookmark86">
        <w:r>
          <w:rPr>
            <w:color w:val="007FAC"/>
          </w:rPr>
          <w:t>83</w:t>
        </w:r>
      </w:hyperlink>
      <w:r>
        <w:rPr/>
        <w:t>]. MBS has been shown to be safe and effective in patients with heart failure and a left ventricular assist device (LVAD). McElderry et al. [</w:t>
      </w:r>
      <w:hyperlink w:history="true" w:anchor="_bookmark87">
        <w:r>
          <w:rPr>
            <w:color w:val="007FAC"/>
          </w:rPr>
          <w:t>84</w:t>
        </w:r>
      </w:hyperlink>
      <w:r>
        <w:rPr/>
        <w:t>] demonstrated in a study of 2798 pa- tients who underwent LVAD implantation that a history of prior MBS was associated with a 3-fold higher probability of heart transplantation in follow-up, compared with pa- tients who did not have MBS. In addition, limited data suggest that patients with obesity and end-stage lung dis- ease may lose sufficient weight after MBS to achieve</w:t>
      </w:r>
      <w:r>
        <w:rPr>
          <w:spacing w:val="40"/>
        </w:rPr>
        <w:t> </w:t>
      </w:r>
      <w:r>
        <w:rPr/>
        <w:t>listing</w:t>
      </w:r>
      <w:r>
        <w:rPr>
          <w:spacing w:val="40"/>
        </w:rPr>
        <w:t> </w:t>
      </w:r>
      <w:r>
        <w:rPr/>
        <w:t>for</w:t>
      </w:r>
      <w:r>
        <w:rPr>
          <w:spacing w:val="40"/>
        </w:rPr>
        <w:t> </w:t>
      </w:r>
      <w:r>
        <w:rPr/>
        <w:t>transplantation</w:t>
      </w:r>
      <w:r>
        <w:rPr>
          <w:spacing w:val="40"/>
        </w:rPr>
        <w:t> </w:t>
      </w:r>
      <w:r>
        <w:rPr/>
        <w:t>[</w:t>
      </w:r>
      <w:hyperlink w:history="true" w:anchor="_bookmark88">
        <w:r>
          <w:rPr>
            <w:color w:val="007FAC"/>
          </w:rPr>
          <w:t>85</w:t>
        </w:r>
      </w:hyperlink>
      <w:r>
        <w:rPr/>
        <w:t>].</w:t>
      </w:r>
    </w:p>
    <w:p>
      <w:pPr>
        <w:pStyle w:val="BodyText"/>
        <w:spacing w:before="1"/>
        <w:jc w:val="left"/>
        <w:rPr>
          <w:sz w:val="28"/>
        </w:rPr>
      </w:pPr>
    </w:p>
    <w:p>
      <w:pPr>
        <w:pStyle w:val="BodyText"/>
        <w:ind w:left="117"/>
        <w:rPr>
          <w:rFonts w:ascii="PMingLiU"/>
        </w:rPr>
      </w:pPr>
      <w:r>
        <w:rPr>
          <w:rFonts w:ascii="PMingLiU"/>
          <w:w w:val="115"/>
        </w:rPr>
        <w:t>MBS</w:t>
      </w:r>
      <w:r>
        <w:rPr>
          <w:rFonts w:ascii="PMingLiU"/>
          <w:spacing w:val="-14"/>
          <w:w w:val="115"/>
        </w:rPr>
        <w:t> </w:t>
      </w:r>
      <w:r>
        <w:rPr>
          <w:rFonts w:ascii="PMingLiU"/>
          <w:w w:val="115"/>
        </w:rPr>
        <w:t>in</w:t>
      </w:r>
      <w:r>
        <w:rPr>
          <w:rFonts w:ascii="PMingLiU"/>
          <w:spacing w:val="-14"/>
          <w:w w:val="115"/>
        </w:rPr>
        <w:t> </w:t>
      </w:r>
      <w:r>
        <w:rPr>
          <w:rFonts w:ascii="PMingLiU"/>
          <w:w w:val="115"/>
        </w:rPr>
        <w:t>the</w:t>
      </w:r>
      <w:r>
        <w:rPr>
          <w:rFonts w:ascii="PMingLiU"/>
          <w:spacing w:val="-14"/>
          <w:w w:val="115"/>
        </w:rPr>
        <w:t> </w:t>
      </w:r>
      <w:r>
        <w:rPr>
          <w:rFonts w:ascii="PMingLiU"/>
          <w:w w:val="115"/>
        </w:rPr>
        <w:t>high-risk</w:t>
      </w:r>
      <w:r>
        <w:rPr>
          <w:rFonts w:ascii="PMingLiU"/>
          <w:spacing w:val="-13"/>
          <w:w w:val="115"/>
        </w:rPr>
        <w:t> </w:t>
      </w:r>
      <w:r>
        <w:rPr>
          <w:rFonts w:ascii="PMingLiU"/>
          <w:spacing w:val="-2"/>
          <w:w w:val="115"/>
        </w:rPr>
        <w:t>patient</w:t>
      </w:r>
    </w:p>
    <w:p>
      <w:pPr>
        <w:spacing w:before="91"/>
        <w:ind w:left="117" w:right="0" w:firstLine="0"/>
        <w:jc w:val="both"/>
        <w:rPr>
          <w:i/>
          <w:sz w:val="20"/>
        </w:rPr>
      </w:pPr>
      <w:r>
        <w:rPr>
          <w:i/>
          <w:w w:val="115"/>
          <w:sz w:val="20"/>
        </w:rPr>
        <w:t>BMI</w:t>
      </w:r>
      <w:r>
        <w:rPr>
          <w:i/>
          <w:spacing w:val="-5"/>
          <w:w w:val="115"/>
          <w:sz w:val="20"/>
        </w:rPr>
        <w:t> </w:t>
      </w:r>
      <w:r>
        <w:rPr>
          <w:rFonts w:ascii="Arial"/>
          <w:w w:val="277"/>
          <w:sz w:val="20"/>
        </w:rPr>
        <w:t>.</w:t>
      </w:r>
      <w:r>
        <w:rPr>
          <w:i/>
          <w:w w:val="78"/>
          <w:sz w:val="20"/>
        </w:rPr>
        <w:t>60</w:t>
      </w:r>
      <w:r>
        <w:rPr>
          <w:i/>
          <w:spacing w:val="-18"/>
          <w:w w:val="144"/>
          <w:sz w:val="20"/>
        </w:rPr>
        <w:t> </w:t>
      </w:r>
      <w:r>
        <w:rPr>
          <w:i/>
          <w:spacing w:val="-2"/>
          <w:w w:val="115"/>
          <w:sz w:val="20"/>
        </w:rPr>
        <w:t>kg/m</w:t>
      </w:r>
      <w:r>
        <w:rPr>
          <w:i/>
          <w:spacing w:val="-2"/>
          <w:w w:val="115"/>
          <w:sz w:val="20"/>
          <w:vertAlign w:val="superscript"/>
        </w:rPr>
        <w:t>2</w:t>
      </w:r>
    </w:p>
    <w:p>
      <w:pPr>
        <w:pStyle w:val="BodyText"/>
        <w:spacing w:line="249" w:lineRule="auto" w:before="129"/>
        <w:ind w:left="117" w:right="39" w:firstLine="198"/>
      </w:pPr>
      <w:r>
        <w:rPr/>
        <w:t>There is no consensus concerning the best procedure for individuals with especially high BMI, but the efficacy </w:t>
      </w:r>
      <w:r>
        <w:rPr/>
        <w:t>and safety</w:t>
      </w:r>
      <w:r>
        <w:rPr>
          <w:spacing w:val="20"/>
        </w:rPr>
        <w:t> </w:t>
      </w:r>
      <w:r>
        <w:rPr/>
        <w:t>of</w:t>
      </w:r>
      <w:r>
        <w:rPr>
          <w:spacing w:val="19"/>
        </w:rPr>
        <w:t> </w:t>
      </w:r>
      <w:r>
        <w:rPr/>
        <w:t>MBS</w:t>
      </w:r>
      <w:r>
        <w:rPr>
          <w:spacing w:val="20"/>
        </w:rPr>
        <w:t> </w:t>
      </w:r>
      <w:r>
        <w:rPr/>
        <w:t>have</w:t>
      </w:r>
      <w:r>
        <w:rPr>
          <w:spacing w:val="19"/>
        </w:rPr>
        <w:t> </w:t>
      </w:r>
      <w:r>
        <w:rPr/>
        <w:t>been</w:t>
      </w:r>
      <w:r>
        <w:rPr>
          <w:spacing w:val="19"/>
        </w:rPr>
        <w:t> </w:t>
      </w:r>
      <w:r>
        <w:rPr/>
        <w:t>demonstrated</w:t>
      </w:r>
      <w:r>
        <w:rPr>
          <w:spacing w:val="21"/>
        </w:rPr>
        <w:t> </w:t>
      </w:r>
      <w:r>
        <w:rPr/>
        <w:t>in</w:t>
      </w:r>
      <w:r>
        <w:rPr>
          <w:spacing w:val="19"/>
        </w:rPr>
        <w:t> </w:t>
      </w:r>
      <w:r>
        <w:rPr/>
        <w:t>this</w:t>
      </w:r>
      <w:r>
        <w:rPr>
          <w:spacing w:val="19"/>
        </w:rPr>
        <w:t> </w:t>
      </w:r>
      <w:r>
        <w:rPr>
          <w:spacing w:val="-2"/>
        </w:rPr>
        <w:t>population</w:t>
      </w:r>
    </w:p>
    <w:p>
      <w:pPr>
        <w:spacing w:line="240" w:lineRule="auto" w:before="5"/>
        <w:rPr>
          <w:sz w:val="24"/>
        </w:rPr>
      </w:pPr>
      <w:r>
        <w:rPr/>
        <w:br w:type="column"/>
      </w:r>
      <w:r>
        <w:rPr>
          <w:sz w:val="24"/>
        </w:rPr>
      </w:r>
    </w:p>
    <w:p>
      <w:pPr>
        <w:pStyle w:val="BodyText"/>
        <w:spacing w:line="249" w:lineRule="auto"/>
        <w:ind w:left="117" w:right="158"/>
      </w:pPr>
      <w:r>
        <w:rPr/>
        <w:t>[</w:t>
      </w:r>
      <w:hyperlink w:history="true" w:anchor="_bookmark89">
        <w:r>
          <w:rPr>
            <w:color w:val="007FAC"/>
          </w:rPr>
          <w:t>86</w:t>
        </w:r>
      </w:hyperlink>
      <w:r>
        <w:rPr/>
        <w:t>,</w:t>
      </w:r>
      <w:hyperlink w:history="true" w:anchor="_bookmark90">
        <w:r>
          <w:rPr>
            <w:color w:val="007FAC"/>
          </w:rPr>
          <w:t>87</w:t>
        </w:r>
      </w:hyperlink>
      <w:r>
        <w:rPr/>
        <w:t>]. In general, mortality risk increases with </w:t>
      </w:r>
      <w:r>
        <w:rPr/>
        <w:t>increasing BMI,</w:t>
      </w:r>
      <w:r>
        <w:rPr>
          <w:spacing w:val="-10"/>
        </w:rPr>
        <w:t> </w:t>
      </w:r>
      <w:r>
        <w:rPr/>
        <w:t>and</w:t>
      </w:r>
      <w:r>
        <w:rPr>
          <w:spacing w:val="-5"/>
        </w:rPr>
        <w:t> </w:t>
      </w:r>
      <w:r>
        <w:rPr/>
        <w:t>BMI</w:t>
      </w:r>
      <w:r>
        <w:rPr>
          <w:spacing w:val="-5"/>
        </w:rPr>
        <w:t> </w:t>
      </w:r>
      <w:r>
        <w:rPr>
          <w:rFonts w:ascii="Arial" w:hAnsi="Arial"/>
          <w:w w:val="272"/>
        </w:rPr>
        <w:t>.</w:t>
      </w:r>
      <w:r>
        <w:rPr>
          <w:w w:val="73"/>
        </w:rPr>
        <w:t>50</w:t>
      </w:r>
      <w:r>
        <w:rPr>
          <w:spacing w:val="-18"/>
          <w:w w:val="139"/>
        </w:rPr>
        <w:t> </w:t>
      </w:r>
      <w:r>
        <w:rPr/>
        <w:t>kg/m</w:t>
      </w:r>
      <w:r>
        <w:rPr>
          <w:vertAlign w:val="superscript"/>
        </w:rPr>
        <w:t>2</w:t>
      </w:r>
      <w:r>
        <w:rPr>
          <w:spacing w:val="-5"/>
          <w:vertAlign w:val="baseline"/>
        </w:rPr>
        <w:t> </w:t>
      </w:r>
      <w:r>
        <w:rPr>
          <w:vertAlign w:val="baseline"/>
        </w:rPr>
        <w:t>has</w:t>
      </w:r>
      <w:r>
        <w:rPr>
          <w:spacing w:val="-5"/>
          <w:vertAlign w:val="baseline"/>
        </w:rPr>
        <w:t> </w:t>
      </w:r>
      <w:r>
        <w:rPr>
          <w:vertAlign w:val="baseline"/>
        </w:rPr>
        <w:t>been</w:t>
      </w:r>
      <w:r>
        <w:rPr>
          <w:spacing w:val="-3"/>
          <w:vertAlign w:val="baseline"/>
        </w:rPr>
        <w:t> </w:t>
      </w:r>
      <w:r>
        <w:rPr>
          <w:vertAlign w:val="baseline"/>
        </w:rPr>
        <w:t>implicated</w:t>
      </w:r>
      <w:r>
        <w:rPr>
          <w:spacing w:val="-4"/>
          <w:vertAlign w:val="baseline"/>
        </w:rPr>
        <w:t> </w:t>
      </w:r>
      <w:r>
        <w:rPr>
          <w:vertAlign w:val="baseline"/>
        </w:rPr>
        <w:t>in</w:t>
      </w:r>
      <w:r>
        <w:rPr>
          <w:spacing w:val="-5"/>
          <w:vertAlign w:val="baseline"/>
        </w:rPr>
        <w:t> </w:t>
      </w:r>
      <w:r>
        <w:rPr>
          <w:vertAlign w:val="baseline"/>
        </w:rPr>
        <w:t>increasing surgical</w:t>
      </w:r>
      <w:r>
        <w:rPr>
          <w:spacing w:val="-4"/>
          <w:vertAlign w:val="baseline"/>
        </w:rPr>
        <w:t> </w:t>
      </w:r>
      <w:r>
        <w:rPr>
          <w:vertAlign w:val="baseline"/>
        </w:rPr>
        <w:t>risk</w:t>
      </w:r>
      <w:r>
        <w:rPr>
          <w:spacing w:val="-1"/>
          <w:vertAlign w:val="baseline"/>
        </w:rPr>
        <w:t> </w:t>
      </w:r>
      <w:r>
        <w:rPr>
          <w:vertAlign w:val="baseline"/>
        </w:rPr>
        <w:t>in</w:t>
      </w:r>
      <w:r>
        <w:rPr>
          <w:spacing w:val="-4"/>
          <w:vertAlign w:val="baseline"/>
        </w:rPr>
        <w:t> </w:t>
      </w:r>
      <w:r>
        <w:rPr>
          <w:vertAlign w:val="baseline"/>
        </w:rPr>
        <w:t>older</w:t>
      </w:r>
      <w:r>
        <w:rPr>
          <w:spacing w:val="-3"/>
          <w:vertAlign w:val="baseline"/>
        </w:rPr>
        <w:t> </w:t>
      </w:r>
      <w:r>
        <w:rPr>
          <w:vertAlign w:val="baseline"/>
        </w:rPr>
        <w:t>studies</w:t>
      </w:r>
      <w:r>
        <w:rPr>
          <w:spacing w:val="-2"/>
          <w:vertAlign w:val="baseline"/>
        </w:rPr>
        <w:t> </w:t>
      </w:r>
      <w:r>
        <w:rPr>
          <w:vertAlign w:val="baseline"/>
        </w:rPr>
        <w:t>[</w:t>
      </w:r>
      <w:hyperlink w:history="true" w:anchor="_bookmark91">
        <w:r>
          <w:rPr>
            <w:color w:val="007FAC"/>
            <w:vertAlign w:val="baseline"/>
          </w:rPr>
          <w:t>88–90</w:t>
        </w:r>
      </w:hyperlink>
      <w:r>
        <w:rPr>
          <w:vertAlign w:val="baseline"/>
        </w:rPr>
        <w:t>].</w:t>
      </w:r>
      <w:r>
        <w:rPr>
          <w:spacing w:val="-4"/>
          <w:vertAlign w:val="baseline"/>
        </w:rPr>
        <w:t> </w:t>
      </w:r>
      <w:r>
        <w:rPr>
          <w:vertAlign w:val="baseline"/>
        </w:rPr>
        <w:t>Individuals</w:t>
      </w:r>
      <w:r>
        <w:rPr>
          <w:spacing w:val="-2"/>
          <w:vertAlign w:val="baseline"/>
        </w:rPr>
        <w:t> </w:t>
      </w:r>
      <w:r>
        <w:rPr>
          <w:vertAlign w:val="baseline"/>
        </w:rPr>
        <w:t>with</w:t>
      </w:r>
      <w:r>
        <w:rPr>
          <w:spacing w:val="-2"/>
          <w:vertAlign w:val="baseline"/>
        </w:rPr>
        <w:t> </w:t>
      </w:r>
      <w:r>
        <w:rPr>
          <w:spacing w:val="-5"/>
          <w:vertAlign w:val="baseline"/>
        </w:rPr>
        <w:t>BMI</w:t>
      </w:r>
    </w:p>
    <w:p>
      <w:pPr>
        <w:pStyle w:val="BodyText"/>
        <w:spacing w:line="249" w:lineRule="auto"/>
        <w:ind w:left="117" w:right="158"/>
      </w:pPr>
      <w:r>
        <w:rPr>
          <w:rFonts w:ascii="Arial"/>
          <w:w w:val="267"/>
        </w:rPr>
        <w:t>.</w:t>
      </w:r>
      <w:r>
        <w:rPr>
          <w:w w:val="68"/>
        </w:rPr>
        <w:t>60</w:t>
      </w:r>
      <w:r>
        <w:rPr>
          <w:w w:val="134"/>
        </w:rPr>
        <w:t> </w:t>
      </w:r>
      <w:r>
        <w:rPr/>
        <w:t>kg/m</w:t>
      </w:r>
      <w:r>
        <w:rPr>
          <w:vertAlign w:val="superscript"/>
        </w:rPr>
        <w:t>2</w:t>
      </w:r>
      <w:r>
        <w:rPr>
          <w:vertAlign w:val="baseline"/>
        </w:rPr>
        <w:t> are considered to be at especially high risk </w:t>
      </w:r>
      <w:r>
        <w:rPr>
          <w:vertAlign w:val="baseline"/>
        </w:rPr>
        <w:t>for</w:t>
      </w:r>
      <w:r>
        <w:rPr>
          <w:vertAlign w:val="baseline"/>
        </w:rPr>
        <w:t> surgery since these patients have greater </w:t>
      </w:r>
      <w:r>
        <w:rPr>
          <w:vertAlign w:val="baseline"/>
        </w:rPr>
        <w:t>obesity-</w:t>
      </w:r>
      <w:r>
        <w:rPr>
          <w:spacing w:val="40"/>
          <w:vertAlign w:val="baseline"/>
        </w:rPr>
        <w:t> </w:t>
      </w:r>
      <w:r>
        <w:rPr>
          <w:vertAlign w:val="baseline"/>
        </w:rPr>
        <w:t>associated disease burden and more challenging </w:t>
      </w:r>
      <w:r>
        <w:rPr>
          <w:vertAlign w:val="baseline"/>
        </w:rPr>
        <w:t>surgical anatomy, resulting in longer operative times, higher rates</w:t>
      </w:r>
      <w:r>
        <w:rPr>
          <w:spacing w:val="40"/>
          <w:vertAlign w:val="baseline"/>
        </w:rPr>
        <w:t> </w:t>
      </w:r>
      <w:r>
        <w:rPr>
          <w:vertAlign w:val="baseline"/>
        </w:rPr>
        <w:t>of perioperative morbidity, and longer hospital lengths of stay in some studies [</w:t>
      </w:r>
      <w:hyperlink w:history="true" w:anchor="_bookmark92">
        <w:r>
          <w:rPr>
            <w:color w:val="007FAC"/>
            <w:vertAlign w:val="baseline"/>
          </w:rPr>
          <w:t>91</w:t>
        </w:r>
      </w:hyperlink>
      <w:r>
        <w:rPr>
          <w:vertAlign w:val="baseline"/>
        </w:rPr>
        <w:t>,</w:t>
      </w:r>
      <w:hyperlink w:history="true" w:anchor="_bookmark93">
        <w:r>
          <w:rPr>
            <w:color w:val="007FAC"/>
            <w:vertAlign w:val="baseline"/>
          </w:rPr>
          <w:t>92</w:t>
        </w:r>
      </w:hyperlink>
      <w:r>
        <w:rPr>
          <w:vertAlign w:val="baseline"/>
        </w:rPr>
        <w:t>]. Others, however, failed </w:t>
      </w:r>
      <w:r>
        <w:rPr>
          <w:vertAlign w:val="baseline"/>
        </w:rPr>
        <w:t>to demonstrate a significant difference in perioperative com- plications, length of stay, 30-day mortality, or long-term outcomes after MBS when individuals with BMI </w:t>
      </w:r>
      <w:r>
        <w:rPr>
          <w:rFonts w:ascii="Arial"/>
          <w:w w:val="267"/>
          <w:vertAlign w:val="baseline"/>
        </w:rPr>
        <w:t>.</w:t>
      </w:r>
      <w:r>
        <w:rPr>
          <w:w w:val="68"/>
          <w:vertAlign w:val="baseline"/>
        </w:rPr>
        <w:t>60</w:t>
      </w:r>
      <w:r>
        <w:rPr>
          <w:w w:val="134"/>
          <w:vertAlign w:val="baseline"/>
        </w:rPr>
        <w:t> </w:t>
      </w:r>
      <w:r>
        <w:rPr>
          <w:vertAlign w:val="baseline"/>
        </w:rPr>
        <w:t>kg/ m</w:t>
      </w:r>
      <w:r>
        <w:rPr>
          <w:vertAlign w:val="superscript"/>
        </w:rPr>
        <w:t>2</w:t>
      </w:r>
      <w:r>
        <w:rPr>
          <w:vertAlign w:val="baseline"/>
        </w:rPr>
        <w:t> were compared with those with BMI </w:t>
      </w:r>
      <w:r>
        <w:rPr>
          <w:rFonts w:ascii="Arial"/>
          <w:w w:val="267"/>
          <w:vertAlign w:val="baseline"/>
        </w:rPr>
        <w:t>,</w:t>
      </w:r>
      <w:r>
        <w:rPr>
          <w:w w:val="68"/>
          <w:vertAlign w:val="baseline"/>
        </w:rPr>
        <w:t>60</w:t>
      </w:r>
      <w:r>
        <w:rPr>
          <w:w w:val="134"/>
          <w:vertAlign w:val="baseline"/>
        </w:rPr>
        <w:t> </w:t>
      </w:r>
      <w:r>
        <w:rPr>
          <w:vertAlign w:val="baseline"/>
        </w:rPr>
        <w:t>kg/m</w:t>
      </w:r>
      <w:r>
        <w:rPr>
          <w:vertAlign w:val="superscript"/>
        </w:rPr>
        <w:t>2</w:t>
      </w:r>
      <w:r>
        <w:rPr>
          <w:vertAlign w:val="baseline"/>
        </w:rPr>
        <w:t>.</w:t>
      </w:r>
      <w:r>
        <w:rPr>
          <w:vertAlign w:val="baseline"/>
        </w:rPr>
        <w:t> Furthermore, studies have shown that MBS can be </w:t>
      </w:r>
      <w:r>
        <w:rPr>
          <w:vertAlign w:val="baseline"/>
        </w:rPr>
        <w:t>per-</w:t>
      </w:r>
      <w:r>
        <w:rPr>
          <w:vertAlign w:val="baseline"/>
        </w:rPr>
        <w:t> formed safely in patients with BMI </w:t>
      </w:r>
      <w:r>
        <w:rPr>
          <w:rFonts w:ascii="Arial"/>
          <w:w w:val="267"/>
          <w:vertAlign w:val="baseline"/>
        </w:rPr>
        <w:t>.</w:t>
      </w:r>
      <w:r>
        <w:rPr>
          <w:w w:val="68"/>
          <w:vertAlign w:val="baseline"/>
        </w:rPr>
        <w:t>70</w:t>
      </w:r>
      <w:r>
        <w:rPr>
          <w:spacing w:val="-12"/>
          <w:w w:val="134"/>
          <w:vertAlign w:val="baseline"/>
        </w:rPr>
        <w:t> </w:t>
      </w:r>
      <w:r>
        <w:rPr>
          <w:vertAlign w:val="baseline"/>
        </w:rPr>
        <w:t>kg/m</w:t>
      </w:r>
      <w:r>
        <w:rPr>
          <w:vertAlign w:val="superscript"/>
        </w:rPr>
        <w:t>2</w:t>
      </w:r>
      <w:r>
        <w:rPr>
          <w:vertAlign w:val="baseline"/>
        </w:rPr>
        <w:t> [</w:t>
      </w:r>
      <w:hyperlink w:history="true" w:anchor="_bookmark94">
        <w:r>
          <w:rPr>
            <w:color w:val="007FAC"/>
            <w:vertAlign w:val="baseline"/>
          </w:rPr>
          <w:t>93</w:t>
        </w:r>
      </w:hyperlink>
      <w:r>
        <w:rPr>
          <w:vertAlign w:val="baseline"/>
        </w:rPr>
        <w:t>]. There- fore, MBS should be considered as a preferred method </w:t>
      </w:r>
      <w:r>
        <w:rPr>
          <w:vertAlign w:val="baseline"/>
        </w:rPr>
        <w:t>to achieve clinically significant weight loss in patients </w:t>
      </w:r>
      <w:r>
        <w:rPr>
          <w:vertAlign w:val="baseline"/>
        </w:rPr>
        <w:t>with</w:t>
      </w:r>
      <w:r>
        <w:rPr>
          <w:vertAlign w:val="baseline"/>
        </w:rPr>
        <w:t> extreme BMI.</w:t>
      </w:r>
    </w:p>
    <w:p>
      <w:pPr>
        <w:pStyle w:val="BodyText"/>
        <w:jc w:val="left"/>
      </w:pPr>
    </w:p>
    <w:p>
      <w:pPr>
        <w:spacing w:before="124"/>
        <w:ind w:left="117" w:right="0" w:firstLine="0"/>
        <w:jc w:val="left"/>
        <w:rPr>
          <w:i/>
          <w:sz w:val="20"/>
        </w:rPr>
      </w:pPr>
      <w:r>
        <w:rPr>
          <w:i/>
          <w:spacing w:val="-2"/>
          <w:sz w:val="20"/>
        </w:rPr>
        <w:t>Cirrhosis</w:t>
      </w:r>
    </w:p>
    <w:p>
      <w:pPr>
        <w:pStyle w:val="BodyText"/>
        <w:spacing w:line="249" w:lineRule="auto" w:before="129"/>
        <w:ind w:left="117" w:right="158" w:firstLine="199"/>
      </w:pPr>
      <w:r>
        <w:rPr/>
        <w:t>Obesity is a significant risk factor for nonalcoholic </w:t>
      </w:r>
      <w:r>
        <w:rPr/>
        <w:t>fatty liver disease (NAFLD), nonalcoholic steatohepatitis (NASH), and consequent cirrhosis. At the same time, obesity</w:t>
      </w:r>
      <w:r>
        <w:rPr>
          <w:spacing w:val="-5"/>
        </w:rPr>
        <w:t> </w:t>
      </w:r>
      <w:r>
        <w:rPr/>
        <w:t>conveys</w:t>
      </w:r>
      <w:r>
        <w:rPr>
          <w:spacing w:val="-6"/>
        </w:rPr>
        <w:t> </w:t>
      </w:r>
      <w:r>
        <w:rPr/>
        <w:t>a</w:t>
      </w:r>
      <w:r>
        <w:rPr>
          <w:spacing w:val="-5"/>
        </w:rPr>
        <w:t> </w:t>
      </w:r>
      <w:r>
        <w:rPr/>
        <w:t>3-fold</w:t>
      </w:r>
      <w:r>
        <w:rPr>
          <w:spacing w:val="-6"/>
        </w:rPr>
        <w:t> </w:t>
      </w:r>
      <w:r>
        <w:rPr/>
        <w:t>increase</w:t>
      </w:r>
      <w:r>
        <w:rPr>
          <w:spacing w:val="-5"/>
        </w:rPr>
        <w:t> </w:t>
      </w:r>
      <w:r>
        <w:rPr/>
        <w:t>in</w:t>
      </w:r>
      <w:r>
        <w:rPr>
          <w:spacing w:val="-6"/>
        </w:rPr>
        <w:t> </w:t>
      </w:r>
      <w:r>
        <w:rPr/>
        <w:t>the</w:t>
      </w:r>
      <w:r>
        <w:rPr>
          <w:spacing w:val="-5"/>
        </w:rPr>
        <w:t> </w:t>
      </w:r>
      <w:r>
        <w:rPr/>
        <w:t>risk</w:t>
      </w:r>
      <w:r>
        <w:rPr>
          <w:spacing w:val="-6"/>
        </w:rPr>
        <w:t> </w:t>
      </w:r>
      <w:r>
        <w:rPr/>
        <w:t>of</w:t>
      </w:r>
      <w:r>
        <w:rPr>
          <w:spacing w:val="-5"/>
        </w:rPr>
        <w:t> </w:t>
      </w:r>
      <w:r>
        <w:rPr/>
        <w:t>liver</w:t>
      </w:r>
      <w:r>
        <w:rPr>
          <w:spacing w:val="-8"/>
        </w:rPr>
        <w:t> </w:t>
      </w:r>
      <w:r>
        <w:rPr/>
        <w:t>decom- pensation in patients with known cirrhosis</w:t>
      </w:r>
      <w:r>
        <w:rPr>
          <w:spacing w:val="-1"/>
        </w:rPr>
        <w:t> </w:t>
      </w:r>
      <w:r>
        <w:rPr/>
        <w:t>[</w:t>
      </w:r>
      <w:hyperlink w:history="true" w:anchor="_bookmark95">
        <w:r>
          <w:rPr>
            <w:color w:val="007FAC"/>
          </w:rPr>
          <w:t>94</w:t>
        </w:r>
      </w:hyperlink>
      <w:r>
        <w:rPr/>
        <w:t>]. In addition to inducing significant and durable weight loss, MBS has been association with histologic improvement of NASH and</w:t>
      </w:r>
      <w:r>
        <w:rPr>
          <w:spacing w:val="-13"/>
        </w:rPr>
        <w:t> </w:t>
      </w:r>
      <w:r>
        <w:rPr/>
        <w:t>regression</w:t>
      </w:r>
      <w:r>
        <w:rPr>
          <w:spacing w:val="-12"/>
        </w:rPr>
        <w:t> </w:t>
      </w:r>
      <w:r>
        <w:rPr/>
        <w:t>of</w:t>
      </w:r>
      <w:r>
        <w:rPr>
          <w:spacing w:val="-13"/>
        </w:rPr>
        <w:t> </w:t>
      </w:r>
      <w:r>
        <w:rPr/>
        <w:t>fibrosis</w:t>
      </w:r>
      <w:r>
        <w:rPr>
          <w:spacing w:val="-12"/>
        </w:rPr>
        <w:t> </w:t>
      </w:r>
      <w:r>
        <w:rPr/>
        <w:t>in</w:t>
      </w:r>
      <w:r>
        <w:rPr>
          <w:spacing w:val="-13"/>
        </w:rPr>
        <w:t> </w:t>
      </w:r>
      <w:r>
        <w:rPr/>
        <w:t>early</w:t>
      </w:r>
      <w:r>
        <w:rPr>
          <w:spacing w:val="-12"/>
        </w:rPr>
        <w:t> </w:t>
      </w:r>
      <w:r>
        <w:rPr/>
        <w:t>cases,</w:t>
      </w:r>
      <w:r>
        <w:rPr>
          <w:spacing w:val="-13"/>
        </w:rPr>
        <w:t> </w:t>
      </w:r>
      <w:r>
        <w:rPr/>
        <w:t>leading</w:t>
      </w:r>
      <w:r>
        <w:rPr>
          <w:spacing w:val="-12"/>
        </w:rPr>
        <w:t> </w:t>
      </w:r>
      <w:r>
        <w:rPr/>
        <w:t>to</w:t>
      </w:r>
      <w:r>
        <w:rPr>
          <w:spacing w:val="-13"/>
        </w:rPr>
        <w:t> </w:t>
      </w:r>
      <w:r>
        <w:rPr/>
        <w:t>a</w:t>
      </w:r>
      <w:r>
        <w:rPr>
          <w:spacing w:val="-12"/>
        </w:rPr>
        <w:t> </w:t>
      </w:r>
      <w:r>
        <w:rPr/>
        <w:t>reduced risk</w:t>
      </w:r>
      <w:r>
        <w:rPr>
          <w:spacing w:val="-13"/>
        </w:rPr>
        <w:t> </w:t>
      </w:r>
      <w:r>
        <w:rPr/>
        <w:t>of</w:t>
      </w:r>
      <w:r>
        <w:rPr>
          <w:spacing w:val="-12"/>
        </w:rPr>
        <w:t> </w:t>
      </w:r>
      <w:r>
        <w:rPr/>
        <w:t>hepatocellular</w:t>
      </w:r>
      <w:r>
        <w:rPr>
          <w:spacing w:val="-13"/>
        </w:rPr>
        <w:t> </w:t>
      </w:r>
      <w:r>
        <w:rPr/>
        <w:t>carcinoma</w:t>
      </w:r>
      <w:r>
        <w:rPr>
          <w:spacing w:val="-12"/>
        </w:rPr>
        <w:t> </w:t>
      </w:r>
      <w:r>
        <w:rPr/>
        <w:t>[</w:t>
      </w:r>
      <w:hyperlink w:history="true" w:anchor="_bookmark95">
        <w:r>
          <w:rPr>
            <w:color w:val="007FAC"/>
          </w:rPr>
          <w:t>94</w:t>
        </w:r>
      </w:hyperlink>
      <w:r>
        <w:rPr/>
        <w:t>,</w:t>
      </w:r>
      <w:hyperlink w:history="true" w:anchor="_bookmark96">
        <w:r>
          <w:rPr>
            <w:color w:val="007FAC"/>
          </w:rPr>
          <w:t>95</w:t>
        </w:r>
      </w:hyperlink>
      <w:r>
        <w:rPr/>
        <w:t>].</w:t>
      </w:r>
      <w:r>
        <w:rPr>
          <w:spacing w:val="-13"/>
        </w:rPr>
        <w:t> </w:t>
      </w:r>
      <w:r>
        <w:rPr/>
        <w:t>Furthermore,</w:t>
      </w:r>
      <w:r>
        <w:rPr>
          <w:spacing w:val="-12"/>
        </w:rPr>
        <w:t> </w:t>
      </w:r>
      <w:r>
        <w:rPr/>
        <w:t>MBS is associated with an 88% risk reduction of progression of NASH to cirrhosis [</w:t>
      </w:r>
      <w:hyperlink w:history="true" w:anchor="_bookmark37">
        <w:r>
          <w:rPr>
            <w:color w:val="007FAC"/>
          </w:rPr>
          <w:t>18</w:t>
        </w:r>
      </w:hyperlink>
      <w:r>
        <w:rPr/>
        <w:t>].</w:t>
      </w:r>
    </w:p>
    <w:p>
      <w:pPr>
        <w:pStyle w:val="BodyText"/>
        <w:spacing w:line="249" w:lineRule="auto"/>
        <w:ind w:left="117" w:right="156" w:firstLine="199"/>
      </w:pPr>
      <w:r>
        <w:rPr/>
        <w:t>The patient with obesity and compensated cirrhosis is at higher risk for perioperative mortality following MBS, </w:t>
      </w:r>
      <w:r>
        <w:rPr/>
        <w:t>but the risk remains small </w:t>
      </w:r>
      <w:r>
        <w:rPr>
          <w:w w:val="75"/>
        </w:rPr>
        <w:t>(</w:t>
      </w:r>
      <w:r>
        <w:rPr>
          <w:rFonts w:ascii="Arial"/>
          <w:w w:val="274"/>
        </w:rPr>
        <w:t>,</w:t>
      </w:r>
      <w:r>
        <w:rPr>
          <w:w w:val="75"/>
        </w:rPr>
        <w:t>1%)</w:t>
      </w:r>
      <w:r>
        <w:rPr>
          <w:w w:val="114"/>
        </w:rPr>
        <w:t> </w:t>
      </w:r>
      <w:r>
        <w:rPr/>
        <w:t>and the benefits significant [</w:t>
      </w:r>
      <w:hyperlink w:history="true" w:anchor="_bookmark95">
        <w:r>
          <w:rPr>
            <w:color w:val="007FAC"/>
          </w:rPr>
          <w:t>94</w:t>
        </w:r>
      </w:hyperlink>
      <w:r>
        <w:rPr/>
        <w:t>,</w:t>
      </w:r>
      <w:hyperlink w:history="true" w:anchor="_bookmark97">
        <w:r>
          <w:rPr>
            <w:color w:val="007FAC"/>
          </w:rPr>
          <w:t>96</w:t>
        </w:r>
      </w:hyperlink>
      <w:r>
        <w:rPr/>
        <w:t>,</w:t>
      </w:r>
      <w:hyperlink w:history="true" w:anchor="_bookmark98">
        <w:r>
          <w:rPr>
            <w:color w:val="007FAC"/>
          </w:rPr>
          <w:t>97</w:t>
        </w:r>
      </w:hyperlink>
      <w:r>
        <w:rPr/>
        <w:t>]. There is a paucity of data on surgical outcomes in patients with clinically significant portal hypertension [</w:t>
      </w:r>
      <w:hyperlink w:history="true" w:anchor="_bookmark99">
        <w:r>
          <w:rPr>
            <w:color w:val="007FAC"/>
          </w:rPr>
          <w:t>98</w:t>
        </w:r>
      </w:hyperlink>
      <w:r>
        <w:rPr/>
        <w:t>]. Careful patient selection and consideration of choice of</w:t>
      </w:r>
      <w:r>
        <w:rPr>
          <w:spacing w:val="-11"/>
        </w:rPr>
        <w:t> </w:t>
      </w:r>
      <w:r>
        <w:rPr/>
        <w:t>surgical</w:t>
      </w:r>
      <w:r>
        <w:rPr>
          <w:spacing w:val="-11"/>
        </w:rPr>
        <w:t> </w:t>
      </w:r>
      <w:r>
        <w:rPr/>
        <w:t>procedure</w:t>
      </w:r>
      <w:r>
        <w:rPr>
          <w:spacing w:val="-10"/>
        </w:rPr>
        <w:t> </w:t>
      </w:r>
      <w:r>
        <w:rPr/>
        <w:t>are</w:t>
      </w:r>
      <w:r>
        <w:rPr>
          <w:spacing w:val="-10"/>
        </w:rPr>
        <w:t> </w:t>
      </w:r>
      <w:r>
        <w:rPr/>
        <w:t>important</w:t>
      </w:r>
      <w:r>
        <w:rPr>
          <w:spacing w:val="-9"/>
        </w:rPr>
        <w:t> </w:t>
      </w:r>
      <w:r>
        <w:rPr/>
        <w:t>to</w:t>
      </w:r>
      <w:r>
        <w:rPr>
          <w:spacing w:val="-11"/>
        </w:rPr>
        <w:t> </w:t>
      </w:r>
      <w:r>
        <w:rPr/>
        <w:t>ensure</w:t>
      </w:r>
      <w:r>
        <w:rPr>
          <w:spacing w:val="-9"/>
        </w:rPr>
        <w:t> </w:t>
      </w:r>
      <w:r>
        <w:rPr/>
        <w:t>best</w:t>
      </w:r>
      <w:r>
        <w:rPr>
          <w:spacing w:val="-10"/>
        </w:rPr>
        <w:t> </w:t>
      </w:r>
      <w:r>
        <w:rPr>
          <w:spacing w:val="-2"/>
        </w:rPr>
        <w:t>outcomes.</w:t>
      </w:r>
    </w:p>
    <w:p>
      <w:pPr>
        <w:pStyle w:val="BodyText"/>
        <w:jc w:val="left"/>
      </w:pPr>
    </w:p>
    <w:p>
      <w:pPr>
        <w:spacing w:before="127"/>
        <w:ind w:left="117" w:right="0" w:firstLine="0"/>
        <w:jc w:val="left"/>
        <w:rPr>
          <w:i/>
          <w:sz w:val="20"/>
        </w:rPr>
      </w:pPr>
      <w:r>
        <w:rPr>
          <w:i/>
          <w:sz w:val="20"/>
        </w:rPr>
        <w:t>Heart</w:t>
      </w:r>
      <w:r>
        <w:rPr>
          <w:i/>
          <w:spacing w:val="2"/>
          <w:sz w:val="20"/>
        </w:rPr>
        <w:t> </w:t>
      </w:r>
      <w:r>
        <w:rPr>
          <w:i/>
          <w:spacing w:val="-2"/>
          <w:sz w:val="20"/>
        </w:rPr>
        <w:t>failure</w:t>
      </w:r>
    </w:p>
    <w:p>
      <w:pPr>
        <w:pStyle w:val="BodyText"/>
        <w:spacing w:line="249" w:lineRule="auto" w:before="129"/>
        <w:ind w:left="117" w:right="158" w:firstLine="199"/>
      </w:pPr>
      <w:r>
        <w:rPr/>
        <w:t>There are increasing data to suggest that MBS can be a useful</w:t>
      </w:r>
      <w:r>
        <w:rPr>
          <w:spacing w:val="-10"/>
        </w:rPr>
        <w:t> </w:t>
      </w:r>
      <w:r>
        <w:rPr/>
        <w:t>adjunct</w:t>
      </w:r>
      <w:r>
        <w:rPr>
          <w:spacing w:val="-10"/>
        </w:rPr>
        <w:t> </w:t>
      </w:r>
      <w:r>
        <w:rPr/>
        <w:t>to</w:t>
      </w:r>
      <w:r>
        <w:rPr>
          <w:spacing w:val="-11"/>
        </w:rPr>
        <w:t> </w:t>
      </w:r>
      <w:r>
        <w:rPr/>
        <w:t>treatment</w:t>
      </w:r>
      <w:r>
        <w:rPr>
          <w:spacing w:val="-10"/>
        </w:rPr>
        <w:t> </w:t>
      </w:r>
      <w:r>
        <w:rPr/>
        <w:t>in</w:t>
      </w:r>
      <w:r>
        <w:rPr>
          <w:spacing w:val="-11"/>
        </w:rPr>
        <w:t> </w:t>
      </w:r>
      <w:r>
        <w:rPr/>
        <w:t>patients</w:t>
      </w:r>
      <w:r>
        <w:rPr>
          <w:spacing w:val="-11"/>
        </w:rPr>
        <w:t> </w:t>
      </w:r>
      <w:r>
        <w:rPr/>
        <w:t>with</w:t>
      </w:r>
      <w:r>
        <w:rPr>
          <w:spacing w:val="-10"/>
        </w:rPr>
        <w:t> </w:t>
      </w:r>
      <w:r>
        <w:rPr/>
        <w:t>obesity</w:t>
      </w:r>
      <w:r>
        <w:rPr>
          <w:spacing w:val="-10"/>
        </w:rPr>
        <w:t> </w:t>
      </w:r>
      <w:r>
        <w:rPr/>
        <w:t>and</w:t>
      </w:r>
      <w:r>
        <w:rPr>
          <w:spacing w:val="-11"/>
        </w:rPr>
        <w:t> </w:t>
      </w:r>
      <w:r>
        <w:rPr/>
        <w:t>heart failure before heart transplantation or placement of a left ventricular assist device (LVAD), and performed with low morbidity and mortality [</w:t>
      </w:r>
      <w:hyperlink w:history="true" w:anchor="_bookmark85">
        <w:r>
          <w:rPr>
            <w:color w:val="007FAC"/>
          </w:rPr>
          <w:t>82</w:t>
        </w:r>
      </w:hyperlink>
      <w:r>
        <w:rPr/>
        <w:t>,</w:t>
      </w:r>
      <w:hyperlink w:history="true" w:anchor="_bookmark87">
        <w:r>
          <w:rPr>
            <w:color w:val="007FAC"/>
          </w:rPr>
          <w:t>84</w:t>
        </w:r>
      </w:hyperlink>
      <w:r>
        <w:rPr/>
        <w:t>,</w:t>
      </w:r>
      <w:hyperlink w:history="true" w:anchor="_bookmark100">
        <w:r>
          <w:rPr>
            <w:color w:val="007FAC"/>
          </w:rPr>
          <w:t>99</w:t>
        </w:r>
      </w:hyperlink>
      <w:r>
        <w:rPr/>
        <w:t>]. The consequent improvement in obesity and associated co-morbidities im- proves overall health and can reduce the future risk associ- ated with cardiac therapies. Furthermore, limited studies have shown that MBS in individuals with heart failure was associated</w:t>
      </w:r>
      <w:r>
        <w:rPr>
          <w:spacing w:val="-12"/>
        </w:rPr>
        <w:t> </w:t>
      </w:r>
      <w:r>
        <w:rPr/>
        <w:t>with</w:t>
      </w:r>
      <w:r>
        <w:rPr>
          <w:spacing w:val="-12"/>
        </w:rPr>
        <w:t> </w:t>
      </w:r>
      <w:r>
        <w:rPr/>
        <w:t>a</w:t>
      </w:r>
      <w:r>
        <w:rPr>
          <w:spacing w:val="-13"/>
        </w:rPr>
        <w:t> </w:t>
      </w:r>
      <w:r>
        <w:rPr/>
        <w:t>significant</w:t>
      </w:r>
      <w:r>
        <w:rPr>
          <w:spacing w:val="-12"/>
        </w:rPr>
        <w:t> </w:t>
      </w:r>
      <w:r>
        <w:rPr/>
        <w:t>improvement</w:t>
      </w:r>
      <w:r>
        <w:rPr>
          <w:spacing w:val="-12"/>
        </w:rPr>
        <w:t> </w:t>
      </w:r>
      <w:r>
        <w:rPr/>
        <w:t>of</w:t>
      </w:r>
      <w:r>
        <w:rPr>
          <w:spacing w:val="-11"/>
        </w:rPr>
        <w:t> </w:t>
      </w:r>
      <w:r>
        <w:rPr/>
        <w:t>left</w:t>
      </w:r>
      <w:r>
        <w:rPr>
          <w:spacing w:val="-12"/>
        </w:rPr>
        <w:t> </w:t>
      </w:r>
      <w:r>
        <w:rPr/>
        <w:t>ventricular ejection</w:t>
      </w:r>
      <w:r>
        <w:rPr>
          <w:spacing w:val="-11"/>
        </w:rPr>
        <w:t> </w:t>
      </w:r>
      <w:r>
        <w:rPr/>
        <w:t>fraction</w:t>
      </w:r>
      <w:r>
        <w:rPr>
          <w:spacing w:val="-9"/>
        </w:rPr>
        <w:t> </w:t>
      </w:r>
      <w:r>
        <w:rPr/>
        <w:t>(LVEF),</w:t>
      </w:r>
      <w:r>
        <w:rPr>
          <w:spacing w:val="-10"/>
        </w:rPr>
        <w:t> </w:t>
      </w:r>
      <w:r>
        <w:rPr/>
        <w:t>improvement</w:t>
      </w:r>
      <w:r>
        <w:rPr>
          <w:spacing w:val="-9"/>
        </w:rPr>
        <w:t> </w:t>
      </w:r>
      <w:r>
        <w:rPr/>
        <w:t>of</w:t>
      </w:r>
      <w:r>
        <w:rPr>
          <w:spacing w:val="-13"/>
        </w:rPr>
        <w:t> </w:t>
      </w:r>
      <w:r>
        <w:rPr/>
        <w:t>functional</w:t>
      </w:r>
      <w:r>
        <w:rPr>
          <w:spacing w:val="-9"/>
        </w:rPr>
        <w:t> </w:t>
      </w:r>
      <w:r>
        <w:rPr/>
        <w:t>capac- ity, and higher chances for receiving heart transplantation </w:t>
      </w:r>
      <w:r>
        <w:rPr>
          <w:spacing w:val="-2"/>
        </w:rPr>
        <w:t>[</w:t>
      </w:r>
      <w:hyperlink w:history="true" w:anchor="_bookmark87">
        <w:r>
          <w:rPr>
            <w:color w:val="007FAC"/>
            <w:spacing w:val="-2"/>
          </w:rPr>
          <w:t>84</w:t>
        </w:r>
      </w:hyperlink>
      <w:r>
        <w:rPr>
          <w:spacing w:val="-2"/>
        </w:rPr>
        <w:t>,</w:t>
      </w:r>
      <w:hyperlink w:history="true" w:anchor="_bookmark101">
        <w:r>
          <w:rPr>
            <w:color w:val="007FAC"/>
            <w:spacing w:val="-2"/>
          </w:rPr>
          <w:t>100–102</w:t>
        </w:r>
      </w:hyperlink>
      <w:r>
        <w:rPr>
          <w:spacing w:val="-2"/>
        </w:rPr>
        <w:t>].</w:t>
      </w:r>
    </w:p>
    <w:p>
      <w:pPr>
        <w:spacing w:after="0" w:line="249" w:lineRule="auto"/>
        <w:sectPr>
          <w:type w:val="continuous"/>
          <w:pgSz w:w="11520" w:h="15480"/>
          <w:pgMar w:header="40" w:footer="0" w:top="800" w:bottom="280" w:left="600" w:right="600"/>
          <w:cols w:num="2" w:equalWidth="0">
            <w:col w:w="4941" w:space="319"/>
            <w:col w:w="5060"/>
          </w:cols>
        </w:sectPr>
      </w:pPr>
    </w:p>
    <w:p>
      <w:pPr>
        <w:tabs>
          <w:tab w:pos="2583" w:val="left" w:leader="none"/>
        </w:tabs>
        <w:spacing w:before="66"/>
        <w:ind w:left="160" w:right="0" w:firstLine="0"/>
        <w:jc w:val="left"/>
        <w:rPr>
          <w:i/>
          <w:sz w:val="16"/>
        </w:rPr>
      </w:pPr>
      <w:bookmarkStart w:name="Patient evaluation" w:id="41"/>
      <w:bookmarkEnd w:id="41"/>
      <w:r>
        <w:rPr/>
      </w:r>
      <w:bookmarkStart w:name="Outcomes" w:id="42"/>
      <w:bookmarkEnd w:id="42"/>
      <w:r>
        <w:rPr/>
      </w:r>
      <w:bookmarkStart w:name="Weight loss and co-morbidity improvement" w:id="43"/>
      <w:bookmarkEnd w:id="43"/>
      <w:r>
        <w:rPr/>
      </w:r>
      <w:r>
        <w:rPr>
          <w:spacing w:val="-10"/>
          <w:w w:val="105"/>
          <w:sz w:val="16"/>
        </w:rPr>
        <w:t>6</w:t>
      </w:r>
      <w:r>
        <w:rPr>
          <w:sz w:val="16"/>
        </w:rPr>
        <w:tab/>
      </w:r>
      <w:r>
        <w:rPr>
          <w:i/>
          <w:sz w:val="16"/>
        </w:rPr>
        <w:t>Dan</w:t>
      </w:r>
      <w:r>
        <w:rPr>
          <w:i/>
          <w:spacing w:val="6"/>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5"/>
          <w:sz w:val="16"/>
        </w:rPr>
        <w:t> </w:t>
      </w:r>
      <w:r>
        <w:rPr>
          <w:i/>
          <w:sz w:val="16"/>
        </w:rPr>
        <w:t>Surgery</w:t>
      </w:r>
      <w:r>
        <w:rPr>
          <w:i/>
          <w:spacing w:val="6"/>
          <w:sz w:val="16"/>
        </w:rPr>
        <w:t> </w:t>
      </w:r>
      <w:r>
        <w:rPr>
          <w:i/>
          <w:sz w:val="16"/>
        </w:rPr>
        <w:t>for</w:t>
      </w:r>
      <w:r>
        <w:rPr>
          <w:i/>
          <w:spacing w:val="6"/>
          <w:sz w:val="16"/>
        </w:rPr>
        <w:t> </w:t>
      </w:r>
      <w:r>
        <w:rPr>
          <w:i/>
          <w:sz w:val="16"/>
        </w:rPr>
        <w:t>Obesity</w:t>
      </w:r>
      <w:r>
        <w:rPr>
          <w:i/>
          <w:spacing w:val="6"/>
          <w:sz w:val="16"/>
        </w:rPr>
        <w:t> </w:t>
      </w:r>
      <w:r>
        <w:rPr>
          <w:i/>
          <w:sz w:val="16"/>
        </w:rPr>
        <w:t>and</w:t>
      </w:r>
      <w:r>
        <w:rPr>
          <w:i/>
          <w:spacing w:val="5"/>
          <w:sz w:val="16"/>
        </w:rPr>
        <w:t> </w:t>
      </w:r>
      <w:r>
        <w:rPr>
          <w:i/>
          <w:sz w:val="16"/>
        </w:rPr>
        <w:t>Related</w:t>
      </w:r>
      <w:r>
        <w:rPr>
          <w:i/>
          <w:spacing w:val="6"/>
          <w:sz w:val="16"/>
        </w:rPr>
        <w:t> </w:t>
      </w:r>
      <w:r>
        <w:rPr>
          <w:i/>
          <w:sz w:val="16"/>
        </w:rPr>
        <w:t>Diseases</w:t>
      </w:r>
      <w:r>
        <w:rPr>
          <w:i/>
          <w:spacing w:val="7"/>
          <w:sz w:val="16"/>
        </w:rPr>
        <w:t> </w:t>
      </w:r>
      <w:r>
        <w:rPr>
          <w:rFonts w:ascii="Arial" w:hAnsi="Arial"/>
          <w:sz w:val="16"/>
        </w:rPr>
        <w:t>■</w:t>
      </w:r>
      <w:r>
        <w:rPr>
          <w:rFonts w:ascii="Arial" w:hAnsi="Arial"/>
          <w:spacing w:val="2"/>
          <w:sz w:val="16"/>
        </w:rPr>
        <w:t> </w:t>
      </w:r>
      <w:r>
        <w:rPr>
          <w:i/>
          <w:sz w:val="16"/>
        </w:rPr>
        <w:t>(2022)</w:t>
      </w:r>
      <w:r>
        <w:rPr>
          <w:i/>
          <w:spacing w:val="5"/>
          <w:sz w:val="16"/>
        </w:rPr>
        <w:t> </w:t>
      </w:r>
      <w:r>
        <w:rPr>
          <w:i/>
          <w:spacing w:val="-4"/>
          <w:sz w:val="16"/>
        </w:rPr>
        <w:t>1–12</w:t>
      </w:r>
    </w:p>
    <w:p>
      <w:pPr>
        <w:pStyle w:val="BodyText"/>
        <w:spacing w:before="3"/>
        <w:jc w:val="left"/>
        <w:rPr>
          <w:i/>
          <w:sz w:val="18"/>
        </w:rPr>
      </w:pPr>
    </w:p>
    <w:p>
      <w:pPr>
        <w:spacing w:after="0"/>
        <w:jc w:val="left"/>
        <w:rPr>
          <w:sz w:val="18"/>
        </w:rPr>
        <w:sectPr>
          <w:pgSz w:w="11520" w:h="15480"/>
          <w:pgMar w:header="40" w:footer="0" w:top="800" w:bottom="280" w:left="600" w:right="600"/>
        </w:sectPr>
      </w:pPr>
    </w:p>
    <w:p>
      <w:pPr>
        <w:spacing w:before="75"/>
        <w:ind w:left="160" w:right="0" w:firstLine="0"/>
        <w:jc w:val="left"/>
        <w:rPr>
          <w:i/>
          <w:sz w:val="20"/>
        </w:rPr>
      </w:pPr>
      <w:r>
        <w:rPr>
          <w:i/>
          <w:sz w:val="20"/>
        </w:rPr>
        <w:t>Patient</w:t>
      </w:r>
      <w:r>
        <w:rPr>
          <w:i/>
          <w:spacing w:val="-8"/>
          <w:sz w:val="20"/>
        </w:rPr>
        <w:t> </w:t>
      </w:r>
      <w:r>
        <w:rPr>
          <w:i/>
          <w:spacing w:val="-2"/>
          <w:sz w:val="20"/>
        </w:rPr>
        <w:t>evaluation</w:t>
      </w:r>
    </w:p>
    <w:p>
      <w:pPr>
        <w:pStyle w:val="BodyText"/>
        <w:spacing w:line="249" w:lineRule="auto" w:before="129"/>
        <w:ind w:left="160" w:right="38" w:firstLine="199"/>
      </w:pPr>
      <w:r>
        <w:rPr/>
        <w:t>The</w:t>
      </w:r>
      <w:r>
        <w:rPr>
          <w:spacing w:val="-13"/>
        </w:rPr>
        <w:t> </w:t>
      </w:r>
      <w:r>
        <w:rPr/>
        <w:t>1991</w:t>
      </w:r>
      <w:r>
        <w:rPr>
          <w:spacing w:val="-12"/>
        </w:rPr>
        <w:t> </w:t>
      </w:r>
      <w:r>
        <w:rPr/>
        <w:t>NIH</w:t>
      </w:r>
      <w:r>
        <w:rPr>
          <w:spacing w:val="-13"/>
        </w:rPr>
        <w:t> </w:t>
      </w:r>
      <w:r>
        <w:rPr/>
        <w:t>Consensus</w:t>
      </w:r>
      <w:r>
        <w:rPr>
          <w:spacing w:val="-12"/>
        </w:rPr>
        <w:t> </w:t>
      </w:r>
      <w:r>
        <w:rPr/>
        <w:t>Statement</w:t>
      </w:r>
      <w:r>
        <w:rPr>
          <w:spacing w:val="-13"/>
        </w:rPr>
        <w:t> </w:t>
      </w:r>
      <w:r>
        <w:rPr/>
        <w:t>recommends</w:t>
      </w:r>
      <w:r>
        <w:rPr>
          <w:spacing w:val="-12"/>
        </w:rPr>
        <w:t> </w:t>
      </w:r>
      <w:r>
        <w:rPr/>
        <w:t>that</w:t>
      </w:r>
      <w:r>
        <w:rPr>
          <w:spacing w:val="-13"/>
        </w:rPr>
        <w:t> </w:t>
      </w:r>
      <w:r>
        <w:rPr/>
        <w:t>pa- tients</w:t>
      </w:r>
      <w:r>
        <w:rPr>
          <w:spacing w:val="-6"/>
        </w:rPr>
        <w:t> </w:t>
      </w:r>
      <w:r>
        <w:rPr/>
        <w:t>who</w:t>
      </w:r>
      <w:r>
        <w:rPr>
          <w:spacing w:val="-7"/>
        </w:rPr>
        <w:t> </w:t>
      </w:r>
      <w:r>
        <w:rPr/>
        <w:t>are</w:t>
      </w:r>
      <w:r>
        <w:rPr>
          <w:spacing w:val="-5"/>
        </w:rPr>
        <w:t> </w:t>
      </w:r>
      <w:r>
        <w:rPr/>
        <w:t>candidates</w:t>
      </w:r>
      <w:r>
        <w:rPr>
          <w:spacing w:val="-5"/>
        </w:rPr>
        <w:t> </w:t>
      </w:r>
      <w:r>
        <w:rPr/>
        <w:t>for</w:t>
      </w:r>
      <w:r>
        <w:rPr>
          <w:spacing w:val="-5"/>
        </w:rPr>
        <w:t> </w:t>
      </w:r>
      <w:r>
        <w:rPr/>
        <w:t>MBS</w:t>
      </w:r>
      <w:r>
        <w:rPr>
          <w:spacing w:val="-6"/>
        </w:rPr>
        <w:t> </w:t>
      </w:r>
      <w:r>
        <w:rPr/>
        <w:t>should</w:t>
      </w:r>
      <w:r>
        <w:rPr>
          <w:spacing w:val="-7"/>
        </w:rPr>
        <w:t> </w:t>
      </w:r>
      <w:r>
        <w:rPr/>
        <w:t>be</w:t>
      </w:r>
      <w:r>
        <w:rPr>
          <w:spacing w:val="-6"/>
        </w:rPr>
        <w:t> </w:t>
      </w:r>
      <w:r>
        <w:rPr/>
        <w:t>evaluated</w:t>
      </w:r>
      <w:r>
        <w:rPr>
          <w:spacing w:val="-7"/>
        </w:rPr>
        <w:t> </w:t>
      </w:r>
      <w:r>
        <w:rPr/>
        <w:t>by</w:t>
      </w:r>
      <w:r>
        <w:rPr>
          <w:spacing w:val="-6"/>
        </w:rPr>
        <w:t> </w:t>
      </w:r>
      <w:r>
        <w:rPr/>
        <w:t>a “multidisciplinary team with access to medical, surgical, psychiatric, and nutritional expertise” [</w:t>
      </w:r>
      <w:hyperlink w:history="true" w:anchor="_bookmark25">
        <w:r>
          <w:rPr>
            <w:color w:val="007FAC"/>
          </w:rPr>
          <w:t>1</w:t>
        </w:r>
      </w:hyperlink>
      <w:r>
        <w:rPr/>
        <w:t>]. The value of as- sessments by such a team has since been reiterated [</w:t>
      </w:r>
      <w:hyperlink w:history="true" w:anchor="_bookmark102">
        <w:r>
          <w:rPr>
            <w:color w:val="007FAC"/>
          </w:rPr>
          <w:t>103–105</w:t>
        </w:r>
      </w:hyperlink>
      <w:r>
        <w:rPr/>
        <w:t>], reflecting the recognition of the complexity of the disease of obesity, and the ability to provide a comprehensive risk/benefit analysis when considering MBS. This may also facilitate the patient’s ability to comprehend</w:t>
      </w:r>
      <w:r>
        <w:rPr>
          <w:spacing w:val="-8"/>
        </w:rPr>
        <w:t> </w:t>
      </w:r>
      <w:r>
        <w:rPr/>
        <w:t>the</w:t>
      </w:r>
      <w:r>
        <w:rPr>
          <w:spacing w:val="-8"/>
        </w:rPr>
        <w:t> </w:t>
      </w:r>
      <w:r>
        <w:rPr/>
        <w:t>life-long</w:t>
      </w:r>
      <w:r>
        <w:rPr>
          <w:spacing w:val="-9"/>
        </w:rPr>
        <w:t> </w:t>
      </w:r>
      <w:r>
        <w:rPr/>
        <w:t>changes</w:t>
      </w:r>
      <w:r>
        <w:rPr>
          <w:spacing w:val="-8"/>
        </w:rPr>
        <w:t> </w:t>
      </w:r>
      <w:r>
        <w:rPr/>
        <w:t>that</w:t>
      </w:r>
      <w:r>
        <w:rPr>
          <w:spacing w:val="-8"/>
        </w:rPr>
        <w:t> </w:t>
      </w:r>
      <w:r>
        <w:rPr/>
        <w:t>can</w:t>
      </w:r>
      <w:r>
        <w:rPr>
          <w:spacing w:val="-8"/>
        </w:rPr>
        <w:t> </w:t>
      </w:r>
      <w:r>
        <w:rPr/>
        <w:t>be</w:t>
      </w:r>
      <w:r>
        <w:rPr>
          <w:spacing w:val="-8"/>
        </w:rPr>
        <w:t> </w:t>
      </w:r>
      <w:r>
        <w:rPr/>
        <w:t>expected</w:t>
      </w:r>
      <w:r>
        <w:rPr>
          <w:spacing w:val="-9"/>
        </w:rPr>
        <w:t> </w:t>
      </w:r>
      <w:r>
        <w:rPr/>
        <w:t>after surgery, benefitting from the expertise of different health- care providers [</w:t>
      </w:r>
      <w:hyperlink w:history="true" w:anchor="_bookmark104">
        <w:r>
          <w:rPr>
            <w:color w:val="007FAC"/>
          </w:rPr>
          <w:t>106</w:t>
        </w:r>
      </w:hyperlink>
      <w:r>
        <w:rPr/>
        <w:t>]. Studies have suggested that the addi- tion</w:t>
      </w:r>
      <w:r>
        <w:rPr>
          <w:spacing w:val="30"/>
        </w:rPr>
        <w:t> </w:t>
      </w:r>
      <w:r>
        <w:rPr/>
        <w:t>of</w:t>
      </w:r>
      <w:r>
        <w:rPr>
          <w:spacing w:val="29"/>
        </w:rPr>
        <w:t> </w:t>
      </w:r>
      <w:r>
        <w:rPr/>
        <w:t>a</w:t>
      </w:r>
      <w:r>
        <w:rPr>
          <w:spacing w:val="29"/>
        </w:rPr>
        <w:t> </w:t>
      </w:r>
      <w:r>
        <w:rPr/>
        <w:t>multidisciplinary</w:t>
      </w:r>
      <w:r>
        <w:rPr>
          <w:spacing w:val="30"/>
        </w:rPr>
        <w:t> </w:t>
      </w:r>
      <w:r>
        <w:rPr/>
        <w:t>team</w:t>
      </w:r>
      <w:r>
        <w:rPr>
          <w:spacing w:val="30"/>
        </w:rPr>
        <w:t> </w:t>
      </w:r>
      <w:r>
        <w:rPr/>
        <w:t>to</w:t>
      </w:r>
      <w:r>
        <w:rPr>
          <w:spacing w:val="28"/>
        </w:rPr>
        <w:t> </w:t>
      </w:r>
      <w:r>
        <w:rPr/>
        <w:t>the</w:t>
      </w:r>
      <w:r>
        <w:rPr>
          <w:spacing w:val="30"/>
        </w:rPr>
        <w:t> </w:t>
      </w:r>
      <w:r>
        <w:rPr/>
        <w:t>perioperative care of the patient may decrease rates of complications </w:t>
      </w:r>
      <w:r>
        <w:rPr>
          <w:spacing w:val="-2"/>
        </w:rPr>
        <w:t>[</w:t>
      </w:r>
      <w:hyperlink w:history="true" w:anchor="_bookmark105">
        <w:r>
          <w:rPr>
            <w:color w:val="007FAC"/>
            <w:spacing w:val="-2"/>
          </w:rPr>
          <w:t>107</w:t>
        </w:r>
      </w:hyperlink>
      <w:r>
        <w:rPr>
          <w:spacing w:val="-2"/>
        </w:rPr>
        <w:t>,</w:t>
      </w:r>
      <w:hyperlink w:history="true" w:anchor="_bookmark106">
        <w:r>
          <w:rPr>
            <w:color w:val="007FAC"/>
            <w:spacing w:val="-2"/>
          </w:rPr>
          <w:t>108</w:t>
        </w:r>
      </w:hyperlink>
      <w:r>
        <w:rPr>
          <w:spacing w:val="-2"/>
        </w:rPr>
        <w:t>].</w:t>
      </w:r>
    </w:p>
    <w:p>
      <w:pPr>
        <w:pStyle w:val="BodyText"/>
        <w:spacing w:line="249" w:lineRule="auto"/>
        <w:ind w:left="160" w:right="38" w:firstLine="199"/>
      </w:pPr>
      <w:r>
        <w:rPr/>
        <w:t>While there has been initial enthusiasm for weight loss prior</w:t>
      </w:r>
      <w:r>
        <w:rPr>
          <w:spacing w:val="22"/>
        </w:rPr>
        <w:t> </w:t>
      </w:r>
      <w:r>
        <w:rPr/>
        <w:t>to</w:t>
      </w:r>
      <w:r>
        <w:rPr>
          <w:spacing w:val="24"/>
        </w:rPr>
        <w:t> </w:t>
      </w:r>
      <w:r>
        <w:rPr/>
        <w:t>surgery,</w:t>
      </w:r>
      <w:r>
        <w:rPr>
          <w:spacing w:val="23"/>
        </w:rPr>
        <w:t> </w:t>
      </w:r>
      <w:r>
        <w:rPr/>
        <w:t>there</w:t>
      </w:r>
      <w:r>
        <w:rPr>
          <w:spacing w:val="24"/>
        </w:rPr>
        <w:t> </w:t>
      </w:r>
      <w:r>
        <w:rPr/>
        <w:t>are</w:t>
      </w:r>
      <w:r>
        <w:rPr>
          <w:spacing w:val="24"/>
        </w:rPr>
        <w:t> </w:t>
      </w:r>
      <w:r>
        <w:rPr/>
        <w:t>no</w:t>
      </w:r>
      <w:r>
        <w:rPr>
          <w:spacing w:val="23"/>
        </w:rPr>
        <w:t> </w:t>
      </w:r>
      <w:r>
        <w:rPr/>
        <w:t>data</w:t>
      </w:r>
      <w:r>
        <w:rPr>
          <w:spacing w:val="23"/>
        </w:rPr>
        <w:t> </w:t>
      </w:r>
      <w:r>
        <w:rPr/>
        <w:t>to</w:t>
      </w:r>
      <w:r>
        <w:rPr>
          <w:spacing w:val="24"/>
        </w:rPr>
        <w:t> </w:t>
      </w:r>
      <w:r>
        <w:rPr/>
        <w:t>support</w:t>
      </w:r>
      <w:r>
        <w:rPr>
          <w:spacing w:val="23"/>
        </w:rPr>
        <w:t> </w:t>
      </w:r>
      <w:r>
        <w:rPr/>
        <w:t>the</w:t>
      </w:r>
      <w:r>
        <w:rPr>
          <w:spacing w:val="23"/>
        </w:rPr>
        <w:t> </w:t>
      </w:r>
      <w:r>
        <w:rPr/>
        <w:t>practice of insurance-mandated preoperative weight loss; this </w:t>
      </w:r>
      <w:r>
        <w:rPr/>
        <w:t>prac- tice</w:t>
      </w:r>
      <w:r>
        <w:rPr>
          <w:spacing w:val="-3"/>
        </w:rPr>
        <w:t> </w:t>
      </w:r>
      <w:r>
        <w:rPr/>
        <w:t>is</w:t>
      </w:r>
      <w:r>
        <w:rPr>
          <w:spacing w:val="-4"/>
        </w:rPr>
        <w:t> </w:t>
      </w:r>
      <w:r>
        <w:rPr/>
        <w:t>understood</w:t>
      </w:r>
      <w:r>
        <w:rPr>
          <w:spacing w:val="-4"/>
        </w:rPr>
        <w:t> </w:t>
      </w:r>
      <w:r>
        <w:rPr/>
        <w:t>to</w:t>
      </w:r>
      <w:r>
        <w:rPr>
          <w:spacing w:val="-4"/>
        </w:rPr>
        <w:t> </w:t>
      </w:r>
      <w:r>
        <w:rPr/>
        <w:t>be</w:t>
      </w:r>
      <w:r>
        <w:rPr>
          <w:spacing w:val="-5"/>
        </w:rPr>
        <w:t> </w:t>
      </w:r>
      <w:r>
        <w:rPr/>
        <w:t>discriminatory,</w:t>
      </w:r>
      <w:r>
        <w:rPr>
          <w:spacing w:val="-4"/>
        </w:rPr>
        <w:t> </w:t>
      </w:r>
      <w:r>
        <w:rPr/>
        <w:t>arbitrary,</w:t>
      </w:r>
      <w:r>
        <w:rPr>
          <w:spacing w:val="-5"/>
        </w:rPr>
        <w:t> </w:t>
      </w:r>
      <w:r>
        <w:rPr/>
        <w:t>and</w:t>
      </w:r>
      <w:r>
        <w:rPr>
          <w:spacing w:val="-3"/>
        </w:rPr>
        <w:t> </w:t>
      </w:r>
      <w:r>
        <w:rPr/>
        <w:t>scien- tifically unfounded, contributing to patient attrition, unnecessary delay of lifesaving treatment, and progression of life-threatening co-morbid conditions [</w:t>
      </w:r>
      <w:hyperlink w:history="true" w:anchor="_bookmark107">
        <w:r>
          <w:rPr>
            <w:color w:val="007FAC"/>
          </w:rPr>
          <w:t>109</w:t>
        </w:r>
      </w:hyperlink>
      <w:r>
        <w:rPr/>
        <w:t>]. A multidis- ciplinary team can help assess and manage the patient’s modifiable risk factors with a goal of reducing risk of peri- operative</w:t>
      </w:r>
      <w:r>
        <w:rPr>
          <w:spacing w:val="-4"/>
        </w:rPr>
        <w:t> </w:t>
      </w:r>
      <w:r>
        <w:rPr/>
        <w:t>complications</w:t>
      </w:r>
      <w:r>
        <w:rPr>
          <w:spacing w:val="-1"/>
        </w:rPr>
        <w:t> </w:t>
      </w:r>
      <w:r>
        <w:rPr/>
        <w:t>and</w:t>
      </w:r>
      <w:r>
        <w:rPr>
          <w:spacing w:val="-1"/>
        </w:rPr>
        <w:t> </w:t>
      </w:r>
      <w:r>
        <w:rPr/>
        <w:t>improving</w:t>
      </w:r>
      <w:r>
        <w:rPr>
          <w:spacing w:val="-3"/>
        </w:rPr>
        <w:t> </w:t>
      </w:r>
      <w:r>
        <w:rPr/>
        <w:t>outcomes;</w:t>
      </w:r>
      <w:r>
        <w:rPr>
          <w:spacing w:val="-1"/>
        </w:rPr>
        <w:t> </w:t>
      </w:r>
      <w:r>
        <w:rPr/>
        <w:t>the</w:t>
      </w:r>
      <w:r>
        <w:rPr>
          <w:spacing w:val="-2"/>
        </w:rPr>
        <w:t> </w:t>
      </w:r>
      <w:r>
        <w:rPr/>
        <w:t>deci- sion for surgical readiness should be primarily determined by the surgeon.</w:t>
      </w:r>
    </w:p>
    <w:p>
      <w:pPr>
        <w:pStyle w:val="BodyText"/>
        <w:spacing w:line="249" w:lineRule="auto"/>
        <w:ind w:left="160" w:right="38" w:firstLine="199"/>
      </w:pPr>
      <w:r>
        <w:rPr/>
        <w:t>The nutritional status of patients seeking MBS is </w:t>
      </w:r>
      <w:r>
        <w:rPr/>
        <w:t>impor- tant</w:t>
      </w:r>
      <w:r>
        <w:rPr>
          <w:spacing w:val="-6"/>
        </w:rPr>
        <w:t> </w:t>
      </w:r>
      <w:r>
        <w:rPr/>
        <w:t>[</w:t>
      </w:r>
      <w:hyperlink w:history="true" w:anchor="_bookmark103">
        <w:r>
          <w:rPr>
            <w:color w:val="007FAC"/>
          </w:rPr>
          <w:t>104</w:t>
        </w:r>
      </w:hyperlink>
      <w:r>
        <w:rPr/>
        <w:t>,</w:t>
      </w:r>
      <w:hyperlink w:history="true" w:anchor="_bookmark108">
        <w:r>
          <w:rPr>
            <w:color w:val="007FAC"/>
          </w:rPr>
          <w:t>110</w:t>
        </w:r>
      </w:hyperlink>
      <w:r>
        <w:rPr/>
        <w:t>].</w:t>
      </w:r>
      <w:r>
        <w:rPr>
          <w:spacing w:val="-6"/>
        </w:rPr>
        <w:t> </w:t>
      </w:r>
      <w:r>
        <w:rPr/>
        <w:t>A</w:t>
      </w:r>
      <w:r>
        <w:rPr>
          <w:spacing w:val="-6"/>
        </w:rPr>
        <w:t> </w:t>
      </w:r>
      <w:r>
        <w:rPr/>
        <w:t>nutritional</w:t>
      </w:r>
      <w:r>
        <w:rPr>
          <w:spacing w:val="-5"/>
        </w:rPr>
        <w:t> </w:t>
      </w:r>
      <w:r>
        <w:rPr/>
        <w:t>assessment</w:t>
      </w:r>
      <w:r>
        <w:rPr>
          <w:spacing w:val="-4"/>
        </w:rPr>
        <w:t> </w:t>
      </w:r>
      <w:r>
        <w:rPr/>
        <w:t>by</w:t>
      </w:r>
      <w:r>
        <w:rPr>
          <w:spacing w:val="-6"/>
        </w:rPr>
        <w:t> </w:t>
      </w:r>
      <w:r>
        <w:rPr/>
        <w:t>a</w:t>
      </w:r>
      <w:r>
        <w:rPr>
          <w:spacing w:val="-6"/>
        </w:rPr>
        <w:t> </w:t>
      </w:r>
      <w:r>
        <w:rPr/>
        <w:t>registered</w:t>
      </w:r>
      <w:r>
        <w:rPr>
          <w:spacing w:val="-5"/>
        </w:rPr>
        <w:t> </w:t>
      </w:r>
      <w:r>
        <w:rPr/>
        <w:t>die- titian with expertise in MBS can help obtain a comprehensive weight history, identify maladaptive eating behaviors or patterns, and correct any micronutrient defi- ciencies</w:t>
      </w:r>
      <w:r>
        <w:rPr>
          <w:spacing w:val="-8"/>
        </w:rPr>
        <w:t> </w:t>
      </w:r>
      <w:r>
        <w:rPr/>
        <w:t>prior</w:t>
      </w:r>
      <w:r>
        <w:rPr>
          <w:spacing w:val="-8"/>
        </w:rPr>
        <w:t> </w:t>
      </w:r>
      <w:r>
        <w:rPr/>
        <w:t>to</w:t>
      </w:r>
      <w:r>
        <w:rPr>
          <w:spacing w:val="-8"/>
        </w:rPr>
        <w:t> </w:t>
      </w:r>
      <w:r>
        <w:rPr/>
        <w:t>surgery.</w:t>
      </w:r>
      <w:r>
        <w:rPr>
          <w:spacing w:val="-8"/>
        </w:rPr>
        <w:t> </w:t>
      </w:r>
      <w:r>
        <w:rPr/>
        <w:t>A</w:t>
      </w:r>
      <w:r>
        <w:rPr>
          <w:spacing w:val="-8"/>
        </w:rPr>
        <w:t> </w:t>
      </w:r>
      <w:r>
        <w:rPr/>
        <w:t>registered</w:t>
      </w:r>
      <w:r>
        <w:rPr>
          <w:spacing w:val="-8"/>
        </w:rPr>
        <w:t> </w:t>
      </w:r>
      <w:r>
        <w:rPr/>
        <w:t>dietitian</w:t>
      </w:r>
      <w:r>
        <w:rPr>
          <w:spacing w:val="-8"/>
        </w:rPr>
        <w:t> </w:t>
      </w:r>
      <w:r>
        <w:rPr/>
        <w:t>can</w:t>
      </w:r>
      <w:r>
        <w:rPr>
          <w:spacing w:val="-8"/>
        </w:rPr>
        <w:t> </w:t>
      </w:r>
      <w:r>
        <w:rPr/>
        <w:t>also</w:t>
      </w:r>
      <w:r>
        <w:rPr>
          <w:spacing w:val="-8"/>
        </w:rPr>
        <w:t> </w:t>
      </w:r>
      <w:r>
        <w:rPr/>
        <w:t>pro- vide</w:t>
      </w:r>
      <w:r>
        <w:rPr>
          <w:spacing w:val="-13"/>
        </w:rPr>
        <w:t> </w:t>
      </w:r>
      <w:r>
        <w:rPr/>
        <w:t>preoperative</w:t>
      </w:r>
      <w:r>
        <w:rPr>
          <w:spacing w:val="-12"/>
        </w:rPr>
        <w:t> </w:t>
      </w:r>
      <w:r>
        <w:rPr/>
        <w:t>nutrition</w:t>
      </w:r>
      <w:r>
        <w:rPr>
          <w:spacing w:val="-13"/>
        </w:rPr>
        <w:t> </w:t>
      </w:r>
      <w:r>
        <w:rPr/>
        <w:t>education</w:t>
      </w:r>
      <w:r>
        <w:rPr>
          <w:spacing w:val="-12"/>
        </w:rPr>
        <w:t> </w:t>
      </w:r>
      <w:r>
        <w:rPr/>
        <w:t>and</w:t>
      </w:r>
      <w:r>
        <w:rPr>
          <w:spacing w:val="-13"/>
        </w:rPr>
        <w:t> </w:t>
      </w:r>
      <w:r>
        <w:rPr/>
        <w:t>prepare</w:t>
      </w:r>
      <w:r>
        <w:rPr>
          <w:spacing w:val="-12"/>
        </w:rPr>
        <w:t> </w:t>
      </w:r>
      <w:r>
        <w:rPr/>
        <w:t>the</w:t>
      </w:r>
      <w:r>
        <w:rPr>
          <w:spacing w:val="-13"/>
        </w:rPr>
        <w:t> </w:t>
      </w:r>
      <w:r>
        <w:rPr/>
        <w:t>patient for expected</w:t>
      </w:r>
      <w:r>
        <w:rPr>
          <w:spacing w:val="-1"/>
        </w:rPr>
        <w:t> </w:t>
      </w:r>
      <w:r>
        <w:rPr/>
        <w:t>dietary changes</w:t>
      </w:r>
      <w:r>
        <w:rPr>
          <w:spacing w:val="-1"/>
        </w:rPr>
        <w:t> </w:t>
      </w:r>
      <w:r>
        <w:rPr/>
        <w:t>after MBS [</w:t>
      </w:r>
      <w:hyperlink w:history="true" w:anchor="_bookmark102">
        <w:r>
          <w:rPr>
            <w:color w:val="007FAC"/>
          </w:rPr>
          <w:t>103</w:t>
        </w:r>
      </w:hyperlink>
      <w:r>
        <w:rPr/>
        <w:t>,</w:t>
      </w:r>
      <w:hyperlink w:history="true" w:anchor="_bookmark103">
        <w:r>
          <w:rPr>
            <w:color w:val="007FAC"/>
          </w:rPr>
          <w:t>104</w:t>
        </w:r>
      </w:hyperlink>
      <w:r>
        <w:rPr/>
        <w:t>]. In addi- tion, a registered dietitian with expertise in MBS can assist in the management of postoperative patients who may be experiencing</w:t>
      </w:r>
      <w:r>
        <w:rPr/>
        <w:t> food intolerances, malabsorption issues and micronutrient deficiencies, and weight regain.</w:t>
      </w:r>
    </w:p>
    <w:p>
      <w:pPr>
        <w:pStyle w:val="BodyText"/>
        <w:spacing w:line="249" w:lineRule="auto"/>
        <w:ind w:left="160" w:right="38" w:firstLine="199"/>
      </w:pPr>
      <w:r>
        <w:rPr/>
        <w:t>Mental health conditions such as depression and binge eating disorders, as well as substance abuse, are found at higher rates among candidates for MBS than in the general population.</w:t>
      </w:r>
      <w:r>
        <w:rPr>
          <w:spacing w:val="-1"/>
        </w:rPr>
        <w:t> </w:t>
      </w:r>
      <w:r>
        <w:rPr/>
        <w:t>The</w:t>
      </w:r>
      <w:r>
        <w:rPr>
          <w:spacing w:val="-2"/>
        </w:rPr>
        <w:t> </w:t>
      </w:r>
      <w:r>
        <w:rPr/>
        <w:t>pre-surgical</w:t>
      </w:r>
      <w:r>
        <w:rPr>
          <w:spacing w:val="-2"/>
        </w:rPr>
        <w:t> </w:t>
      </w:r>
      <w:r>
        <w:rPr/>
        <w:t>evaluation process is</w:t>
      </w:r>
      <w:r>
        <w:rPr>
          <w:spacing w:val="-2"/>
        </w:rPr>
        <w:t> </w:t>
      </w:r>
      <w:r>
        <w:rPr/>
        <w:t>designed to optimize surgical outcomes</w:t>
      </w:r>
      <w:r>
        <w:rPr>
          <w:spacing w:val="-1"/>
        </w:rPr>
        <w:t> </w:t>
      </w:r>
      <w:r>
        <w:rPr/>
        <w:t>and implement </w:t>
      </w:r>
      <w:r>
        <w:rPr/>
        <w:t>interventions that can address disordered eating, severe</w:t>
      </w:r>
      <w:r>
        <w:rPr/>
        <w:t> uncontrolled mental illness, or active substance abuse. Licensed mental health providers with specialty knowledge and experience in MBS behavioral health are important to assess patients for psychopathology, and determine the candidate’s ability to</w:t>
      </w:r>
      <w:r>
        <w:rPr>
          <w:spacing w:val="-7"/>
        </w:rPr>
        <w:t> </w:t>
      </w:r>
      <w:r>
        <w:rPr/>
        <w:t>cope</w:t>
      </w:r>
      <w:r>
        <w:rPr>
          <w:spacing w:val="-10"/>
        </w:rPr>
        <w:t> </w:t>
      </w:r>
      <w:r>
        <w:rPr/>
        <w:t>with</w:t>
      </w:r>
      <w:r>
        <w:rPr>
          <w:spacing w:val="-6"/>
        </w:rPr>
        <w:t> </w:t>
      </w:r>
      <w:r>
        <w:rPr/>
        <w:t>the</w:t>
      </w:r>
      <w:r>
        <w:rPr>
          <w:spacing w:val="-6"/>
        </w:rPr>
        <w:t> </w:t>
      </w:r>
      <w:r>
        <w:rPr/>
        <w:t>adversity</w:t>
      </w:r>
      <w:r>
        <w:rPr>
          <w:spacing w:val="-7"/>
        </w:rPr>
        <w:t> </w:t>
      </w:r>
      <w:r>
        <w:rPr/>
        <w:t>of</w:t>
      </w:r>
      <w:r>
        <w:rPr>
          <w:spacing w:val="-7"/>
        </w:rPr>
        <w:t> </w:t>
      </w:r>
      <w:r>
        <w:rPr/>
        <w:t>surgery,</w:t>
      </w:r>
      <w:r>
        <w:rPr>
          <w:spacing w:val="-8"/>
        </w:rPr>
        <w:t> </w:t>
      </w:r>
      <w:r>
        <w:rPr/>
        <w:t>changing</w:t>
      </w:r>
      <w:r>
        <w:rPr>
          <w:spacing w:val="-7"/>
        </w:rPr>
        <w:t> </w:t>
      </w:r>
      <w:r>
        <w:rPr/>
        <w:t>body</w:t>
      </w:r>
      <w:r>
        <w:rPr>
          <w:spacing w:val="-6"/>
        </w:rPr>
        <w:t> </w:t>
      </w:r>
      <w:r>
        <w:rPr/>
        <w:t>image, and life-style changes required after MBS. In addition, stressors</w:t>
      </w:r>
      <w:r>
        <w:rPr>
          <w:spacing w:val="76"/>
        </w:rPr>
        <w:t> </w:t>
      </w:r>
      <w:r>
        <w:rPr/>
        <w:t>that</w:t>
      </w:r>
      <w:r>
        <w:rPr>
          <w:spacing w:val="77"/>
        </w:rPr>
        <w:t> </w:t>
      </w:r>
      <w:r>
        <w:rPr/>
        <w:t>may</w:t>
      </w:r>
      <w:r>
        <w:rPr>
          <w:spacing w:val="75"/>
        </w:rPr>
        <w:t> </w:t>
      </w:r>
      <w:r>
        <w:rPr/>
        <w:t>affect</w:t>
      </w:r>
      <w:r>
        <w:rPr>
          <w:spacing w:val="77"/>
        </w:rPr>
        <w:t> </w:t>
      </w:r>
      <w:r>
        <w:rPr/>
        <w:t>long-term</w:t>
      </w:r>
      <w:r>
        <w:rPr>
          <w:spacing w:val="76"/>
        </w:rPr>
        <w:t> </w:t>
      </w:r>
      <w:r>
        <w:rPr/>
        <w:t>outcomes</w:t>
      </w:r>
      <w:r>
        <w:rPr>
          <w:spacing w:val="76"/>
        </w:rPr>
        <w:t> </w:t>
      </w:r>
      <w:r>
        <w:rPr/>
        <w:t>such</w:t>
      </w:r>
      <w:r>
        <w:rPr>
          <w:spacing w:val="77"/>
        </w:rPr>
        <w:t> </w:t>
      </w:r>
      <w:r>
        <w:rPr>
          <w:spacing w:val="-5"/>
        </w:rPr>
        <w:t>as</w:t>
      </w:r>
    </w:p>
    <w:p>
      <w:pPr>
        <w:pStyle w:val="BodyText"/>
        <w:spacing w:line="249" w:lineRule="auto" w:before="71"/>
        <w:ind w:left="160" w:right="115"/>
      </w:pPr>
      <w:r>
        <w:rPr/>
        <w:br w:type="column"/>
      </w:r>
      <w:r>
        <w:rPr/>
        <w:t>financial, housing and food insecurity should be </w:t>
      </w:r>
      <w:r>
        <w:rPr/>
        <w:t>identified </w:t>
      </w:r>
      <w:r>
        <w:rPr>
          <w:spacing w:val="-2"/>
        </w:rPr>
        <w:t>[</w:t>
      </w:r>
      <w:hyperlink w:history="true" w:anchor="_bookmark103">
        <w:r>
          <w:rPr>
            <w:color w:val="007FAC"/>
            <w:spacing w:val="-2"/>
          </w:rPr>
          <w:t>104</w:t>
        </w:r>
      </w:hyperlink>
      <w:r>
        <w:rPr>
          <w:spacing w:val="-2"/>
        </w:rPr>
        <w:t>,</w:t>
      </w:r>
      <w:hyperlink w:history="true" w:anchor="_bookmark109">
        <w:r>
          <w:rPr>
            <w:color w:val="007FAC"/>
            <w:spacing w:val="-2"/>
          </w:rPr>
          <w:t>111</w:t>
        </w:r>
      </w:hyperlink>
      <w:r>
        <w:rPr>
          <w:spacing w:val="-2"/>
        </w:rPr>
        <w:t>].</w:t>
      </w:r>
    </w:p>
    <w:p>
      <w:pPr>
        <w:pStyle w:val="BodyText"/>
        <w:jc w:val="left"/>
      </w:pPr>
    </w:p>
    <w:p>
      <w:pPr>
        <w:pStyle w:val="BodyText"/>
        <w:spacing w:before="125"/>
        <w:ind w:left="160"/>
        <w:jc w:val="left"/>
        <w:rPr>
          <w:rFonts w:ascii="PMingLiU"/>
        </w:rPr>
      </w:pPr>
      <w:r>
        <w:rPr>
          <w:rFonts w:ascii="PMingLiU"/>
          <w:spacing w:val="-2"/>
          <w:w w:val="110"/>
        </w:rPr>
        <w:t>Outcomes</w:t>
      </w:r>
    </w:p>
    <w:p>
      <w:pPr>
        <w:spacing w:before="93"/>
        <w:ind w:left="160" w:right="0" w:firstLine="0"/>
        <w:jc w:val="both"/>
        <w:rPr>
          <w:i/>
          <w:sz w:val="20"/>
        </w:rPr>
      </w:pPr>
      <w:r>
        <w:rPr>
          <w:i/>
          <w:sz w:val="20"/>
        </w:rPr>
        <w:t>Weight</w:t>
      </w:r>
      <w:r>
        <w:rPr>
          <w:i/>
          <w:spacing w:val="-2"/>
          <w:sz w:val="20"/>
        </w:rPr>
        <w:t> </w:t>
      </w:r>
      <w:r>
        <w:rPr>
          <w:i/>
          <w:sz w:val="20"/>
        </w:rPr>
        <w:t>loss</w:t>
      </w:r>
      <w:r>
        <w:rPr>
          <w:i/>
          <w:spacing w:val="-2"/>
          <w:sz w:val="20"/>
        </w:rPr>
        <w:t> </w:t>
      </w:r>
      <w:r>
        <w:rPr>
          <w:i/>
          <w:sz w:val="20"/>
        </w:rPr>
        <w:t>and co-morbidity</w:t>
      </w:r>
      <w:r>
        <w:rPr>
          <w:i/>
          <w:spacing w:val="-2"/>
          <w:sz w:val="20"/>
        </w:rPr>
        <w:t> improvement</w:t>
      </w:r>
    </w:p>
    <w:p>
      <w:pPr>
        <w:pStyle w:val="BodyText"/>
        <w:spacing w:line="249" w:lineRule="auto" w:before="128"/>
        <w:ind w:left="160" w:right="114" w:firstLine="198"/>
      </w:pPr>
      <w:r>
        <w:rPr/>
        <w:t>The ASMBS established standard guidelines for report- ing on outcomes of MBS, including weight loss, co- morbidity</w:t>
      </w:r>
      <w:r>
        <w:rPr>
          <w:spacing w:val="40"/>
        </w:rPr>
        <w:t> </w:t>
      </w:r>
      <w:r>
        <w:rPr/>
        <w:t>remission,</w:t>
      </w:r>
      <w:r>
        <w:rPr>
          <w:spacing w:val="40"/>
        </w:rPr>
        <w:t> </w:t>
      </w:r>
      <w:r>
        <w:rPr/>
        <w:t>surgical complications,</w:t>
      </w:r>
      <w:r>
        <w:rPr>
          <w:spacing w:val="40"/>
        </w:rPr>
        <w:t> </w:t>
      </w:r>
      <w:r>
        <w:rPr/>
        <w:t>and quality of life [</w:t>
      </w:r>
      <w:hyperlink w:history="true" w:anchor="_bookmark110">
        <w:r>
          <w:rPr>
            <w:color w:val="007FAC"/>
          </w:rPr>
          <w:t>112</w:t>
        </w:r>
      </w:hyperlink>
      <w:r>
        <w:rPr/>
        <w:t>]. Mid- and long-term outcomes of MBS, con- firming the safety, efficacy and durability of surgery are extensively studied and reported in the literature [</w:t>
      </w:r>
      <w:hyperlink w:history="true" w:anchor="_bookmark40">
        <w:r>
          <w:rPr>
            <w:color w:val="007FAC"/>
          </w:rPr>
          <w:t>24</w:t>
        </w:r>
      </w:hyperlink>
      <w:r>
        <w:rPr/>
        <w:t>,</w:t>
      </w:r>
      <w:hyperlink w:history="true" w:anchor="_bookmark111">
        <w:r>
          <w:rPr>
            <w:color w:val="007FAC"/>
          </w:rPr>
          <w:t>113</w:t>
        </w:r>
      </w:hyperlink>
      <w:r>
        <w:rPr/>
        <w:t>].</w:t>
      </w:r>
    </w:p>
    <w:p>
      <w:pPr>
        <w:pStyle w:val="BodyText"/>
        <w:spacing w:line="249" w:lineRule="auto"/>
        <w:ind w:left="160" w:right="113" w:firstLine="198"/>
      </w:pPr>
      <w:r>
        <w:rPr/>
        <w:t>Overall weight loss outcomes for MBS that are durable for years after surgery are consistently reported at greater than 60% percent excess weight loss (%EWL), with </w:t>
      </w:r>
      <w:r>
        <w:rPr/>
        <w:t>some variation depending on the specific operation performed [</w:t>
      </w:r>
      <w:hyperlink w:history="true" w:anchor="_bookmark33">
        <w:r>
          <w:rPr>
            <w:color w:val="007FAC"/>
          </w:rPr>
          <w:t>14</w:t>
        </w:r>
      </w:hyperlink>
      <w:r>
        <w:rPr/>
        <w:t>,</w:t>
      </w:r>
      <w:hyperlink w:history="true" w:anchor="_bookmark112">
        <w:r>
          <w:rPr>
            <w:color w:val="007FAC"/>
          </w:rPr>
          <w:t>114</w:t>
        </w:r>
      </w:hyperlink>
      <w:r>
        <w:rPr/>
        <w:t>,</w:t>
      </w:r>
      <w:hyperlink w:history="true" w:anchor="_bookmark113">
        <w:r>
          <w:rPr>
            <w:color w:val="007FAC"/>
          </w:rPr>
          <w:t>115</w:t>
        </w:r>
      </w:hyperlink>
      <w:r>
        <w:rPr/>
        <w:t>]. MBS is proven superior to diet, exercise,</w:t>
      </w:r>
      <w:r>
        <w:rPr>
          <w:spacing w:val="80"/>
        </w:rPr>
        <w:t> </w:t>
      </w:r>
      <w:r>
        <w:rPr/>
        <w:t>and</w:t>
      </w:r>
      <w:r>
        <w:rPr>
          <w:spacing w:val="40"/>
        </w:rPr>
        <w:t> </w:t>
      </w:r>
      <w:r>
        <w:rPr/>
        <w:t>other</w:t>
      </w:r>
      <w:r>
        <w:rPr>
          <w:spacing w:val="40"/>
        </w:rPr>
        <w:t> </w:t>
      </w:r>
      <w:r>
        <w:rPr/>
        <w:t>lifestyle</w:t>
      </w:r>
      <w:r>
        <w:rPr>
          <w:spacing w:val="40"/>
        </w:rPr>
        <w:t> </w:t>
      </w:r>
      <w:r>
        <w:rPr/>
        <w:t>interventions</w:t>
      </w:r>
      <w:r>
        <w:rPr>
          <w:spacing w:val="40"/>
        </w:rPr>
        <w:t> </w:t>
      </w:r>
      <w:r>
        <w:rPr/>
        <w:t>in</w:t>
      </w:r>
      <w:r>
        <w:rPr>
          <w:spacing w:val="40"/>
        </w:rPr>
        <w:t> </w:t>
      </w:r>
      <w:r>
        <w:rPr/>
        <w:t>attaining</w:t>
      </w:r>
      <w:r>
        <w:rPr>
          <w:spacing w:val="40"/>
        </w:rPr>
        <w:t> </w:t>
      </w:r>
      <w:r>
        <w:rPr/>
        <w:t>significant and durable weight loss, and improving obesity-related co- morbid</w:t>
      </w:r>
      <w:r>
        <w:rPr>
          <w:spacing w:val="-13"/>
        </w:rPr>
        <w:t> </w:t>
      </w:r>
      <w:r>
        <w:rPr/>
        <w:t>conditions</w:t>
      </w:r>
      <w:r>
        <w:rPr>
          <w:spacing w:val="-12"/>
        </w:rPr>
        <w:t> </w:t>
      </w:r>
      <w:r>
        <w:rPr/>
        <w:t>in</w:t>
      </w:r>
      <w:r>
        <w:rPr>
          <w:spacing w:val="-13"/>
        </w:rPr>
        <w:t> </w:t>
      </w:r>
      <w:r>
        <w:rPr/>
        <w:t>multiple</w:t>
      </w:r>
      <w:r>
        <w:rPr>
          <w:spacing w:val="-12"/>
        </w:rPr>
        <w:t> </w:t>
      </w:r>
      <w:r>
        <w:rPr/>
        <w:t>observational</w:t>
      </w:r>
      <w:r>
        <w:rPr>
          <w:spacing w:val="-13"/>
        </w:rPr>
        <w:t> </w:t>
      </w:r>
      <w:r>
        <w:rPr/>
        <w:t>and</w:t>
      </w:r>
      <w:r>
        <w:rPr>
          <w:spacing w:val="-12"/>
        </w:rPr>
        <w:t> </w:t>
      </w:r>
      <w:r>
        <w:rPr/>
        <w:t>prospective studies</w:t>
      </w:r>
      <w:r>
        <w:rPr>
          <w:spacing w:val="-7"/>
        </w:rPr>
        <w:t> </w:t>
      </w:r>
      <w:r>
        <w:rPr/>
        <w:t>[</w:t>
      </w:r>
      <w:hyperlink w:history="true" w:anchor="_bookmark30">
        <w:r>
          <w:rPr>
            <w:color w:val="007FAC"/>
          </w:rPr>
          <w:t>9</w:t>
        </w:r>
      </w:hyperlink>
      <w:r>
        <w:rPr/>
        <w:t>,</w:t>
      </w:r>
      <w:hyperlink w:history="true" w:anchor="_bookmark48">
        <w:r>
          <w:rPr>
            <w:color w:val="007FAC"/>
          </w:rPr>
          <w:t>32</w:t>
        </w:r>
      </w:hyperlink>
      <w:r>
        <w:rPr/>
        <w:t>,</w:t>
      </w:r>
      <w:hyperlink w:history="true" w:anchor="_bookmark114">
        <w:r>
          <w:rPr>
            <w:color w:val="007FAC"/>
          </w:rPr>
          <w:t>116</w:t>
        </w:r>
      </w:hyperlink>
      <w:r>
        <w:rPr/>
        <w:t>].</w:t>
      </w:r>
      <w:r>
        <w:rPr>
          <w:spacing w:val="-7"/>
        </w:rPr>
        <w:t> </w:t>
      </w:r>
      <w:r>
        <w:rPr/>
        <w:t>Durability</w:t>
      </w:r>
      <w:r>
        <w:rPr>
          <w:spacing w:val="-7"/>
        </w:rPr>
        <w:t> </w:t>
      </w:r>
      <w:r>
        <w:rPr/>
        <w:t>of</w:t>
      </w:r>
      <w:r>
        <w:rPr>
          <w:spacing w:val="-7"/>
        </w:rPr>
        <w:t> </w:t>
      </w:r>
      <w:r>
        <w:rPr/>
        <w:t>weight</w:t>
      </w:r>
      <w:r>
        <w:rPr>
          <w:spacing w:val="-7"/>
        </w:rPr>
        <w:t> </w:t>
      </w:r>
      <w:r>
        <w:rPr/>
        <w:t>loss</w:t>
      </w:r>
      <w:r>
        <w:rPr>
          <w:spacing w:val="-7"/>
        </w:rPr>
        <w:t> </w:t>
      </w:r>
      <w:r>
        <w:rPr/>
        <w:t>at</w:t>
      </w:r>
      <w:r>
        <w:rPr>
          <w:spacing w:val="-8"/>
        </w:rPr>
        <w:t> </w:t>
      </w:r>
      <w:r>
        <w:rPr/>
        <w:t>5,</w:t>
      </w:r>
      <w:r>
        <w:rPr>
          <w:spacing w:val="-7"/>
        </w:rPr>
        <w:t> </w:t>
      </w:r>
      <w:r>
        <w:rPr/>
        <w:t>10,</w:t>
      </w:r>
      <w:r>
        <w:rPr>
          <w:spacing w:val="-8"/>
        </w:rPr>
        <w:t> </w:t>
      </w:r>
      <w:r>
        <w:rPr/>
        <w:t>and</w:t>
      </w:r>
      <w:r>
        <w:rPr>
          <w:spacing w:val="-7"/>
        </w:rPr>
        <w:t> </w:t>
      </w:r>
      <w:r>
        <w:rPr/>
        <w:t>20 years after surgery has been consistently demonstrated in multiple studies [</w:t>
      </w:r>
      <w:hyperlink w:history="true" w:anchor="_bookmark31">
        <w:r>
          <w:rPr>
            <w:color w:val="007FAC"/>
          </w:rPr>
          <w:t>10</w:t>
        </w:r>
      </w:hyperlink>
      <w:r>
        <w:rPr/>
        <w:t>,</w:t>
      </w:r>
      <w:hyperlink w:history="true" w:anchor="_bookmark32">
        <w:r>
          <w:rPr>
            <w:color w:val="007FAC"/>
          </w:rPr>
          <w:t>11</w:t>
        </w:r>
      </w:hyperlink>
      <w:r>
        <w:rPr/>
        <w:t>,</w:t>
      </w:r>
      <w:hyperlink w:history="true" w:anchor="_bookmark33">
        <w:r>
          <w:rPr>
            <w:color w:val="007FAC"/>
          </w:rPr>
          <w:t>14</w:t>
        </w:r>
      </w:hyperlink>
      <w:r>
        <w:rPr/>
        <w:t>,</w:t>
      </w:r>
      <w:hyperlink w:history="true" w:anchor="_bookmark48">
        <w:r>
          <w:rPr>
            <w:color w:val="007FAC"/>
          </w:rPr>
          <w:t>32</w:t>
        </w:r>
      </w:hyperlink>
      <w:r>
        <w:rPr/>
        <w:t>,</w:t>
      </w:r>
      <w:hyperlink w:history="true" w:anchor="_bookmark115">
        <w:r>
          <w:rPr>
            <w:color w:val="007FAC"/>
          </w:rPr>
          <w:t>117</w:t>
        </w:r>
      </w:hyperlink>
      <w:r>
        <w:rPr/>
        <w:t>].</w:t>
      </w:r>
    </w:p>
    <w:p>
      <w:pPr>
        <w:pStyle w:val="BodyText"/>
        <w:spacing w:line="249" w:lineRule="auto"/>
        <w:ind w:left="160" w:right="113" w:firstLine="198"/>
      </w:pPr>
      <w:r>
        <w:rPr/>
        <w:t>Obesity</w:t>
      </w:r>
      <w:r>
        <w:rPr>
          <w:spacing w:val="-7"/>
        </w:rPr>
        <w:t> </w:t>
      </w:r>
      <w:r>
        <w:rPr/>
        <w:t>is</w:t>
      </w:r>
      <w:r>
        <w:rPr>
          <w:spacing w:val="-7"/>
        </w:rPr>
        <w:t> </w:t>
      </w:r>
      <w:r>
        <w:rPr/>
        <w:t>associated</w:t>
      </w:r>
      <w:r>
        <w:rPr>
          <w:spacing w:val="-7"/>
        </w:rPr>
        <w:t> </w:t>
      </w:r>
      <w:r>
        <w:rPr/>
        <w:t>with</w:t>
      </w:r>
      <w:r>
        <w:rPr>
          <w:spacing w:val="-7"/>
        </w:rPr>
        <w:t> </w:t>
      </w:r>
      <w:r>
        <w:rPr/>
        <w:t>diseases</w:t>
      </w:r>
      <w:r>
        <w:rPr>
          <w:spacing w:val="-7"/>
        </w:rPr>
        <w:t> </w:t>
      </w:r>
      <w:r>
        <w:rPr/>
        <w:t>affecting</w:t>
      </w:r>
      <w:r>
        <w:rPr>
          <w:spacing w:val="-7"/>
        </w:rPr>
        <w:t> </w:t>
      </w:r>
      <w:r>
        <w:rPr/>
        <w:t>nearly</w:t>
      </w:r>
      <w:r>
        <w:rPr>
          <w:spacing w:val="-7"/>
        </w:rPr>
        <w:t> </w:t>
      </w:r>
      <w:r>
        <w:rPr/>
        <w:t>every organ system. They include the cardiovascular system (hy- pertension,</w:t>
      </w:r>
      <w:r>
        <w:rPr>
          <w:spacing w:val="-8"/>
        </w:rPr>
        <w:t> </w:t>
      </w:r>
      <w:r>
        <w:rPr/>
        <w:t>dyslipidemia,</w:t>
      </w:r>
      <w:r>
        <w:rPr>
          <w:spacing w:val="-10"/>
        </w:rPr>
        <w:t> </w:t>
      </w:r>
      <w:r>
        <w:rPr/>
        <w:t>coronary</w:t>
      </w:r>
      <w:r>
        <w:rPr>
          <w:spacing w:val="-10"/>
        </w:rPr>
        <w:t> </w:t>
      </w:r>
      <w:r>
        <w:rPr/>
        <w:t>artery</w:t>
      </w:r>
      <w:r>
        <w:rPr>
          <w:spacing w:val="-10"/>
        </w:rPr>
        <w:t> </w:t>
      </w:r>
      <w:r>
        <w:rPr/>
        <w:t>disease,</w:t>
      </w:r>
      <w:r>
        <w:rPr>
          <w:spacing w:val="-11"/>
        </w:rPr>
        <w:t> </w:t>
      </w:r>
      <w:r>
        <w:rPr/>
        <w:t>heart</w:t>
      </w:r>
      <w:r>
        <w:rPr>
          <w:spacing w:val="-11"/>
        </w:rPr>
        <w:t> </w:t>
      </w:r>
      <w:r>
        <w:rPr/>
        <w:t>fail- ure, stroke), respiratory system (obstructive sleep apnea, asthma),</w:t>
      </w:r>
      <w:r>
        <w:rPr>
          <w:spacing w:val="-3"/>
        </w:rPr>
        <w:t> </w:t>
      </w:r>
      <w:r>
        <w:rPr/>
        <w:t>digestive</w:t>
      </w:r>
      <w:r>
        <w:rPr>
          <w:spacing w:val="-4"/>
        </w:rPr>
        <w:t> </w:t>
      </w:r>
      <w:r>
        <w:rPr/>
        <w:t>system</w:t>
      </w:r>
      <w:r>
        <w:rPr>
          <w:spacing w:val="-3"/>
        </w:rPr>
        <w:t> </w:t>
      </w:r>
      <w:r>
        <w:rPr/>
        <w:t>(gastroesophageal</w:t>
      </w:r>
      <w:r>
        <w:rPr>
          <w:spacing w:val="-4"/>
        </w:rPr>
        <w:t> </w:t>
      </w:r>
      <w:r>
        <w:rPr/>
        <w:t>reflux</w:t>
      </w:r>
      <w:r>
        <w:rPr>
          <w:spacing w:val="-3"/>
        </w:rPr>
        <w:t> </w:t>
      </w:r>
      <w:r>
        <w:rPr/>
        <w:t>disease, gallbladder</w:t>
      </w:r>
      <w:r>
        <w:rPr>
          <w:spacing w:val="-6"/>
        </w:rPr>
        <w:t> </w:t>
      </w:r>
      <w:r>
        <w:rPr/>
        <w:t>disease,</w:t>
      </w:r>
      <w:r>
        <w:rPr>
          <w:spacing w:val="-5"/>
        </w:rPr>
        <w:t> </w:t>
      </w:r>
      <w:r>
        <w:rPr/>
        <w:t>pancreatitis),</w:t>
      </w:r>
      <w:r>
        <w:rPr>
          <w:spacing w:val="-6"/>
        </w:rPr>
        <w:t> </w:t>
      </w:r>
      <w:r>
        <w:rPr/>
        <w:t>endocrine</w:t>
      </w:r>
      <w:r>
        <w:rPr>
          <w:spacing w:val="-5"/>
        </w:rPr>
        <w:t> </w:t>
      </w:r>
      <w:r>
        <w:rPr/>
        <w:t>system</w:t>
      </w:r>
      <w:r>
        <w:rPr>
          <w:spacing w:val="-5"/>
        </w:rPr>
        <w:t> </w:t>
      </w:r>
      <w:r>
        <w:rPr/>
        <w:t>(insulin resistance, T2D), reproductive system (polycystic ovary syndrome, infertility), liver (NAFLD, NASH), kidneys (nephrolithiasis, chronic kidney disease), musculoskeletal system (osteoarthritis) and mental health [</w:t>
      </w:r>
      <w:hyperlink w:history="true" w:anchor="_bookmark116">
        <w:r>
          <w:rPr>
            <w:color w:val="007FAC"/>
          </w:rPr>
          <w:t>118</w:t>
        </w:r>
      </w:hyperlink>
      <w:r>
        <w:rPr/>
        <w:t>]. Nearly all of these conditions have demonstrated improvement, and</w:t>
      </w:r>
      <w:r>
        <w:rPr>
          <w:spacing w:val="80"/>
        </w:rPr>
        <w:t> </w:t>
      </w:r>
      <w:r>
        <w:rPr/>
        <w:t>in some cases remission, after weight loss associated with MBS. There is substantial evidence demonstrating the sig- nificant</w:t>
      </w:r>
      <w:r>
        <w:rPr>
          <w:spacing w:val="-9"/>
        </w:rPr>
        <w:t> </w:t>
      </w:r>
      <w:r>
        <w:rPr/>
        <w:t>and</w:t>
      </w:r>
      <w:r>
        <w:rPr>
          <w:spacing w:val="-9"/>
        </w:rPr>
        <w:t> </w:t>
      </w:r>
      <w:r>
        <w:rPr/>
        <w:t>durable</w:t>
      </w:r>
      <w:r>
        <w:rPr>
          <w:spacing w:val="-10"/>
        </w:rPr>
        <w:t> </w:t>
      </w:r>
      <w:r>
        <w:rPr/>
        <w:t>clinical</w:t>
      </w:r>
      <w:r>
        <w:rPr>
          <w:spacing w:val="-8"/>
        </w:rPr>
        <w:t> </w:t>
      </w:r>
      <w:r>
        <w:rPr/>
        <w:t>improvement</w:t>
      </w:r>
      <w:r>
        <w:rPr>
          <w:spacing w:val="-9"/>
        </w:rPr>
        <w:t> </w:t>
      </w:r>
      <w:r>
        <w:rPr/>
        <w:t>of</w:t>
      </w:r>
      <w:r>
        <w:rPr>
          <w:spacing w:val="-9"/>
        </w:rPr>
        <w:t> </w:t>
      </w:r>
      <w:r>
        <w:rPr/>
        <w:t>metabolic</w:t>
      </w:r>
      <w:r>
        <w:rPr>
          <w:spacing w:val="-10"/>
        </w:rPr>
        <w:t> </w:t>
      </w:r>
      <w:r>
        <w:rPr/>
        <w:t>syn- drome</w:t>
      </w:r>
      <w:r>
        <w:rPr>
          <w:spacing w:val="56"/>
          <w:w w:val="150"/>
        </w:rPr>
        <w:t> </w:t>
      </w:r>
      <w:r>
        <w:rPr/>
        <w:t>following</w:t>
      </w:r>
      <w:r>
        <w:rPr>
          <w:spacing w:val="57"/>
          <w:w w:val="150"/>
        </w:rPr>
        <w:t> </w:t>
      </w:r>
      <w:r>
        <w:rPr/>
        <w:t>surgery.</w:t>
      </w:r>
      <w:r>
        <w:rPr>
          <w:spacing w:val="56"/>
          <w:w w:val="150"/>
        </w:rPr>
        <w:t> </w:t>
      </w:r>
      <w:r>
        <w:rPr/>
        <w:t>In</w:t>
      </w:r>
      <w:r>
        <w:rPr>
          <w:spacing w:val="56"/>
          <w:w w:val="150"/>
        </w:rPr>
        <w:t> </w:t>
      </w:r>
      <w:r>
        <w:rPr/>
        <w:t>a</w:t>
      </w:r>
      <w:r>
        <w:rPr>
          <w:spacing w:val="56"/>
          <w:w w:val="150"/>
        </w:rPr>
        <w:t> </w:t>
      </w:r>
      <w:r>
        <w:rPr/>
        <w:t>large</w:t>
      </w:r>
      <w:r>
        <w:rPr>
          <w:spacing w:val="55"/>
          <w:w w:val="150"/>
        </w:rPr>
        <w:t> </w:t>
      </w:r>
      <w:r>
        <w:rPr/>
        <w:t>cohort</w:t>
      </w:r>
      <w:r>
        <w:rPr>
          <w:spacing w:val="57"/>
          <w:w w:val="150"/>
        </w:rPr>
        <w:t> </w:t>
      </w:r>
      <w:r>
        <w:rPr/>
        <w:t>study</w:t>
      </w:r>
      <w:r>
        <w:rPr>
          <w:spacing w:val="56"/>
          <w:w w:val="150"/>
        </w:rPr>
        <w:t> </w:t>
      </w:r>
      <w:r>
        <w:rPr>
          <w:spacing w:val="-5"/>
        </w:rPr>
        <w:t>of</w:t>
      </w:r>
    </w:p>
    <w:p>
      <w:pPr>
        <w:pStyle w:val="BodyText"/>
        <w:spacing w:line="249" w:lineRule="auto"/>
        <w:ind w:left="160" w:right="114"/>
      </w:pPr>
      <w:r>
        <w:rPr>
          <w:rFonts w:ascii="Arial"/>
          <w:spacing w:val="-1"/>
          <w:w w:val="279"/>
        </w:rPr>
        <w:t>.</w:t>
      </w:r>
      <w:r>
        <w:rPr>
          <w:w w:val="80"/>
        </w:rPr>
        <w:t>180,000</w:t>
      </w:r>
      <w:r>
        <w:rPr>
          <w:spacing w:val="-1"/>
          <w:w w:val="104"/>
        </w:rPr>
        <w:t> </w:t>
      </w:r>
      <w:r>
        <w:rPr>
          <w:w w:val="105"/>
        </w:rPr>
        <w:t>Medicare</w:t>
      </w:r>
      <w:r>
        <w:rPr>
          <w:spacing w:val="-2"/>
          <w:w w:val="105"/>
        </w:rPr>
        <w:t> </w:t>
      </w:r>
      <w:r>
        <w:rPr>
          <w:w w:val="105"/>
        </w:rPr>
        <w:t>beneficiaries,</w:t>
      </w:r>
      <w:r>
        <w:rPr>
          <w:spacing w:val="-4"/>
          <w:w w:val="105"/>
        </w:rPr>
        <w:t> </w:t>
      </w:r>
      <w:r>
        <w:rPr>
          <w:w w:val="105"/>
        </w:rPr>
        <w:t>patients</w:t>
      </w:r>
      <w:r>
        <w:rPr>
          <w:spacing w:val="-3"/>
          <w:w w:val="105"/>
        </w:rPr>
        <w:t> </w:t>
      </w:r>
      <w:r>
        <w:rPr>
          <w:w w:val="105"/>
        </w:rPr>
        <w:t>who</w:t>
      </w:r>
      <w:r>
        <w:rPr>
          <w:spacing w:val="-3"/>
          <w:w w:val="105"/>
        </w:rPr>
        <w:t> </w:t>
      </w:r>
      <w:r>
        <w:rPr>
          <w:w w:val="105"/>
        </w:rPr>
        <w:t>underwent </w:t>
      </w:r>
      <w:r>
        <w:rPr/>
        <w:t>MBS</w:t>
      </w:r>
      <w:r>
        <w:rPr>
          <w:spacing w:val="-12"/>
        </w:rPr>
        <w:t> </w:t>
      </w:r>
      <w:r>
        <w:rPr/>
        <w:t>had</w:t>
      </w:r>
      <w:r>
        <w:rPr>
          <w:spacing w:val="-11"/>
        </w:rPr>
        <w:t> </w:t>
      </w:r>
      <w:r>
        <w:rPr/>
        <w:t>significantly</w:t>
      </w:r>
      <w:r>
        <w:rPr>
          <w:spacing w:val="-11"/>
        </w:rPr>
        <w:t> </w:t>
      </w:r>
      <w:r>
        <w:rPr/>
        <w:t>lower</w:t>
      </w:r>
      <w:r>
        <w:rPr>
          <w:spacing w:val="-10"/>
        </w:rPr>
        <w:t> </w:t>
      </w:r>
      <w:r>
        <w:rPr/>
        <w:t>risk</w:t>
      </w:r>
      <w:r>
        <w:rPr>
          <w:spacing w:val="-11"/>
        </w:rPr>
        <w:t> </w:t>
      </w:r>
      <w:r>
        <w:rPr/>
        <w:t>of</w:t>
      </w:r>
      <w:r>
        <w:rPr>
          <w:spacing w:val="-11"/>
        </w:rPr>
        <w:t> </w:t>
      </w:r>
      <w:r>
        <w:rPr/>
        <w:t>new-onset</w:t>
      </w:r>
      <w:r>
        <w:rPr>
          <w:spacing w:val="-10"/>
        </w:rPr>
        <w:t> </w:t>
      </w:r>
      <w:r>
        <w:rPr/>
        <w:t>heart</w:t>
      </w:r>
      <w:r>
        <w:rPr>
          <w:spacing w:val="-11"/>
        </w:rPr>
        <w:t> </w:t>
      </w:r>
      <w:r>
        <w:rPr/>
        <w:t>failure, myocardial infarction, and stroke, compared with matched controls</w:t>
      </w:r>
      <w:r>
        <w:rPr>
          <w:spacing w:val="-8"/>
        </w:rPr>
        <w:t> </w:t>
      </w:r>
      <w:r>
        <w:rPr/>
        <w:t>at</w:t>
      </w:r>
      <w:r>
        <w:rPr>
          <w:spacing w:val="-8"/>
        </w:rPr>
        <w:t> </w:t>
      </w:r>
      <w:r>
        <w:rPr/>
        <w:t>4</w:t>
      </w:r>
      <w:r>
        <w:rPr>
          <w:spacing w:val="-9"/>
        </w:rPr>
        <w:t> </w:t>
      </w:r>
      <w:r>
        <w:rPr/>
        <w:t>years</w:t>
      </w:r>
      <w:r>
        <w:rPr>
          <w:spacing w:val="-8"/>
        </w:rPr>
        <w:t> </w:t>
      </w:r>
      <w:r>
        <w:rPr/>
        <w:t>after</w:t>
      </w:r>
      <w:r>
        <w:rPr>
          <w:spacing w:val="-8"/>
        </w:rPr>
        <w:t> </w:t>
      </w:r>
      <w:r>
        <w:rPr/>
        <w:t>surgery</w:t>
      </w:r>
      <w:r>
        <w:rPr>
          <w:spacing w:val="-10"/>
        </w:rPr>
        <w:t> </w:t>
      </w:r>
      <w:r>
        <w:rPr/>
        <w:t>[</w:t>
      </w:r>
      <w:hyperlink w:history="true" w:anchor="_bookmark117">
        <w:r>
          <w:rPr>
            <w:color w:val="007FAC"/>
          </w:rPr>
          <w:t>119</w:t>
        </w:r>
      </w:hyperlink>
      <w:r>
        <w:rPr/>
        <w:t>].</w:t>
      </w:r>
      <w:r>
        <w:rPr>
          <w:spacing w:val="-9"/>
        </w:rPr>
        <w:t> </w:t>
      </w:r>
      <w:r>
        <w:rPr/>
        <w:t>The</w:t>
      </w:r>
      <w:r>
        <w:rPr>
          <w:spacing w:val="-8"/>
        </w:rPr>
        <w:t> </w:t>
      </w:r>
      <w:r>
        <w:rPr/>
        <w:t>long-term</w:t>
      </w:r>
      <w:r>
        <w:rPr>
          <w:spacing w:val="-9"/>
        </w:rPr>
        <w:t> </w:t>
      </w:r>
      <w:r>
        <w:rPr/>
        <w:t>reduc- </w:t>
      </w:r>
      <w:r>
        <w:rPr>
          <w:w w:val="105"/>
        </w:rPr>
        <w:t>tion</w:t>
      </w:r>
      <w:r>
        <w:rPr>
          <w:spacing w:val="-3"/>
          <w:w w:val="105"/>
        </w:rPr>
        <w:t> </w:t>
      </w:r>
      <w:r>
        <w:rPr>
          <w:w w:val="105"/>
        </w:rPr>
        <w:t>in</w:t>
      </w:r>
      <w:r>
        <w:rPr>
          <w:spacing w:val="-4"/>
          <w:w w:val="105"/>
        </w:rPr>
        <w:t> </w:t>
      </w:r>
      <w:r>
        <w:rPr>
          <w:w w:val="105"/>
        </w:rPr>
        <w:t>cardiovascular</w:t>
      </w:r>
      <w:r>
        <w:rPr>
          <w:spacing w:val="-2"/>
          <w:w w:val="105"/>
        </w:rPr>
        <w:t> </w:t>
      </w:r>
      <w:r>
        <w:rPr>
          <w:w w:val="105"/>
        </w:rPr>
        <w:t>risk</w:t>
      </w:r>
      <w:r>
        <w:rPr>
          <w:spacing w:val="-3"/>
          <w:w w:val="105"/>
        </w:rPr>
        <w:t> </w:t>
      </w:r>
      <w:r>
        <w:rPr>
          <w:w w:val="105"/>
        </w:rPr>
        <w:t>after</w:t>
      </w:r>
      <w:r>
        <w:rPr>
          <w:spacing w:val="-3"/>
          <w:w w:val="105"/>
        </w:rPr>
        <w:t> </w:t>
      </w:r>
      <w:r>
        <w:rPr>
          <w:w w:val="105"/>
        </w:rPr>
        <w:t>MBS</w:t>
      </w:r>
      <w:r>
        <w:rPr>
          <w:spacing w:val="-2"/>
          <w:w w:val="105"/>
        </w:rPr>
        <w:t> </w:t>
      </w:r>
      <w:r>
        <w:rPr>
          <w:w w:val="105"/>
        </w:rPr>
        <w:t>has</w:t>
      </w:r>
      <w:r>
        <w:rPr>
          <w:spacing w:val="-3"/>
          <w:w w:val="105"/>
        </w:rPr>
        <w:t> </w:t>
      </w:r>
      <w:r>
        <w:rPr>
          <w:w w:val="105"/>
        </w:rPr>
        <w:t>been</w:t>
      </w:r>
      <w:r>
        <w:rPr>
          <w:spacing w:val="-2"/>
          <w:w w:val="105"/>
        </w:rPr>
        <w:t> </w:t>
      </w:r>
      <w:r>
        <w:rPr>
          <w:w w:val="105"/>
        </w:rPr>
        <w:t>shown</w:t>
      </w:r>
      <w:r>
        <w:rPr>
          <w:spacing w:val="-2"/>
          <w:w w:val="105"/>
        </w:rPr>
        <w:t> </w:t>
      </w:r>
      <w:r>
        <w:rPr>
          <w:w w:val="105"/>
        </w:rPr>
        <w:t>by others,</w:t>
      </w:r>
      <w:r>
        <w:rPr>
          <w:w w:val="105"/>
        </w:rPr>
        <w:t> especially</w:t>
      </w:r>
      <w:r>
        <w:rPr>
          <w:w w:val="105"/>
        </w:rPr>
        <w:t> in</w:t>
      </w:r>
      <w:r>
        <w:rPr>
          <w:w w:val="105"/>
        </w:rPr>
        <w:t> individuals</w:t>
      </w:r>
      <w:r>
        <w:rPr>
          <w:w w:val="105"/>
        </w:rPr>
        <w:t> with</w:t>
      </w:r>
      <w:r>
        <w:rPr>
          <w:w w:val="105"/>
        </w:rPr>
        <w:t> concurrent</w:t>
      </w:r>
      <w:r>
        <w:rPr>
          <w:w w:val="105"/>
        </w:rPr>
        <w:t> T2D </w:t>
      </w:r>
      <w:r>
        <w:rPr>
          <w:spacing w:val="-2"/>
          <w:w w:val="105"/>
        </w:rPr>
        <w:t>[</w:t>
      </w:r>
      <w:hyperlink w:history="true" w:anchor="_bookmark38">
        <w:r>
          <w:rPr>
            <w:color w:val="007FAC"/>
            <w:spacing w:val="-2"/>
            <w:w w:val="105"/>
          </w:rPr>
          <w:t>19</w:t>
        </w:r>
      </w:hyperlink>
      <w:r>
        <w:rPr>
          <w:spacing w:val="-2"/>
          <w:w w:val="105"/>
        </w:rPr>
        <w:t>,</w:t>
      </w:r>
      <w:hyperlink w:history="true" w:anchor="_bookmark118">
        <w:r>
          <w:rPr>
            <w:color w:val="007FAC"/>
            <w:spacing w:val="-2"/>
            <w:w w:val="105"/>
          </w:rPr>
          <w:t>120</w:t>
        </w:r>
      </w:hyperlink>
      <w:r>
        <w:rPr>
          <w:spacing w:val="-2"/>
          <w:w w:val="105"/>
        </w:rPr>
        <w:t>].</w:t>
      </w:r>
    </w:p>
    <w:p>
      <w:pPr>
        <w:pStyle w:val="BodyText"/>
        <w:spacing w:line="249" w:lineRule="auto"/>
        <w:ind w:left="160" w:right="114" w:firstLine="198"/>
      </w:pPr>
      <w:r>
        <w:rPr/>
        <w:t>Greater weight loss and improvement in T2D, hyperten- sion, and dyslipidemia has been demonstrated beyond </w:t>
      </w:r>
      <w:r>
        <w:rPr/>
        <w:t>10 years after MBS, compared with nonsurgical controls [</w:t>
      </w:r>
      <w:hyperlink w:history="true" w:anchor="_bookmark31">
        <w:r>
          <w:rPr>
            <w:color w:val="007FAC"/>
          </w:rPr>
          <w:t>10</w:t>
        </w:r>
      </w:hyperlink>
      <w:r>
        <w:rPr/>
        <w:t>,</w:t>
      </w:r>
      <w:hyperlink w:history="true" w:anchor="_bookmark119">
        <w:r>
          <w:rPr>
            <w:color w:val="007FAC"/>
          </w:rPr>
          <w:t>121</w:t>
        </w:r>
      </w:hyperlink>
      <w:r>
        <w:rPr/>
        <w:t>]. Sustained weight loss of at least 15% is recog- nized as having a significant effect on inducing marked improvement of metabolic derangement in most patients, with individuals undergoing MBS demonstrating a consis- tent</w:t>
      </w:r>
      <w:r>
        <w:rPr>
          <w:spacing w:val="-6"/>
        </w:rPr>
        <w:t> </w:t>
      </w:r>
      <w:r>
        <w:rPr/>
        <w:t>and</w:t>
      </w:r>
      <w:r>
        <w:rPr>
          <w:spacing w:val="-5"/>
        </w:rPr>
        <w:t> </w:t>
      </w:r>
      <w:r>
        <w:rPr/>
        <w:t>durable</w:t>
      </w:r>
      <w:r>
        <w:rPr>
          <w:spacing w:val="-6"/>
        </w:rPr>
        <w:t> </w:t>
      </w:r>
      <w:r>
        <w:rPr/>
        <w:t>benefit</w:t>
      </w:r>
      <w:r>
        <w:rPr>
          <w:spacing w:val="-4"/>
        </w:rPr>
        <w:t> </w:t>
      </w:r>
      <w:r>
        <w:rPr/>
        <w:t>[</w:t>
      </w:r>
      <w:hyperlink w:history="true" w:anchor="_bookmark120">
        <w:r>
          <w:rPr>
            <w:color w:val="007FAC"/>
          </w:rPr>
          <w:t>122</w:t>
        </w:r>
      </w:hyperlink>
      <w:r>
        <w:rPr/>
        <w:t>].</w:t>
      </w:r>
      <w:r>
        <w:rPr>
          <w:spacing w:val="-5"/>
        </w:rPr>
        <w:t> </w:t>
      </w:r>
      <w:r>
        <w:rPr/>
        <w:t>In</w:t>
      </w:r>
      <w:r>
        <w:rPr>
          <w:spacing w:val="-5"/>
        </w:rPr>
        <w:t> </w:t>
      </w:r>
      <w:r>
        <w:rPr/>
        <w:t>the</w:t>
      </w:r>
      <w:r>
        <w:rPr>
          <w:spacing w:val="-6"/>
        </w:rPr>
        <w:t> </w:t>
      </w:r>
      <w:r>
        <w:rPr/>
        <w:t>randomized</w:t>
      </w:r>
      <w:r>
        <w:rPr>
          <w:spacing w:val="-5"/>
        </w:rPr>
        <w:t> </w:t>
      </w:r>
      <w:r>
        <w:rPr>
          <w:spacing w:val="-2"/>
        </w:rPr>
        <w:t>controlled</w:t>
      </w:r>
    </w:p>
    <w:p>
      <w:pPr>
        <w:spacing w:after="0" w:line="249" w:lineRule="auto"/>
        <w:sectPr>
          <w:type w:val="continuous"/>
          <w:pgSz w:w="11520" w:h="15480"/>
          <w:pgMar w:header="40" w:footer="0" w:top="800" w:bottom="280" w:left="600" w:right="600"/>
          <w:cols w:num="2" w:equalWidth="0">
            <w:col w:w="4984" w:space="277"/>
            <w:col w:w="5059"/>
          </w:cols>
        </w:sectPr>
      </w:pPr>
    </w:p>
    <w:p>
      <w:pPr>
        <w:tabs>
          <w:tab w:pos="10159" w:val="right" w:leader="none"/>
        </w:tabs>
        <w:spacing w:before="66"/>
        <w:ind w:left="2540" w:right="0" w:firstLine="0"/>
        <w:jc w:val="left"/>
        <w:rPr>
          <w:sz w:val="16"/>
        </w:rPr>
      </w:pPr>
      <w:bookmarkStart w:name="Cancer risk" w:id="44"/>
      <w:bookmarkEnd w:id="44"/>
      <w:r>
        <w:rPr/>
      </w:r>
      <w:bookmarkStart w:name="Mortality" w:id="45"/>
      <w:bookmarkEnd w:id="45"/>
      <w:r>
        <w:rPr/>
      </w:r>
      <w:bookmarkStart w:name="Revisional surgery" w:id="46"/>
      <w:bookmarkEnd w:id="46"/>
      <w:r>
        <w:rPr/>
      </w:r>
      <w:bookmarkStart w:name="Conclusion" w:id="47"/>
      <w:bookmarkEnd w:id="47"/>
      <w:r>
        <w:rPr/>
      </w:r>
      <w:r>
        <w:rPr>
          <w:i/>
          <w:sz w:val="16"/>
        </w:rPr>
        <w:t>Dan</w:t>
      </w:r>
      <w:r>
        <w:rPr>
          <w:i/>
          <w:spacing w:val="5"/>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7"/>
          <w:sz w:val="16"/>
        </w:rPr>
        <w:t> </w:t>
      </w:r>
      <w:r>
        <w:rPr>
          <w:i/>
          <w:sz w:val="16"/>
        </w:rPr>
        <w:t>Surgery</w:t>
      </w:r>
      <w:r>
        <w:rPr>
          <w:i/>
          <w:spacing w:val="6"/>
          <w:sz w:val="16"/>
        </w:rPr>
        <w:t> </w:t>
      </w:r>
      <w:r>
        <w:rPr>
          <w:i/>
          <w:sz w:val="16"/>
        </w:rPr>
        <w:t>for</w:t>
      </w:r>
      <w:r>
        <w:rPr>
          <w:i/>
          <w:spacing w:val="5"/>
          <w:sz w:val="16"/>
        </w:rPr>
        <w:t> </w:t>
      </w:r>
      <w:r>
        <w:rPr>
          <w:i/>
          <w:sz w:val="16"/>
        </w:rPr>
        <w:t>Obesity</w:t>
      </w:r>
      <w:r>
        <w:rPr>
          <w:i/>
          <w:spacing w:val="7"/>
          <w:sz w:val="16"/>
        </w:rPr>
        <w:t> </w:t>
      </w:r>
      <w:r>
        <w:rPr>
          <w:i/>
          <w:sz w:val="16"/>
        </w:rPr>
        <w:t>and</w:t>
      </w:r>
      <w:r>
        <w:rPr>
          <w:i/>
          <w:spacing w:val="6"/>
          <w:sz w:val="16"/>
        </w:rPr>
        <w:t> </w:t>
      </w:r>
      <w:r>
        <w:rPr>
          <w:i/>
          <w:sz w:val="16"/>
        </w:rPr>
        <w:t>Related</w:t>
      </w:r>
      <w:r>
        <w:rPr>
          <w:i/>
          <w:spacing w:val="5"/>
          <w:sz w:val="16"/>
        </w:rPr>
        <w:t> </w:t>
      </w:r>
      <w:r>
        <w:rPr>
          <w:i/>
          <w:sz w:val="16"/>
        </w:rPr>
        <w:t>Diseases</w:t>
      </w:r>
      <w:r>
        <w:rPr>
          <w:i/>
          <w:spacing w:val="5"/>
          <w:sz w:val="16"/>
        </w:rPr>
        <w:t> </w:t>
      </w:r>
      <w:r>
        <w:rPr>
          <w:rFonts w:ascii="Arial" w:hAnsi="Arial"/>
          <w:sz w:val="16"/>
        </w:rPr>
        <w:t>■</w:t>
      </w:r>
      <w:r>
        <w:rPr>
          <w:rFonts w:ascii="Arial" w:hAnsi="Arial"/>
          <w:spacing w:val="3"/>
          <w:sz w:val="16"/>
        </w:rPr>
        <w:t> </w:t>
      </w:r>
      <w:r>
        <w:rPr>
          <w:i/>
          <w:sz w:val="16"/>
        </w:rPr>
        <w:t>(2022)</w:t>
      </w:r>
      <w:r>
        <w:rPr>
          <w:i/>
          <w:spacing w:val="5"/>
          <w:sz w:val="16"/>
        </w:rPr>
        <w:t> </w:t>
      </w:r>
      <w:r>
        <w:rPr>
          <w:i/>
          <w:spacing w:val="-4"/>
          <w:sz w:val="16"/>
        </w:rPr>
        <w:t>1–12</w:t>
      </w:r>
      <w:r>
        <w:rPr>
          <w:sz w:val="16"/>
        </w:rPr>
        <w:tab/>
      </w:r>
      <w:r>
        <w:rPr>
          <w:spacing w:val="-10"/>
          <w:w w:val="105"/>
          <w:sz w:val="16"/>
        </w:rPr>
        <w:t>7</w:t>
      </w:r>
    </w:p>
    <w:p>
      <w:pPr>
        <w:spacing w:after="0"/>
        <w:jc w:val="left"/>
        <w:rPr>
          <w:sz w:val="16"/>
        </w:rPr>
        <w:sectPr>
          <w:pgSz w:w="11520" w:h="15480"/>
          <w:pgMar w:header="40" w:footer="0" w:top="800" w:bottom="280" w:left="600" w:right="600"/>
        </w:sectPr>
      </w:pPr>
    </w:p>
    <w:p>
      <w:pPr>
        <w:pStyle w:val="BodyText"/>
        <w:spacing w:before="5"/>
        <w:jc w:val="left"/>
        <w:rPr>
          <w:sz w:val="24"/>
        </w:rPr>
      </w:pPr>
    </w:p>
    <w:p>
      <w:pPr>
        <w:pStyle w:val="BodyText"/>
        <w:spacing w:line="249" w:lineRule="auto"/>
        <w:ind w:left="117" w:right="38"/>
      </w:pPr>
      <w:r>
        <w:rPr/>
        <w:t>STAMPEDE trial, medical therapy with RYGB or </w:t>
      </w:r>
      <w:r>
        <w:rPr/>
        <w:t>sleeve gastrectomy were shown to be superior to medical therapy alone in the long-term treatment of T2D [</w:t>
      </w:r>
      <w:hyperlink w:history="true" w:anchor="_bookmark48">
        <w:r>
          <w:rPr>
            <w:color w:val="007FAC"/>
          </w:rPr>
          <w:t>32</w:t>
        </w:r>
      </w:hyperlink>
      <w:r>
        <w:rPr/>
        <w:t>]. Similarly, Mingrone et al. [</w:t>
      </w:r>
      <w:hyperlink w:history="true" w:anchor="_bookmark121">
        <w:r>
          <w:rPr>
            <w:color w:val="007FAC"/>
          </w:rPr>
          <w:t>123</w:t>
        </w:r>
      </w:hyperlink>
      <w:r>
        <w:rPr/>
        <w:t>] demonstrated in a randomized controlled trial the superiority of MBS to medical therapy in the management of type 2 diabetes 5 years after surgery. Others</w:t>
      </w:r>
      <w:r>
        <w:rPr>
          <w:spacing w:val="-10"/>
        </w:rPr>
        <w:t> </w:t>
      </w:r>
      <w:r>
        <w:rPr/>
        <w:t>have</w:t>
      </w:r>
      <w:r>
        <w:rPr>
          <w:spacing w:val="-10"/>
        </w:rPr>
        <w:t> </w:t>
      </w:r>
      <w:r>
        <w:rPr/>
        <w:t>shown</w:t>
      </w:r>
      <w:r>
        <w:rPr>
          <w:spacing w:val="-11"/>
        </w:rPr>
        <w:t> </w:t>
      </w:r>
      <w:r>
        <w:rPr/>
        <w:t>that</w:t>
      </w:r>
      <w:r>
        <w:rPr>
          <w:spacing w:val="-10"/>
        </w:rPr>
        <w:t> </w:t>
      </w:r>
      <w:r>
        <w:rPr/>
        <w:t>microvascular</w:t>
      </w:r>
      <w:r>
        <w:rPr>
          <w:spacing w:val="-10"/>
        </w:rPr>
        <w:t> </w:t>
      </w:r>
      <w:r>
        <w:rPr/>
        <w:t>complications</w:t>
      </w:r>
      <w:r>
        <w:rPr>
          <w:spacing w:val="-10"/>
        </w:rPr>
        <w:t> </w:t>
      </w:r>
      <w:r>
        <w:rPr/>
        <w:t>of</w:t>
      </w:r>
      <w:r>
        <w:rPr>
          <w:spacing w:val="-10"/>
        </w:rPr>
        <w:t> </w:t>
      </w:r>
      <w:r>
        <w:rPr/>
        <w:t>dia- betes</w:t>
      </w:r>
      <w:r>
        <w:rPr>
          <w:spacing w:val="-8"/>
        </w:rPr>
        <w:t> </w:t>
      </w:r>
      <w:r>
        <w:rPr/>
        <w:t>are</w:t>
      </w:r>
      <w:r>
        <w:rPr>
          <w:spacing w:val="-9"/>
        </w:rPr>
        <w:t> </w:t>
      </w:r>
      <w:r>
        <w:rPr/>
        <w:t>decreased</w:t>
      </w:r>
      <w:r>
        <w:rPr>
          <w:spacing w:val="-10"/>
        </w:rPr>
        <w:t> </w:t>
      </w:r>
      <w:r>
        <w:rPr/>
        <w:t>after</w:t>
      </w:r>
      <w:r>
        <w:rPr>
          <w:spacing w:val="-9"/>
        </w:rPr>
        <w:t> </w:t>
      </w:r>
      <w:r>
        <w:rPr/>
        <w:t>MBS</w:t>
      </w:r>
      <w:r>
        <w:rPr>
          <w:spacing w:val="-9"/>
        </w:rPr>
        <w:t> </w:t>
      </w:r>
      <w:r>
        <w:rPr/>
        <w:t>with</w:t>
      </w:r>
      <w:r>
        <w:rPr>
          <w:spacing w:val="-8"/>
        </w:rPr>
        <w:t> </w:t>
      </w:r>
      <w:r>
        <w:rPr/>
        <w:t>up</w:t>
      </w:r>
      <w:r>
        <w:rPr>
          <w:spacing w:val="-10"/>
        </w:rPr>
        <w:t> </w:t>
      </w:r>
      <w:r>
        <w:rPr/>
        <w:t>to</w:t>
      </w:r>
      <w:r>
        <w:rPr>
          <w:spacing w:val="-8"/>
        </w:rPr>
        <w:t> </w:t>
      </w:r>
      <w:r>
        <w:rPr/>
        <w:t>20</w:t>
      </w:r>
      <w:r>
        <w:rPr>
          <w:spacing w:val="-9"/>
        </w:rPr>
        <w:t> </w:t>
      </w:r>
      <w:r>
        <w:rPr/>
        <w:t>years</w:t>
      </w:r>
      <w:r>
        <w:rPr>
          <w:spacing w:val="-8"/>
        </w:rPr>
        <w:t> </w:t>
      </w:r>
      <w:r>
        <w:rPr/>
        <w:t>follow</w:t>
      </w:r>
      <w:r>
        <w:rPr>
          <w:spacing w:val="-9"/>
        </w:rPr>
        <w:t> </w:t>
      </w:r>
      <w:r>
        <w:rPr/>
        <w:t>up [</w:t>
      </w:r>
      <w:hyperlink w:history="true" w:anchor="_bookmark114">
        <w:r>
          <w:rPr>
            <w:color w:val="007FAC"/>
          </w:rPr>
          <w:t>116</w:t>
        </w:r>
      </w:hyperlink>
      <w:r>
        <w:rPr/>
        <w:t>],</w:t>
      </w:r>
      <w:r>
        <w:rPr>
          <w:spacing w:val="-12"/>
        </w:rPr>
        <w:t> </w:t>
      </w:r>
      <w:r>
        <w:rPr/>
        <w:t>and</w:t>
      </w:r>
      <w:r>
        <w:rPr>
          <w:spacing w:val="-12"/>
        </w:rPr>
        <w:t> </w:t>
      </w:r>
      <w:r>
        <w:rPr/>
        <w:t>that</w:t>
      </w:r>
      <w:r>
        <w:rPr>
          <w:spacing w:val="-11"/>
        </w:rPr>
        <w:t> </w:t>
      </w:r>
      <w:r>
        <w:rPr/>
        <w:t>the</w:t>
      </w:r>
      <w:r>
        <w:rPr>
          <w:spacing w:val="-12"/>
        </w:rPr>
        <w:t> </w:t>
      </w:r>
      <w:r>
        <w:rPr/>
        <w:t>risk</w:t>
      </w:r>
      <w:r>
        <w:rPr>
          <w:spacing w:val="-12"/>
        </w:rPr>
        <w:t> </w:t>
      </w:r>
      <w:r>
        <w:rPr/>
        <w:t>for,</w:t>
      </w:r>
      <w:r>
        <w:rPr>
          <w:spacing w:val="-12"/>
        </w:rPr>
        <w:t> </w:t>
      </w:r>
      <w:r>
        <w:rPr/>
        <w:t>and</w:t>
      </w:r>
      <w:r>
        <w:rPr>
          <w:spacing w:val="-12"/>
        </w:rPr>
        <w:t> </w:t>
      </w:r>
      <w:r>
        <w:rPr/>
        <w:t>markers</w:t>
      </w:r>
      <w:r>
        <w:rPr>
          <w:spacing w:val="-11"/>
        </w:rPr>
        <w:t> </w:t>
      </w:r>
      <w:r>
        <w:rPr/>
        <w:t>of</w:t>
      </w:r>
      <w:r>
        <w:rPr>
          <w:spacing w:val="-12"/>
        </w:rPr>
        <w:t> </w:t>
      </w:r>
      <w:r>
        <w:rPr/>
        <w:t>diabetic</w:t>
      </w:r>
      <w:r>
        <w:rPr>
          <w:spacing w:val="-11"/>
        </w:rPr>
        <w:t> </w:t>
      </w:r>
      <w:r>
        <w:rPr/>
        <w:t>nephrop- athy</w:t>
      </w:r>
      <w:r>
        <w:rPr/>
        <w:t> improve after MBS in retrospective and randomized prospective studies [</w:t>
      </w:r>
      <w:hyperlink w:history="true" w:anchor="_bookmark122">
        <w:r>
          <w:rPr>
            <w:color w:val="007FAC"/>
          </w:rPr>
          <w:t>124–127</w:t>
        </w:r>
      </w:hyperlink>
      <w:r>
        <w:rPr/>
        <w:t>].</w:t>
      </w:r>
    </w:p>
    <w:p>
      <w:pPr>
        <w:pStyle w:val="BodyText"/>
        <w:spacing w:before="8"/>
        <w:jc w:val="left"/>
      </w:pPr>
    </w:p>
    <w:p>
      <w:pPr>
        <w:spacing w:before="1"/>
        <w:ind w:left="117" w:right="0" w:firstLine="0"/>
        <w:jc w:val="left"/>
        <w:rPr>
          <w:i/>
          <w:sz w:val="20"/>
        </w:rPr>
      </w:pPr>
      <w:r>
        <w:rPr>
          <w:i/>
          <w:sz w:val="20"/>
        </w:rPr>
        <w:t>Cancer</w:t>
      </w:r>
      <w:r>
        <w:rPr>
          <w:i/>
          <w:spacing w:val="1"/>
          <w:sz w:val="20"/>
        </w:rPr>
        <w:t> </w:t>
      </w:r>
      <w:r>
        <w:rPr>
          <w:i/>
          <w:spacing w:val="-4"/>
          <w:sz w:val="20"/>
        </w:rPr>
        <w:t>risk</w:t>
      </w:r>
    </w:p>
    <w:p>
      <w:pPr>
        <w:pStyle w:val="BodyText"/>
        <w:spacing w:line="249" w:lineRule="auto" w:before="128"/>
        <w:ind w:left="117" w:right="39" w:firstLine="198"/>
      </w:pPr>
      <w:r>
        <w:rPr/>
        <w:t>Obesity is associated with an elevated risk of multiple cancers, including esophagus, breast, colorectal, endome- trial, gallbladder, stomach, kidney, ovary, pancreas, liver, thyroid, multiple myeloma, and meningioma </w:t>
      </w:r>
      <w:r>
        <w:rPr/>
        <w:t>[</w:t>
      </w:r>
      <w:hyperlink w:history="true" w:anchor="_bookmark123">
        <w:r>
          <w:rPr>
            <w:color w:val="007FAC"/>
          </w:rPr>
          <w:t>128–133</w:t>
        </w:r>
      </w:hyperlink>
      <w:r>
        <w:rPr/>
        <w:t>]. There is evidence to suggest that MBS can lead to a significant</w:t>
      </w:r>
      <w:r>
        <w:rPr>
          <w:spacing w:val="-10"/>
        </w:rPr>
        <w:t> </w:t>
      </w:r>
      <w:r>
        <w:rPr/>
        <w:t>reduction</w:t>
      </w:r>
      <w:r>
        <w:rPr>
          <w:spacing w:val="-9"/>
        </w:rPr>
        <w:t> </w:t>
      </w:r>
      <w:r>
        <w:rPr/>
        <w:t>in</w:t>
      </w:r>
      <w:r>
        <w:rPr>
          <w:spacing w:val="-10"/>
        </w:rPr>
        <w:t> </w:t>
      </w:r>
      <w:r>
        <w:rPr/>
        <w:t>incidence</w:t>
      </w:r>
      <w:r>
        <w:rPr>
          <w:spacing w:val="-9"/>
        </w:rPr>
        <w:t> </w:t>
      </w:r>
      <w:r>
        <w:rPr/>
        <w:t>of</w:t>
      </w:r>
      <w:r>
        <w:rPr>
          <w:spacing w:val="-9"/>
        </w:rPr>
        <w:t> </w:t>
      </w:r>
      <w:r>
        <w:rPr/>
        <w:t>obesity-associated</w:t>
      </w:r>
      <w:r>
        <w:rPr>
          <w:spacing w:val="-9"/>
        </w:rPr>
        <w:t> </w:t>
      </w:r>
      <w:r>
        <w:rPr/>
        <w:t>can- cer</w:t>
      </w:r>
      <w:r>
        <w:rPr>
          <w:spacing w:val="-5"/>
        </w:rPr>
        <w:t> </w:t>
      </w:r>
      <w:r>
        <w:rPr/>
        <w:t>and</w:t>
      </w:r>
      <w:r>
        <w:rPr>
          <w:spacing w:val="-5"/>
        </w:rPr>
        <w:t> </w:t>
      </w:r>
      <w:r>
        <w:rPr/>
        <w:t>cancer-related</w:t>
      </w:r>
      <w:r>
        <w:rPr>
          <w:spacing w:val="-5"/>
        </w:rPr>
        <w:t> </w:t>
      </w:r>
      <w:r>
        <w:rPr/>
        <w:t>mortality,</w:t>
      </w:r>
      <w:r>
        <w:rPr>
          <w:spacing w:val="-4"/>
        </w:rPr>
        <w:t> </w:t>
      </w:r>
      <w:r>
        <w:rPr/>
        <w:t>compared</w:t>
      </w:r>
      <w:r>
        <w:rPr>
          <w:spacing w:val="-3"/>
        </w:rPr>
        <w:t> </w:t>
      </w:r>
      <w:r>
        <w:rPr/>
        <w:t>with</w:t>
      </w:r>
      <w:r>
        <w:rPr>
          <w:spacing w:val="-5"/>
        </w:rPr>
        <w:t> </w:t>
      </w:r>
      <w:r>
        <w:rPr/>
        <w:t>obese</w:t>
      </w:r>
      <w:r>
        <w:rPr>
          <w:spacing w:val="-5"/>
        </w:rPr>
        <w:t> </w:t>
      </w:r>
      <w:r>
        <w:rPr/>
        <w:t>indi- viduals</w:t>
      </w:r>
      <w:r>
        <w:rPr>
          <w:spacing w:val="-2"/>
        </w:rPr>
        <w:t> </w:t>
      </w:r>
      <w:r>
        <w:rPr/>
        <w:t>who</w:t>
      </w:r>
      <w:r>
        <w:rPr>
          <w:spacing w:val="-2"/>
        </w:rPr>
        <w:t> </w:t>
      </w:r>
      <w:r>
        <w:rPr/>
        <w:t>did</w:t>
      </w:r>
      <w:r>
        <w:rPr>
          <w:spacing w:val="-3"/>
        </w:rPr>
        <w:t> </w:t>
      </w:r>
      <w:r>
        <w:rPr/>
        <w:t>not</w:t>
      </w:r>
      <w:r>
        <w:rPr>
          <w:spacing w:val="-3"/>
        </w:rPr>
        <w:t> </w:t>
      </w:r>
      <w:r>
        <w:rPr/>
        <w:t>undergo</w:t>
      </w:r>
      <w:r>
        <w:rPr>
          <w:spacing w:val="-3"/>
        </w:rPr>
        <w:t> </w:t>
      </w:r>
      <w:r>
        <w:rPr/>
        <w:t>surgery.</w:t>
      </w:r>
      <w:r>
        <w:rPr>
          <w:spacing w:val="-3"/>
        </w:rPr>
        <w:t> </w:t>
      </w:r>
      <w:r>
        <w:rPr/>
        <w:t>Multiple</w:t>
      </w:r>
      <w:r>
        <w:rPr>
          <w:spacing w:val="-1"/>
        </w:rPr>
        <w:t> </w:t>
      </w:r>
      <w:r>
        <w:rPr/>
        <w:t>studies</w:t>
      </w:r>
      <w:r>
        <w:rPr>
          <w:spacing w:val="-2"/>
        </w:rPr>
        <w:t> </w:t>
      </w:r>
      <w:r>
        <w:rPr/>
        <w:t>have shown</w:t>
      </w:r>
      <w:r>
        <w:rPr>
          <w:spacing w:val="-13"/>
        </w:rPr>
        <w:t> </w:t>
      </w:r>
      <w:r>
        <w:rPr/>
        <w:t>that</w:t>
      </w:r>
      <w:r>
        <w:rPr>
          <w:spacing w:val="-12"/>
        </w:rPr>
        <w:t> </w:t>
      </w:r>
      <w:r>
        <w:rPr/>
        <w:t>MBS</w:t>
      </w:r>
      <w:r>
        <w:rPr>
          <w:spacing w:val="-13"/>
        </w:rPr>
        <w:t> </w:t>
      </w:r>
      <w:r>
        <w:rPr/>
        <w:t>reduces</w:t>
      </w:r>
      <w:r>
        <w:rPr>
          <w:spacing w:val="-12"/>
        </w:rPr>
        <w:t> </w:t>
      </w:r>
      <w:r>
        <w:rPr/>
        <w:t>the</w:t>
      </w:r>
      <w:r>
        <w:rPr>
          <w:spacing w:val="-13"/>
        </w:rPr>
        <w:t> </w:t>
      </w:r>
      <w:r>
        <w:rPr/>
        <w:t>risk</w:t>
      </w:r>
      <w:r>
        <w:rPr>
          <w:spacing w:val="-12"/>
        </w:rPr>
        <w:t> </w:t>
      </w:r>
      <w:r>
        <w:rPr/>
        <w:t>of</w:t>
      </w:r>
      <w:r>
        <w:rPr>
          <w:spacing w:val="-13"/>
        </w:rPr>
        <w:t> </w:t>
      </w:r>
      <w:r>
        <w:rPr/>
        <w:t>developing</w:t>
      </w:r>
      <w:r>
        <w:rPr>
          <w:spacing w:val="-12"/>
        </w:rPr>
        <w:t> </w:t>
      </w:r>
      <w:r>
        <w:rPr/>
        <w:t>cancer</w:t>
      </w:r>
      <w:r>
        <w:rPr>
          <w:spacing w:val="-13"/>
        </w:rPr>
        <w:t> </w:t>
      </w:r>
      <w:r>
        <w:rPr/>
        <w:t>in</w:t>
      </w:r>
      <w:r>
        <w:rPr>
          <w:spacing w:val="-12"/>
        </w:rPr>
        <w:t> </w:t>
      </w:r>
      <w:r>
        <w:rPr/>
        <w:t>the population with class II/III obesity, ranging from 11% to 50% for all cancer types [</w:t>
      </w:r>
      <w:hyperlink w:history="true" w:anchor="_bookmark124">
        <w:r>
          <w:rPr>
            <w:color w:val="007FAC"/>
          </w:rPr>
          <w:t>130</w:t>
        </w:r>
      </w:hyperlink>
      <w:r>
        <w:rPr/>
        <w:t>,</w:t>
      </w:r>
      <w:hyperlink w:history="true" w:anchor="_bookmark125">
        <w:r>
          <w:rPr>
            <w:color w:val="007FAC"/>
          </w:rPr>
          <w:t>134–137</w:t>
        </w:r>
      </w:hyperlink>
      <w:r>
        <w:rPr/>
        <w:t>]. Benefits were</w:t>
      </w:r>
      <w:r>
        <w:rPr>
          <w:spacing w:val="80"/>
        </w:rPr>
        <w:t> </w:t>
      </w:r>
      <w:r>
        <w:rPr/>
        <w:t>also documented for the incidence of specific cancers,</w:t>
      </w:r>
      <w:r>
        <w:rPr>
          <w:spacing w:val="80"/>
        </w:rPr>
        <w:t> </w:t>
      </w:r>
      <w:r>
        <w:rPr/>
        <w:t>such as gastrointestinal and hepatobiliary cancers, genitourinary cancers, and gynecological cancers.</w:t>
      </w:r>
    </w:p>
    <w:p>
      <w:pPr>
        <w:pStyle w:val="BodyText"/>
        <w:spacing w:line="249" w:lineRule="auto"/>
        <w:ind w:left="117" w:right="39" w:firstLine="198"/>
      </w:pPr>
      <w:r>
        <w:rPr/>
        <w:t>Furthermore,</w:t>
      </w:r>
      <w:r>
        <w:rPr>
          <w:spacing w:val="-1"/>
        </w:rPr>
        <w:t> </w:t>
      </w:r>
      <w:r>
        <w:rPr/>
        <w:t>MBS</w:t>
      </w:r>
      <w:r>
        <w:rPr>
          <w:spacing w:val="-2"/>
        </w:rPr>
        <w:t> </w:t>
      </w:r>
      <w:r>
        <w:rPr/>
        <w:t>may significantly reduce</w:t>
      </w:r>
      <w:r>
        <w:rPr>
          <w:spacing w:val="-1"/>
        </w:rPr>
        <w:t> </w:t>
      </w:r>
      <w:r>
        <w:rPr/>
        <w:t>overall can- </w:t>
      </w:r>
      <w:r>
        <w:rPr>
          <w:w w:val="105"/>
        </w:rPr>
        <w:t>cer</w:t>
      </w:r>
      <w:r>
        <w:rPr>
          <w:w w:val="105"/>
        </w:rPr>
        <w:t> mortality</w:t>
      </w:r>
      <w:r>
        <w:rPr>
          <w:w w:val="105"/>
        </w:rPr>
        <w:t> compared</w:t>
      </w:r>
      <w:r>
        <w:rPr>
          <w:w w:val="105"/>
        </w:rPr>
        <w:t> with</w:t>
      </w:r>
      <w:r>
        <w:rPr>
          <w:w w:val="105"/>
        </w:rPr>
        <w:t> nonsurgical</w:t>
      </w:r>
      <w:r>
        <w:rPr>
          <w:w w:val="105"/>
        </w:rPr>
        <w:t> obese</w:t>
      </w:r>
      <w:r>
        <w:rPr>
          <w:w w:val="105"/>
        </w:rPr>
        <w:t> </w:t>
      </w:r>
      <w:r>
        <w:rPr>
          <w:w w:val="105"/>
        </w:rPr>
        <w:t>controls </w:t>
      </w:r>
      <w:r>
        <w:rPr/>
        <w:t>[</w:t>
      </w:r>
      <w:hyperlink w:history="true" w:anchor="_bookmark125">
        <w:r>
          <w:rPr>
            <w:color w:val="007FAC"/>
          </w:rPr>
          <w:t>134</w:t>
        </w:r>
      </w:hyperlink>
      <w:r>
        <w:rPr/>
        <w:t>,</w:t>
      </w:r>
      <w:hyperlink w:history="true" w:anchor="_bookmark126">
        <w:r>
          <w:rPr>
            <w:color w:val="007FAC"/>
          </w:rPr>
          <w:t>137</w:t>
        </w:r>
      </w:hyperlink>
      <w:r>
        <w:rPr/>
        <w:t>]. There is some evidence to suggest that the risk- </w:t>
      </w:r>
      <w:r>
        <w:rPr>
          <w:w w:val="105"/>
        </w:rPr>
        <w:t>reduction</w:t>
      </w:r>
      <w:r>
        <w:rPr>
          <w:w w:val="105"/>
        </w:rPr>
        <w:t> attenuates</w:t>
      </w:r>
      <w:r>
        <w:rPr>
          <w:w w:val="105"/>
        </w:rPr>
        <w:t> as</w:t>
      </w:r>
      <w:r>
        <w:rPr>
          <w:w w:val="105"/>
        </w:rPr>
        <w:t> time</w:t>
      </w:r>
      <w:r>
        <w:rPr>
          <w:w w:val="105"/>
        </w:rPr>
        <w:t> from</w:t>
      </w:r>
      <w:r>
        <w:rPr>
          <w:w w:val="105"/>
        </w:rPr>
        <w:t> surgery</w:t>
      </w:r>
      <w:r>
        <w:rPr>
          <w:w w:val="105"/>
        </w:rPr>
        <w:t> increases, although</w:t>
      </w:r>
      <w:r>
        <w:rPr>
          <w:w w:val="105"/>
        </w:rPr>
        <w:t> it is</w:t>
      </w:r>
      <w:r>
        <w:rPr>
          <w:w w:val="105"/>
        </w:rPr>
        <w:t> unclear</w:t>
      </w:r>
      <w:r>
        <w:rPr>
          <w:w w:val="105"/>
        </w:rPr>
        <w:t> to</w:t>
      </w:r>
      <w:r>
        <w:rPr>
          <w:w w:val="105"/>
        </w:rPr>
        <w:t> what</w:t>
      </w:r>
      <w:r>
        <w:rPr>
          <w:w w:val="105"/>
        </w:rPr>
        <w:t> extent</w:t>
      </w:r>
      <w:r>
        <w:rPr>
          <w:w w:val="105"/>
        </w:rPr>
        <w:t> type</w:t>
      </w:r>
      <w:r>
        <w:rPr>
          <w:w w:val="105"/>
        </w:rPr>
        <w:t> of</w:t>
      </w:r>
      <w:r>
        <w:rPr>
          <w:w w:val="105"/>
        </w:rPr>
        <w:t> operation, type</w:t>
      </w:r>
      <w:r>
        <w:rPr>
          <w:w w:val="105"/>
        </w:rPr>
        <w:t> of</w:t>
      </w:r>
      <w:r>
        <w:rPr>
          <w:w w:val="105"/>
        </w:rPr>
        <w:t> cancer,</w:t>
      </w:r>
      <w:r>
        <w:rPr>
          <w:w w:val="105"/>
        </w:rPr>
        <w:t> health</w:t>
      </w:r>
      <w:r>
        <w:rPr>
          <w:w w:val="105"/>
        </w:rPr>
        <w:t> behaviors,</w:t>
      </w:r>
      <w:r>
        <w:rPr>
          <w:w w:val="105"/>
        </w:rPr>
        <w:t> and</w:t>
      </w:r>
      <w:r>
        <w:rPr>
          <w:w w:val="105"/>
        </w:rPr>
        <w:t> presence</w:t>
      </w:r>
      <w:r>
        <w:rPr>
          <w:w w:val="105"/>
        </w:rPr>
        <w:t> of</w:t>
      </w:r>
      <w:r>
        <w:rPr>
          <w:w w:val="105"/>
        </w:rPr>
        <w:t> co- </w:t>
      </w:r>
      <w:r>
        <w:rPr/>
        <w:t>morbidities confound these findings [</w:t>
      </w:r>
      <w:hyperlink w:history="true" w:anchor="_bookmark127">
        <w:r>
          <w:rPr>
            <w:color w:val="007FAC"/>
          </w:rPr>
          <w:t>138</w:t>
        </w:r>
      </w:hyperlink>
      <w:r>
        <w:rPr/>
        <w:t>]. Nonetheless, a </w:t>
      </w:r>
      <w:r>
        <w:rPr>
          <w:w w:val="105"/>
        </w:rPr>
        <w:t>recent retrospective cohort study of </w:t>
      </w:r>
      <w:r>
        <w:rPr>
          <w:rFonts w:ascii="Arial"/>
          <w:w w:val="275"/>
        </w:rPr>
        <w:t>.</w:t>
      </w:r>
      <w:r>
        <w:rPr>
          <w:w w:val="76"/>
        </w:rPr>
        <w:t>30,000</w:t>
      </w:r>
      <w:r>
        <w:rPr>
          <w:w w:val="104"/>
        </w:rPr>
        <w:t> </w:t>
      </w:r>
      <w:r>
        <w:rPr>
          <w:w w:val="105"/>
        </w:rPr>
        <w:t>patients with </w:t>
      </w:r>
      <w:r>
        <w:rPr/>
        <w:t>a</w:t>
      </w:r>
      <w:r>
        <w:rPr>
          <w:spacing w:val="-10"/>
        </w:rPr>
        <w:t> </w:t>
      </w:r>
      <w:r>
        <w:rPr/>
        <w:t>median</w:t>
      </w:r>
      <w:r>
        <w:rPr>
          <w:spacing w:val="-9"/>
        </w:rPr>
        <w:t> </w:t>
      </w:r>
      <w:r>
        <w:rPr/>
        <w:t>follow-up</w:t>
      </w:r>
      <w:r>
        <w:rPr>
          <w:spacing w:val="-8"/>
        </w:rPr>
        <w:t> </w:t>
      </w:r>
      <w:r>
        <w:rPr/>
        <w:t>of</w:t>
      </w:r>
      <w:r>
        <w:rPr>
          <w:spacing w:val="-10"/>
        </w:rPr>
        <w:t> </w:t>
      </w:r>
      <w:r>
        <w:rPr/>
        <w:t>6</w:t>
      </w:r>
      <w:r>
        <w:rPr>
          <w:spacing w:val="-9"/>
        </w:rPr>
        <w:t> </w:t>
      </w:r>
      <w:r>
        <w:rPr/>
        <w:t>years</w:t>
      </w:r>
      <w:r>
        <w:rPr>
          <w:spacing w:val="-10"/>
        </w:rPr>
        <w:t> </w:t>
      </w:r>
      <w:r>
        <w:rPr/>
        <w:t>found</w:t>
      </w:r>
      <w:r>
        <w:rPr>
          <w:spacing w:val="-8"/>
        </w:rPr>
        <w:t> </w:t>
      </w:r>
      <w:r>
        <w:rPr/>
        <w:t>that</w:t>
      </w:r>
      <w:r>
        <w:rPr>
          <w:spacing w:val="-9"/>
        </w:rPr>
        <w:t> </w:t>
      </w:r>
      <w:r>
        <w:rPr/>
        <w:t>adults</w:t>
      </w:r>
      <w:r>
        <w:rPr>
          <w:spacing w:val="-9"/>
        </w:rPr>
        <w:t> </w:t>
      </w:r>
      <w:r>
        <w:rPr/>
        <w:t>with</w:t>
      </w:r>
      <w:r>
        <w:rPr>
          <w:spacing w:val="-9"/>
        </w:rPr>
        <w:t> </w:t>
      </w:r>
      <w:r>
        <w:rPr/>
        <w:t>obesity </w:t>
      </w:r>
      <w:r>
        <w:rPr>
          <w:w w:val="105"/>
        </w:rPr>
        <w:t>who</w:t>
      </w:r>
      <w:r>
        <w:rPr>
          <w:spacing w:val="-12"/>
          <w:w w:val="105"/>
        </w:rPr>
        <w:t> </w:t>
      </w:r>
      <w:r>
        <w:rPr>
          <w:w w:val="105"/>
        </w:rPr>
        <w:t>underwent</w:t>
      </w:r>
      <w:r>
        <w:rPr>
          <w:spacing w:val="-12"/>
          <w:w w:val="105"/>
        </w:rPr>
        <w:t> </w:t>
      </w:r>
      <w:r>
        <w:rPr>
          <w:w w:val="105"/>
        </w:rPr>
        <w:t>MBS</w:t>
      </w:r>
      <w:r>
        <w:rPr>
          <w:spacing w:val="-12"/>
          <w:w w:val="105"/>
        </w:rPr>
        <w:t> </w:t>
      </w:r>
      <w:r>
        <w:rPr>
          <w:w w:val="105"/>
        </w:rPr>
        <w:t>had</w:t>
      </w:r>
      <w:r>
        <w:rPr>
          <w:spacing w:val="-11"/>
          <w:w w:val="105"/>
        </w:rPr>
        <w:t> </w:t>
      </w:r>
      <w:r>
        <w:rPr>
          <w:w w:val="105"/>
        </w:rPr>
        <w:t>a</w:t>
      </w:r>
      <w:r>
        <w:rPr>
          <w:spacing w:val="-13"/>
          <w:w w:val="105"/>
        </w:rPr>
        <w:t> </w:t>
      </w:r>
      <w:r>
        <w:rPr>
          <w:w w:val="105"/>
        </w:rPr>
        <w:t>32%</w:t>
      </w:r>
      <w:r>
        <w:rPr>
          <w:spacing w:val="-11"/>
          <w:w w:val="105"/>
        </w:rPr>
        <w:t> </w:t>
      </w:r>
      <w:r>
        <w:rPr>
          <w:w w:val="105"/>
        </w:rPr>
        <w:t>lower</w:t>
      </w:r>
      <w:r>
        <w:rPr>
          <w:spacing w:val="-12"/>
          <w:w w:val="105"/>
        </w:rPr>
        <w:t> </w:t>
      </w:r>
      <w:r>
        <w:rPr>
          <w:w w:val="105"/>
        </w:rPr>
        <w:t>risk</w:t>
      </w:r>
      <w:r>
        <w:rPr>
          <w:spacing w:val="-12"/>
          <w:w w:val="105"/>
        </w:rPr>
        <w:t> </w:t>
      </w:r>
      <w:r>
        <w:rPr>
          <w:w w:val="105"/>
        </w:rPr>
        <w:t>of</w:t>
      </w:r>
      <w:r>
        <w:rPr>
          <w:spacing w:val="-11"/>
          <w:w w:val="105"/>
        </w:rPr>
        <w:t> </w:t>
      </w:r>
      <w:r>
        <w:rPr>
          <w:w w:val="105"/>
        </w:rPr>
        <w:t>developing </w:t>
      </w:r>
      <w:r>
        <w:rPr/>
        <w:t>cancer</w:t>
      </w:r>
      <w:r>
        <w:rPr>
          <w:spacing w:val="-13"/>
        </w:rPr>
        <w:t> </w:t>
      </w:r>
      <w:r>
        <w:rPr/>
        <w:t>and</w:t>
      </w:r>
      <w:r>
        <w:rPr>
          <w:spacing w:val="-12"/>
        </w:rPr>
        <w:t> </w:t>
      </w:r>
      <w:r>
        <w:rPr/>
        <w:t>48%</w:t>
      </w:r>
      <w:r>
        <w:rPr>
          <w:spacing w:val="-13"/>
        </w:rPr>
        <w:t> </w:t>
      </w:r>
      <w:r>
        <w:rPr/>
        <w:t>lower</w:t>
      </w:r>
      <w:r>
        <w:rPr>
          <w:spacing w:val="-12"/>
        </w:rPr>
        <w:t> </w:t>
      </w:r>
      <w:r>
        <w:rPr/>
        <w:t>risk</w:t>
      </w:r>
      <w:r>
        <w:rPr>
          <w:spacing w:val="-13"/>
        </w:rPr>
        <w:t> </w:t>
      </w:r>
      <w:r>
        <w:rPr/>
        <w:t>of</w:t>
      </w:r>
      <w:r>
        <w:rPr>
          <w:spacing w:val="-12"/>
        </w:rPr>
        <w:t> </w:t>
      </w:r>
      <w:r>
        <w:rPr/>
        <w:t>cancer-related</w:t>
      </w:r>
      <w:r>
        <w:rPr>
          <w:spacing w:val="-13"/>
        </w:rPr>
        <w:t> </w:t>
      </w:r>
      <w:r>
        <w:rPr/>
        <w:t>death</w:t>
      </w:r>
      <w:r>
        <w:rPr>
          <w:spacing w:val="-12"/>
        </w:rPr>
        <w:t> </w:t>
      </w:r>
      <w:r>
        <w:rPr/>
        <w:t>compared </w:t>
      </w:r>
      <w:r>
        <w:rPr>
          <w:w w:val="105"/>
        </w:rPr>
        <w:t>with a matched cohort who did not have surgery [</w:t>
      </w:r>
      <w:hyperlink w:history="true" w:anchor="_bookmark126">
        <w:r>
          <w:rPr>
            <w:color w:val="007FAC"/>
            <w:w w:val="105"/>
          </w:rPr>
          <w:t>137</w:t>
        </w:r>
      </w:hyperlink>
      <w:r>
        <w:rPr>
          <w:w w:val="105"/>
        </w:rPr>
        <w:t>].</w:t>
      </w:r>
    </w:p>
    <w:p>
      <w:pPr>
        <w:pStyle w:val="BodyText"/>
        <w:spacing w:before="6"/>
        <w:jc w:val="left"/>
      </w:pPr>
    </w:p>
    <w:p>
      <w:pPr>
        <w:spacing w:before="1"/>
        <w:ind w:left="117" w:right="0" w:firstLine="0"/>
        <w:jc w:val="left"/>
        <w:rPr>
          <w:i/>
          <w:sz w:val="20"/>
        </w:rPr>
      </w:pPr>
      <w:r>
        <w:rPr>
          <w:i/>
          <w:spacing w:val="-2"/>
          <w:sz w:val="20"/>
        </w:rPr>
        <w:t>Mortality</w:t>
      </w:r>
    </w:p>
    <w:p>
      <w:pPr>
        <w:pStyle w:val="BodyText"/>
        <w:spacing w:line="249" w:lineRule="auto" w:before="128"/>
        <w:ind w:left="117" w:right="39" w:firstLine="198"/>
      </w:pPr>
      <w:r>
        <w:rPr/>
        <w:t>Large prospective and retrospective studies have </w:t>
      </w:r>
      <w:r>
        <w:rPr/>
        <w:t>consis- tently reported the lower mortality and improved survival benefit</w:t>
      </w:r>
      <w:r>
        <w:rPr>
          <w:spacing w:val="-8"/>
        </w:rPr>
        <w:t> </w:t>
      </w:r>
      <w:r>
        <w:rPr/>
        <w:t>of</w:t>
      </w:r>
      <w:r>
        <w:rPr>
          <w:spacing w:val="-8"/>
        </w:rPr>
        <w:t> </w:t>
      </w:r>
      <w:r>
        <w:rPr/>
        <w:t>MBS.</w:t>
      </w:r>
      <w:r>
        <w:rPr>
          <w:spacing w:val="-8"/>
        </w:rPr>
        <w:t> </w:t>
      </w:r>
      <w:r>
        <w:rPr/>
        <w:t>Representative</w:t>
      </w:r>
      <w:r>
        <w:rPr>
          <w:spacing w:val="-10"/>
        </w:rPr>
        <w:t> </w:t>
      </w:r>
      <w:r>
        <w:rPr/>
        <w:t>studies</w:t>
      </w:r>
      <w:r>
        <w:rPr>
          <w:spacing w:val="-8"/>
        </w:rPr>
        <w:t> </w:t>
      </w:r>
      <w:r>
        <w:rPr/>
        <w:t>include</w:t>
      </w:r>
      <w:r>
        <w:rPr>
          <w:spacing w:val="-7"/>
        </w:rPr>
        <w:t> </w:t>
      </w:r>
      <w:r>
        <w:rPr/>
        <w:t>the</w:t>
      </w:r>
      <w:r>
        <w:rPr>
          <w:spacing w:val="-8"/>
        </w:rPr>
        <w:t> </w:t>
      </w:r>
      <w:r>
        <w:rPr/>
        <w:t>Swedish Obese Subjects study demonstrated an adjusted decreased overall</w:t>
      </w:r>
      <w:r>
        <w:rPr>
          <w:spacing w:val="-8"/>
        </w:rPr>
        <w:t> </w:t>
      </w:r>
      <w:r>
        <w:rPr/>
        <w:t>mortality</w:t>
      </w:r>
      <w:r>
        <w:rPr>
          <w:spacing w:val="-9"/>
        </w:rPr>
        <w:t> </w:t>
      </w:r>
      <w:r>
        <w:rPr/>
        <w:t>by</w:t>
      </w:r>
      <w:r>
        <w:rPr>
          <w:spacing w:val="-10"/>
        </w:rPr>
        <w:t> </w:t>
      </w:r>
      <w:r>
        <w:rPr/>
        <w:t>30.7%</w:t>
      </w:r>
      <w:r>
        <w:rPr>
          <w:spacing w:val="-9"/>
        </w:rPr>
        <w:t> </w:t>
      </w:r>
      <w:r>
        <w:rPr/>
        <w:t>in</w:t>
      </w:r>
      <w:r>
        <w:rPr>
          <w:spacing w:val="-9"/>
        </w:rPr>
        <w:t> </w:t>
      </w:r>
      <w:r>
        <w:rPr/>
        <w:t>the</w:t>
      </w:r>
      <w:r>
        <w:rPr>
          <w:spacing w:val="-10"/>
        </w:rPr>
        <w:t> </w:t>
      </w:r>
      <w:r>
        <w:rPr/>
        <w:t>group</w:t>
      </w:r>
      <w:r>
        <w:rPr>
          <w:spacing w:val="-9"/>
        </w:rPr>
        <w:t> </w:t>
      </w:r>
      <w:r>
        <w:rPr/>
        <w:t>of</w:t>
      </w:r>
      <w:r>
        <w:rPr>
          <w:spacing w:val="-9"/>
        </w:rPr>
        <w:t> </w:t>
      </w:r>
      <w:r>
        <w:rPr/>
        <w:t>2010</w:t>
      </w:r>
      <w:r>
        <w:rPr>
          <w:spacing w:val="-8"/>
        </w:rPr>
        <w:t> </w:t>
      </w:r>
      <w:r>
        <w:rPr/>
        <w:t>surgical</w:t>
      </w:r>
      <w:r>
        <w:rPr>
          <w:spacing w:val="-9"/>
        </w:rPr>
        <w:t> </w:t>
      </w:r>
      <w:r>
        <w:rPr/>
        <w:t>pa- tients compared with nonsurgical controls, at an average of 10 years after surgery [</w:t>
      </w:r>
      <w:hyperlink w:history="true" w:anchor="_bookmark35">
        <w:r>
          <w:rPr>
            <w:color w:val="007FAC"/>
          </w:rPr>
          <w:t>17</w:t>
        </w:r>
      </w:hyperlink>
      <w:r>
        <w:rPr/>
        <w:t>]. Similar results were demon- strated in a large retrospective study comparing 9949 indi- viduals who had undergone RYGB compared with nonsurgical controls [</w:t>
      </w:r>
      <w:hyperlink w:history="true" w:anchor="_bookmark128">
        <w:r>
          <w:rPr>
            <w:color w:val="007FAC"/>
          </w:rPr>
          <w:t>139</w:t>
        </w:r>
      </w:hyperlink>
      <w:r>
        <w:rPr/>
        <w:t>]. With a mean follow-up of 7 years, adjusted overall mortality decreased by 40% in the MBS group. In a retrospective cohort study of 2500 mostly male</w:t>
      </w:r>
      <w:r>
        <w:rPr>
          <w:spacing w:val="-1"/>
        </w:rPr>
        <w:t> </w:t>
      </w:r>
      <w:r>
        <w:rPr/>
        <w:t>patients,</w:t>
      </w:r>
      <w:r>
        <w:rPr>
          <w:spacing w:val="-2"/>
        </w:rPr>
        <w:t> </w:t>
      </w:r>
      <w:r>
        <w:rPr/>
        <w:t>all-cause</w:t>
      </w:r>
      <w:r>
        <w:rPr>
          <w:spacing w:val="-1"/>
        </w:rPr>
        <w:t> </w:t>
      </w:r>
      <w:r>
        <w:rPr/>
        <w:t>mortality</w:t>
      </w:r>
      <w:r>
        <w:rPr>
          <w:spacing w:val="-1"/>
        </w:rPr>
        <w:t> </w:t>
      </w:r>
      <w:r>
        <w:rPr/>
        <w:t>was significantly lower </w:t>
      </w:r>
      <w:r>
        <w:rPr>
          <w:spacing w:val="-5"/>
        </w:rPr>
        <w:t>at</w:t>
      </w:r>
    </w:p>
    <w:p>
      <w:pPr>
        <w:spacing w:line="240" w:lineRule="auto" w:before="5"/>
        <w:rPr>
          <w:sz w:val="24"/>
        </w:rPr>
      </w:pPr>
      <w:r>
        <w:rPr/>
        <w:br w:type="column"/>
      </w:r>
      <w:r>
        <w:rPr>
          <w:sz w:val="24"/>
        </w:rPr>
      </w:r>
    </w:p>
    <w:p>
      <w:pPr>
        <w:pStyle w:val="BodyText"/>
        <w:spacing w:line="249" w:lineRule="auto"/>
        <w:ind w:left="117" w:right="157"/>
      </w:pPr>
      <w:r>
        <w:rPr/>
        <w:t>5-10 years after MBS compared to controls [</w:t>
      </w:r>
      <w:hyperlink w:history="true" w:anchor="_bookmark36">
        <w:r>
          <w:rPr>
            <w:color w:val="007FAC"/>
          </w:rPr>
          <w:t>16</w:t>
        </w:r>
      </w:hyperlink>
      <w:r>
        <w:rPr/>
        <w:t>]. In a large </w:t>
      </w:r>
      <w:r>
        <w:rPr>
          <w:w w:val="105"/>
        </w:rPr>
        <w:t>meta-analysis</w:t>
      </w:r>
      <w:r>
        <w:rPr>
          <w:w w:val="105"/>
        </w:rPr>
        <w:t> with</w:t>
      </w:r>
      <w:r>
        <w:rPr>
          <w:w w:val="105"/>
        </w:rPr>
        <w:t> an</w:t>
      </w:r>
      <w:r>
        <w:rPr>
          <w:w w:val="105"/>
        </w:rPr>
        <w:t> overall</w:t>
      </w:r>
      <w:r>
        <w:rPr>
          <w:w w:val="105"/>
        </w:rPr>
        <w:t> </w:t>
      </w:r>
      <w:r>
        <w:rPr>
          <w:rFonts w:ascii="Arial"/>
          <w:w w:val="279"/>
        </w:rPr>
        <w:t>.</w:t>
      </w:r>
      <w:r>
        <w:rPr>
          <w:w w:val="80"/>
        </w:rPr>
        <w:t>170,000</w:t>
      </w:r>
      <w:r>
        <w:rPr>
          <w:w w:val="104"/>
        </w:rPr>
        <w:t> </w:t>
      </w:r>
      <w:r>
        <w:rPr>
          <w:w w:val="105"/>
        </w:rPr>
        <w:t>subjects,</w:t>
      </w:r>
      <w:r>
        <w:rPr>
          <w:w w:val="105"/>
        </w:rPr>
        <w:t> median life-expectancy</w:t>
      </w:r>
      <w:r>
        <w:rPr>
          <w:w w:val="105"/>
        </w:rPr>
        <w:t> was</w:t>
      </w:r>
      <w:r>
        <w:rPr>
          <w:w w:val="105"/>
        </w:rPr>
        <w:t> increased</w:t>
      </w:r>
      <w:r>
        <w:rPr>
          <w:w w:val="105"/>
        </w:rPr>
        <w:t> by</w:t>
      </w:r>
      <w:r>
        <w:rPr>
          <w:w w:val="105"/>
        </w:rPr>
        <w:t> 6.1</w:t>
      </w:r>
      <w:r>
        <w:rPr>
          <w:w w:val="105"/>
        </w:rPr>
        <w:t> years</w:t>
      </w:r>
      <w:r>
        <w:rPr>
          <w:w w:val="105"/>
        </w:rPr>
        <w:t> after</w:t>
      </w:r>
      <w:r>
        <w:rPr>
          <w:w w:val="105"/>
        </w:rPr>
        <w:t> MBS compared</w:t>
      </w:r>
      <w:r>
        <w:rPr>
          <w:spacing w:val="-11"/>
          <w:w w:val="105"/>
        </w:rPr>
        <w:t> </w:t>
      </w:r>
      <w:r>
        <w:rPr>
          <w:w w:val="105"/>
        </w:rPr>
        <w:t>with</w:t>
      </w:r>
      <w:r>
        <w:rPr>
          <w:spacing w:val="-10"/>
          <w:w w:val="105"/>
        </w:rPr>
        <w:t> </w:t>
      </w:r>
      <w:r>
        <w:rPr>
          <w:w w:val="105"/>
        </w:rPr>
        <w:t>usual</w:t>
      </w:r>
      <w:r>
        <w:rPr>
          <w:spacing w:val="-10"/>
          <w:w w:val="105"/>
        </w:rPr>
        <w:t> </w:t>
      </w:r>
      <w:r>
        <w:rPr>
          <w:w w:val="105"/>
        </w:rPr>
        <w:t>care</w:t>
      </w:r>
      <w:r>
        <w:rPr>
          <w:spacing w:val="-10"/>
          <w:w w:val="105"/>
        </w:rPr>
        <w:t> </w:t>
      </w:r>
      <w:r>
        <w:rPr>
          <w:w w:val="105"/>
        </w:rPr>
        <w:t>[</w:t>
      </w:r>
      <w:hyperlink w:history="true" w:anchor="_bookmark129">
        <w:r>
          <w:rPr>
            <w:color w:val="007FAC"/>
            <w:w w:val="105"/>
          </w:rPr>
          <w:t>140</w:t>
        </w:r>
      </w:hyperlink>
      <w:r>
        <w:rPr>
          <w:w w:val="105"/>
        </w:rPr>
        <w:t>].</w:t>
      </w:r>
      <w:r>
        <w:rPr>
          <w:spacing w:val="-11"/>
          <w:w w:val="105"/>
        </w:rPr>
        <w:t> </w:t>
      </w:r>
      <w:r>
        <w:rPr>
          <w:w w:val="105"/>
        </w:rPr>
        <w:t>In</w:t>
      </w:r>
      <w:r>
        <w:rPr>
          <w:spacing w:val="-10"/>
          <w:w w:val="105"/>
        </w:rPr>
        <w:t> </w:t>
      </w:r>
      <w:r>
        <w:rPr>
          <w:w w:val="105"/>
        </w:rPr>
        <w:t>this</w:t>
      </w:r>
      <w:r>
        <w:rPr>
          <w:spacing w:val="-10"/>
          <w:w w:val="105"/>
        </w:rPr>
        <w:t> </w:t>
      </w:r>
      <w:r>
        <w:rPr>
          <w:w w:val="105"/>
        </w:rPr>
        <w:t>study,</w:t>
      </w:r>
      <w:r>
        <w:rPr>
          <w:spacing w:val="-10"/>
          <w:w w:val="105"/>
        </w:rPr>
        <w:t> </w:t>
      </w:r>
      <w:r>
        <w:rPr>
          <w:w w:val="105"/>
        </w:rPr>
        <w:t>the</w:t>
      </w:r>
      <w:r>
        <w:rPr>
          <w:spacing w:val="-11"/>
          <w:w w:val="105"/>
        </w:rPr>
        <w:t> </w:t>
      </w:r>
      <w:r>
        <w:rPr>
          <w:w w:val="105"/>
        </w:rPr>
        <w:t>median life-expectancy</w:t>
      </w:r>
      <w:r>
        <w:rPr>
          <w:spacing w:val="-14"/>
          <w:w w:val="105"/>
        </w:rPr>
        <w:t> </w:t>
      </w:r>
      <w:r>
        <w:rPr>
          <w:w w:val="105"/>
        </w:rPr>
        <w:t>is</w:t>
      </w:r>
      <w:r>
        <w:rPr>
          <w:spacing w:val="-13"/>
          <w:w w:val="105"/>
        </w:rPr>
        <w:t> </w:t>
      </w:r>
      <w:r>
        <w:rPr>
          <w:w w:val="105"/>
        </w:rPr>
        <w:t>increased</w:t>
      </w:r>
      <w:r>
        <w:rPr>
          <w:spacing w:val="-13"/>
          <w:w w:val="105"/>
        </w:rPr>
        <w:t> </w:t>
      </w:r>
      <w:r>
        <w:rPr>
          <w:w w:val="105"/>
        </w:rPr>
        <w:t>further</w:t>
      </w:r>
      <w:r>
        <w:rPr>
          <w:spacing w:val="-13"/>
          <w:w w:val="105"/>
        </w:rPr>
        <w:t> </w:t>
      </w:r>
      <w:r>
        <w:rPr>
          <w:w w:val="105"/>
        </w:rPr>
        <w:t>in</w:t>
      </w:r>
      <w:r>
        <w:rPr>
          <w:spacing w:val="-13"/>
          <w:w w:val="105"/>
        </w:rPr>
        <w:t> </w:t>
      </w:r>
      <w:r>
        <w:rPr>
          <w:w w:val="105"/>
        </w:rPr>
        <w:t>the</w:t>
      </w:r>
      <w:r>
        <w:rPr>
          <w:spacing w:val="-13"/>
          <w:w w:val="105"/>
        </w:rPr>
        <w:t> </w:t>
      </w:r>
      <w:r>
        <w:rPr>
          <w:w w:val="105"/>
        </w:rPr>
        <w:t>population</w:t>
      </w:r>
      <w:r>
        <w:rPr>
          <w:spacing w:val="-13"/>
          <w:w w:val="105"/>
        </w:rPr>
        <w:t> </w:t>
      </w:r>
      <w:r>
        <w:rPr>
          <w:w w:val="105"/>
        </w:rPr>
        <w:t>with diabetes.</w:t>
      </w:r>
      <w:r>
        <w:rPr>
          <w:spacing w:val="33"/>
          <w:w w:val="105"/>
        </w:rPr>
        <w:t> </w:t>
      </w:r>
      <w:r>
        <w:rPr>
          <w:w w:val="105"/>
        </w:rPr>
        <w:t>A</w:t>
      </w:r>
      <w:r>
        <w:rPr>
          <w:spacing w:val="34"/>
          <w:w w:val="105"/>
        </w:rPr>
        <w:t> </w:t>
      </w:r>
      <w:r>
        <w:rPr>
          <w:w w:val="105"/>
        </w:rPr>
        <w:t>study</w:t>
      </w:r>
      <w:r>
        <w:rPr>
          <w:spacing w:val="34"/>
          <w:w w:val="105"/>
        </w:rPr>
        <w:t> </w:t>
      </w:r>
      <w:r>
        <w:rPr>
          <w:w w:val="105"/>
        </w:rPr>
        <w:t>of</w:t>
      </w:r>
      <w:r>
        <w:rPr>
          <w:spacing w:val="33"/>
          <w:w w:val="105"/>
        </w:rPr>
        <w:t> </w:t>
      </w:r>
      <w:r>
        <w:rPr>
          <w:w w:val="105"/>
        </w:rPr>
        <w:t>Medicare</w:t>
      </w:r>
      <w:r>
        <w:rPr>
          <w:spacing w:val="34"/>
          <w:w w:val="105"/>
        </w:rPr>
        <w:t> </w:t>
      </w:r>
      <w:r>
        <w:rPr>
          <w:w w:val="105"/>
        </w:rPr>
        <w:t>beneficiaries</w:t>
      </w:r>
      <w:r>
        <w:rPr>
          <w:spacing w:val="34"/>
          <w:w w:val="105"/>
        </w:rPr>
        <w:t> </w:t>
      </w:r>
      <w:r>
        <w:rPr>
          <w:spacing w:val="-2"/>
        </w:rPr>
        <w:t>comparing</w:t>
      </w:r>
    </w:p>
    <w:p>
      <w:pPr>
        <w:pStyle w:val="BodyText"/>
        <w:spacing w:line="249" w:lineRule="auto"/>
        <w:ind w:left="117" w:right="158"/>
      </w:pPr>
      <w:r>
        <w:rPr>
          <w:rFonts w:ascii="Arial"/>
          <w:w w:val="275"/>
        </w:rPr>
        <w:t>.</w:t>
      </w:r>
      <w:r>
        <w:rPr>
          <w:w w:val="76"/>
        </w:rPr>
        <w:t>94,000</w:t>
      </w:r>
      <w:r>
        <w:rPr>
          <w:w w:val="104"/>
        </w:rPr>
        <w:t> </w:t>
      </w:r>
      <w:r>
        <w:rPr>
          <w:w w:val="105"/>
        </w:rPr>
        <w:t>individuals</w:t>
      </w:r>
      <w:r>
        <w:rPr>
          <w:w w:val="105"/>
        </w:rPr>
        <w:t> who</w:t>
      </w:r>
      <w:r>
        <w:rPr>
          <w:w w:val="105"/>
        </w:rPr>
        <w:t> had</w:t>
      </w:r>
      <w:r>
        <w:rPr>
          <w:w w:val="105"/>
        </w:rPr>
        <w:t> MBS</w:t>
      </w:r>
      <w:r>
        <w:rPr>
          <w:w w:val="105"/>
        </w:rPr>
        <w:t> to</w:t>
      </w:r>
      <w:r>
        <w:rPr>
          <w:w w:val="105"/>
        </w:rPr>
        <w:t> matched</w:t>
      </w:r>
      <w:r>
        <w:rPr>
          <w:w w:val="105"/>
        </w:rPr>
        <w:t> </w:t>
      </w:r>
      <w:r>
        <w:rPr>
          <w:w w:val="105"/>
        </w:rPr>
        <w:t>controls </w:t>
      </w:r>
      <w:r>
        <w:rPr>
          <w:spacing w:val="-2"/>
          <w:w w:val="105"/>
        </w:rPr>
        <w:t>demonstrated</w:t>
      </w:r>
      <w:r>
        <w:rPr>
          <w:spacing w:val="-6"/>
          <w:w w:val="105"/>
        </w:rPr>
        <w:t> </w:t>
      </w:r>
      <w:r>
        <w:rPr>
          <w:spacing w:val="-2"/>
          <w:w w:val="105"/>
        </w:rPr>
        <w:t>a</w:t>
      </w:r>
      <w:r>
        <w:rPr>
          <w:spacing w:val="-7"/>
          <w:w w:val="105"/>
        </w:rPr>
        <w:t> </w:t>
      </w:r>
      <w:r>
        <w:rPr>
          <w:spacing w:val="-2"/>
          <w:w w:val="105"/>
        </w:rPr>
        <w:t>significantly</w:t>
      </w:r>
      <w:r>
        <w:rPr>
          <w:spacing w:val="-5"/>
          <w:w w:val="105"/>
        </w:rPr>
        <w:t> </w:t>
      </w:r>
      <w:r>
        <w:rPr>
          <w:spacing w:val="-2"/>
          <w:w w:val="105"/>
        </w:rPr>
        <w:t>lower</w:t>
      </w:r>
      <w:r>
        <w:rPr>
          <w:spacing w:val="-6"/>
          <w:w w:val="105"/>
        </w:rPr>
        <w:t> </w:t>
      </w:r>
      <w:r>
        <w:rPr>
          <w:spacing w:val="-2"/>
          <w:w w:val="105"/>
        </w:rPr>
        <w:t>risk</w:t>
      </w:r>
      <w:r>
        <w:rPr>
          <w:spacing w:val="-6"/>
          <w:w w:val="105"/>
        </w:rPr>
        <w:t> </w:t>
      </w:r>
      <w:r>
        <w:rPr>
          <w:spacing w:val="-2"/>
          <w:w w:val="105"/>
        </w:rPr>
        <w:t>of</w:t>
      </w:r>
      <w:r>
        <w:rPr>
          <w:spacing w:val="-7"/>
          <w:w w:val="105"/>
        </w:rPr>
        <w:t> </w:t>
      </w:r>
      <w:r>
        <w:rPr>
          <w:spacing w:val="-2"/>
          <w:w w:val="105"/>
        </w:rPr>
        <w:t>mortality</w:t>
      </w:r>
      <w:r>
        <w:rPr>
          <w:spacing w:val="-6"/>
          <w:w w:val="105"/>
        </w:rPr>
        <w:t> </w:t>
      </w:r>
      <w:r>
        <w:rPr>
          <w:spacing w:val="-2"/>
          <w:w w:val="105"/>
        </w:rPr>
        <w:t>[</w:t>
      </w:r>
      <w:hyperlink w:history="true" w:anchor="_bookmark117">
        <w:r>
          <w:rPr>
            <w:color w:val="007FAC"/>
            <w:spacing w:val="-2"/>
            <w:w w:val="105"/>
          </w:rPr>
          <w:t>119</w:t>
        </w:r>
      </w:hyperlink>
      <w:r>
        <w:rPr>
          <w:spacing w:val="-2"/>
          <w:w w:val="105"/>
        </w:rPr>
        <w:t>]. </w:t>
      </w:r>
      <w:r>
        <w:rPr/>
        <w:t>Thus,</w:t>
      </w:r>
      <w:r>
        <w:rPr>
          <w:spacing w:val="-10"/>
        </w:rPr>
        <w:t> </w:t>
      </w:r>
      <w:r>
        <w:rPr/>
        <w:t>the</w:t>
      </w:r>
      <w:r>
        <w:rPr>
          <w:spacing w:val="-11"/>
        </w:rPr>
        <w:t> </w:t>
      </w:r>
      <w:r>
        <w:rPr/>
        <w:t>durable</w:t>
      </w:r>
      <w:r>
        <w:rPr>
          <w:spacing w:val="-9"/>
        </w:rPr>
        <w:t> </w:t>
      </w:r>
      <w:r>
        <w:rPr/>
        <w:t>benefits</w:t>
      </w:r>
      <w:r>
        <w:rPr>
          <w:spacing w:val="-10"/>
        </w:rPr>
        <w:t> </w:t>
      </w:r>
      <w:r>
        <w:rPr/>
        <w:t>of</w:t>
      </w:r>
      <w:r>
        <w:rPr>
          <w:spacing w:val="-11"/>
        </w:rPr>
        <w:t> </w:t>
      </w:r>
      <w:r>
        <w:rPr/>
        <w:t>MBS</w:t>
      </w:r>
      <w:r>
        <w:rPr>
          <w:spacing w:val="-11"/>
        </w:rPr>
        <w:t> </w:t>
      </w:r>
      <w:r>
        <w:rPr/>
        <w:t>for</w:t>
      </w:r>
      <w:r>
        <w:rPr>
          <w:spacing w:val="-11"/>
        </w:rPr>
        <w:t> </w:t>
      </w:r>
      <w:r>
        <w:rPr/>
        <w:t>individuals</w:t>
      </w:r>
      <w:r>
        <w:rPr>
          <w:spacing w:val="-11"/>
        </w:rPr>
        <w:t> </w:t>
      </w:r>
      <w:r>
        <w:rPr/>
        <w:t>with</w:t>
      </w:r>
      <w:r>
        <w:rPr>
          <w:spacing w:val="-11"/>
        </w:rPr>
        <w:t> </w:t>
      </w:r>
      <w:r>
        <w:rPr/>
        <w:t>class II/III</w:t>
      </w:r>
      <w:r>
        <w:rPr>
          <w:spacing w:val="-13"/>
        </w:rPr>
        <w:t> </w:t>
      </w:r>
      <w:r>
        <w:rPr/>
        <w:t>obesity</w:t>
      </w:r>
      <w:r>
        <w:rPr>
          <w:spacing w:val="-12"/>
        </w:rPr>
        <w:t> </w:t>
      </w:r>
      <w:r>
        <w:rPr/>
        <w:t>are</w:t>
      </w:r>
      <w:r>
        <w:rPr>
          <w:spacing w:val="-13"/>
        </w:rPr>
        <w:t> </w:t>
      </w:r>
      <w:r>
        <w:rPr/>
        <w:t>reflected</w:t>
      </w:r>
      <w:r>
        <w:rPr>
          <w:spacing w:val="-12"/>
        </w:rPr>
        <w:t> </w:t>
      </w:r>
      <w:r>
        <w:rPr/>
        <w:t>in</w:t>
      </w:r>
      <w:r>
        <w:rPr>
          <w:spacing w:val="-13"/>
        </w:rPr>
        <w:t> </w:t>
      </w:r>
      <w:r>
        <w:rPr/>
        <w:t>an</w:t>
      </w:r>
      <w:r>
        <w:rPr>
          <w:spacing w:val="-12"/>
        </w:rPr>
        <w:t> </w:t>
      </w:r>
      <w:r>
        <w:rPr/>
        <w:t>overall</w:t>
      </w:r>
      <w:r>
        <w:rPr>
          <w:spacing w:val="-13"/>
        </w:rPr>
        <w:t> </w:t>
      </w:r>
      <w:r>
        <w:rPr/>
        <w:t>lower</w:t>
      </w:r>
      <w:r>
        <w:rPr>
          <w:spacing w:val="-12"/>
        </w:rPr>
        <w:t> </w:t>
      </w:r>
      <w:r>
        <w:rPr/>
        <w:t>mortality</w:t>
      </w:r>
      <w:r>
        <w:rPr>
          <w:spacing w:val="-13"/>
        </w:rPr>
        <w:t> </w:t>
      </w:r>
      <w:r>
        <w:rPr/>
        <w:t>years </w:t>
      </w:r>
      <w:r>
        <w:rPr>
          <w:w w:val="105"/>
        </w:rPr>
        <w:t>after surgery in multiple populations.</w:t>
      </w:r>
    </w:p>
    <w:p>
      <w:pPr>
        <w:pStyle w:val="BodyText"/>
        <w:spacing w:before="7"/>
        <w:jc w:val="left"/>
      </w:pPr>
    </w:p>
    <w:p>
      <w:pPr>
        <w:spacing w:before="0"/>
        <w:ind w:left="117" w:right="0" w:firstLine="0"/>
        <w:jc w:val="both"/>
        <w:rPr>
          <w:i/>
          <w:sz w:val="20"/>
        </w:rPr>
      </w:pPr>
      <w:r>
        <w:rPr>
          <w:i/>
          <w:sz w:val="20"/>
        </w:rPr>
        <w:t>Revisional</w:t>
      </w:r>
      <w:r>
        <w:rPr>
          <w:i/>
          <w:spacing w:val="-3"/>
          <w:sz w:val="20"/>
        </w:rPr>
        <w:t> </w:t>
      </w:r>
      <w:r>
        <w:rPr>
          <w:i/>
          <w:spacing w:val="-2"/>
          <w:sz w:val="20"/>
        </w:rPr>
        <w:t>surgery</w:t>
      </w:r>
    </w:p>
    <w:p>
      <w:pPr>
        <w:pStyle w:val="BodyText"/>
        <w:spacing w:line="249" w:lineRule="auto" w:before="128"/>
        <w:ind w:left="117" w:right="158" w:firstLine="199"/>
      </w:pPr>
      <w:r>
        <w:rPr/>
        <w:t>With</w:t>
      </w:r>
      <w:r>
        <w:rPr>
          <w:spacing w:val="-9"/>
        </w:rPr>
        <w:t> </w:t>
      </w:r>
      <w:r>
        <w:rPr/>
        <w:t>the</w:t>
      </w:r>
      <w:r>
        <w:rPr>
          <w:spacing w:val="-8"/>
        </w:rPr>
        <w:t> </w:t>
      </w:r>
      <w:r>
        <w:rPr/>
        <w:t>rise</w:t>
      </w:r>
      <w:r>
        <w:rPr>
          <w:spacing w:val="-8"/>
        </w:rPr>
        <w:t> </w:t>
      </w:r>
      <w:r>
        <w:rPr/>
        <w:t>in</w:t>
      </w:r>
      <w:r>
        <w:rPr>
          <w:spacing w:val="-8"/>
        </w:rPr>
        <w:t> </w:t>
      </w:r>
      <w:r>
        <w:rPr/>
        <w:t>the</w:t>
      </w:r>
      <w:r>
        <w:rPr>
          <w:spacing w:val="-8"/>
        </w:rPr>
        <w:t> </w:t>
      </w:r>
      <w:r>
        <w:rPr/>
        <w:t>number</w:t>
      </w:r>
      <w:r>
        <w:rPr>
          <w:spacing w:val="-9"/>
        </w:rPr>
        <w:t> </w:t>
      </w:r>
      <w:r>
        <w:rPr/>
        <w:t>of</w:t>
      </w:r>
      <w:r>
        <w:rPr>
          <w:spacing w:val="-8"/>
        </w:rPr>
        <w:t> </w:t>
      </w:r>
      <w:r>
        <w:rPr/>
        <w:t>metabolic</w:t>
      </w:r>
      <w:r>
        <w:rPr>
          <w:spacing w:val="-7"/>
        </w:rPr>
        <w:t> </w:t>
      </w:r>
      <w:r>
        <w:rPr/>
        <w:t>and</w:t>
      </w:r>
      <w:r>
        <w:rPr>
          <w:spacing w:val="-8"/>
        </w:rPr>
        <w:t> </w:t>
      </w:r>
      <w:r>
        <w:rPr/>
        <w:t>bariatric</w:t>
      </w:r>
      <w:r>
        <w:rPr>
          <w:spacing w:val="-7"/>
        </w:rPr>
        <w:t> </w:t>
      </w:r>
      <w:r>
        <w:rPr/>
        <w:t>op- erations performed worldwide, and with the recognition </w:t>
      </w:r>
      <w:r>
        <w:rPr/>
        <w:t>of obesity</w:t>
      </w:r>
      <w:r>
        <w:rPr>
          <w:spacing w:val="-13"/>
        </w:rPr>
        <w:t> </w:t>
      </w:r>
      <w:r>
        <w:rPr/>
        <w:t>as</w:t>
      </w:r>
      <w:r>
        <w:rPr>
          <w:spacing w:val="-12"/>
        </w:rPr>
        <w:t> </w:t>
      </w:r>
      <w:r>
        <w:rPr/>
        <w:t>a</w:t>
      </w:r>
      <w:r>
        <w:rPr>
          <w:spacing w:val="-13"/>
        </w:rPr>
        <w:t> </w:t>
      </w:r>
      <w:r>
        <w:rPr/>
        <w:t>chronic,</w:t>
      </w:r>
      <w:r>
        <w:rPr>
          <w:spacing w:val="-12"/>
        </w:rPr>
        <w:t> </w:t>
      </w:r>
      <w:r>
        <w:rPr/>
        <w:t>relapsing,</w:t>
      </w:r>
      <w:r>
        <w:rPr>
          <w:spacing w:val="-13"/>
        </w:rPr>
        <w:t> </w:t>
      </w:r>
      <w:r>
        <w:rPr/>
        <w:t>multifactorial</w:t>
      </w:r>
      <w:r>
        <w:rPr>
          <w:spacing w:val="-12"/>
        </w:rPr>
        <w:t> </w:t>
      </w:r>
      <w:r>
        <w:rPr/>
        <w:t>disease,</w:t>
      </w:r>
      <w:r>
        <w:rPr>
          <w:spacing w:val="-13"/>
        </w:rPr>
        <w:t> </w:t>
      </w:r>
      <w:r>
        <w:rPr/>
        <w:t>comes a</w:t>
      </w:r>
      <w:r>
        <w:rPr>
          <w:spacing w:val="-9"/>
        </w:rPr>
        <w:t> </w:t>
      </w:r>
      <w:r>
        <w:rPr/>
        <w:t>rise</w:t>
      </w:r>
      <w:r>
        <w:rPr>
          <w:spacing w:val="-9"/>
        </w:rPr>
        <w:t> </w:t>
      </w:r>
      <w:r>
        <w:rPr/>
        <w:t>in</w:t>
      </w:r>
      <w:r>
        <w:rPr>
          <w:spacing w:val="-9"/>
        </w:rPr>
        <w:t> </w:t>
      </w:r>
      <w:r>
        <w:rPr/>
        <w:t>the</w:t>
      </w:r>
      <w:r>
        <w:rPr>
          <w:spacing w:val="-8"/>
        </w:rPr>
        <w:t> </w:t>
      </w:r>
      <w:r>
        <w:rPr/>
        <w:t>need</w:t>
      </w:r>
      <w:r>
        <w:rPr>
          <w:spacing w:val="-9"/>
        </w:rPr>
        <w:t> </w:t>
      </w:r>
      <w:r>
        <w:rPr/>
        <w:t>for</w:t>
      </w:r>
      <w:r>
        <w:rPr>
          <w:spacing w:val="-9"/>
        </w:rPr>
        <w:t> </w:t>
      </w:r>
      <w:r>
        <w:rPr/>
        <w:t>revisional</w:t>
      </w:r>
      <w:r>
        <w:rPr>
          <w:spacing w:val="-9"/>
        </w:rPr>
        <w:t> </w:t>
      </w:r>
      <w:r>
        <w:rPr/>
        <w:t>surgery.</w:t>
      </w:r>
      <w:r>
        <w:rPr>
          <w:spacing w:val="-10"/>
        </w:rPr>
        <w:t> </w:t>
      </w:r>
      <w:r>
        <w:rPr/>
        <w:t>Indications</w:t>
      </w:r>
      <w:r>
        <w:rPr>
          <w:spacing w:val="-8"/>
        </w:rPr>
        <w:t> </w:t>
      </w:r>
      <w:r>
        <w:rPr/>
        <w:t>for</w:t>
      </w:r>
      <w:r>
        <w:rPr>
          <w:spacing w:val="-9"/>
        </w:rPr>
        <w:t> </w:t>
      </w:r>
      <w:r>
        <w:rPr/>
        <w:t>revi- sional MBS vary among individual patients, but may include weight regain, insufficient weight loss, insufficient improvement of co-morbidities, and managing complica- tions (e.g., gastroesophageal reflux) [</w:t>
      </w:r>
      <w:hyperlink w:history="true" w:anchor="_bookmark130">
        <w:r>
          <w:rPr>
            <w:color w:val="007FAC"/>
          </w:rPr>
          <w:t>141–144</w:t>
        </w:r>
      </w:hyperlink>
      <w:r>
        <w:rPr/>
        <w:t>].</w:t>
      </w:r>
    </w:p>
    <w:p>
      <w:pPr>
        <w:pStyle w:val="BodyText"/>
        <w:spacing w:line="249" w:lineRule="auto"/>
        <w:ind w:left="117" w:right="157" w:firstLine="199"/>
      </w:pPr>
      <w:r>
        <w:rPr/>
        <w:t>Surgical revision can take the form of converting from one</w:t>
      </w:r>
      <w:r>
        <w:rPr>
          <w:spacing w:val="-3"/>
        </w:rPr>
        <w:t> </w:t>
      </w:r>
      <w:r>
        <w:rPr/>
        <w:t>kind</w:t>
      </w:r>
      <w:r>
        <w:rPr>
          <w:spacing w:val="-2"/>
        </w:rPr>
        <w:t> </w:t>
      </w:r>
      <w:r>
        <w:rPr/>
        <w:t>of</w:t>
      </w:r>
      <w:r>
        <w:rPr>
          <w:spacing w:val="-3"/>
        </w:rPr>
        <w:t> </w:t>
      </w:r>
      <w:r>
        <w:rPr/>
        <w:t>MBS</w:t>
      </w:r>
      <w:r>
        <w:rPr>
          <w:spacing w:val="-3"/>
        </w:rPr>
        <w:t> </w:t>
      </w:r>
      <w:r>
        <w:rPr/>
        <w:t>operation</w:t>
      </w:r>
      <w:r>
        <w:rPr>
          <w:spacing w:val="-3"/>
        </w:rPr>
        <w:t> </w:t>
      </w:r>
      <w:r>
        <w:rPr/>
        <w:t>to</w:t>
      </w:r>
      <w:r>
        <w:rPr>
          <w:spacing w:val="-2"/>
        </w:rPr>
        <w:t> </w:t>
      </w:r>
      <w:r>
        <w:rPr/>
        <w:t>another,</w:t>
      </w:r>
      <w:r>
        <w:rPr>
          <w:spacing w:val="-2"/>
        </w:rPr>
        <w:t> </w:t>
      </w:r>
      <w:r>
        <w:rPr/>
        <w:t>enhancing</w:t>
      </w:r>
      <w:r>
        <w:rPr>
          <w:spacing w:val="-1"/>
        </w:rPr>
        <w:t> </w:t>
      </w:r>
      <w:r>
        <w:rPr/>
        <w:t>the</w:t>
      </w:r>
      <w:r>
        <w:rPr>
          <w:spacing w:val="-2"/>
        </w:rPr>
        <w:t> </w:t>
      </w:r>
      <w:r>
        <w:rPr/>
        <w:t>effect of</w:t>
      </w:r>
      <w:r>
        <w:rPr>
          <w:spacing w:val="-13"/>
        </w:rPr>
        <w:t> </w:t>
      </w:r>
      <w:r>
        <w:rPr/>
        <w:t>a</w:t>
      </w:r>
      <w:r>
        <w:rPr>
          <w:spacing w:val="-12"/>
        </w:rPr>
        <w:t> </w:t>
      </w:r>
      <w:r>
        <w:rPr/>
        <w:t>specific</w:t>
      </w:r>
      <w:r>
        <w:rPr>
          <w:spacing w:val="-13"/>
        </w:rPr>
        <w:t> </w:t>
      </w:r>
      <w:r>
        <w:rPr/>
        <w:t>operation</w:t>
      </w:r>
      <w:r>
        <w:rPr>
          <w:spacing w:val="-12"/>
        </w:rPr>
        <w:t> </w:t>
      </w:r>
      <w:r>
        <w:rPr/>
        <w:t>(e.g.,</w:t>
      </w:r>
      <w:r>
        <w:rPr>
          <w:spacing w:val="-13"/>
        </w:rPr>
        <w:t> </w:t>
      </w:r>
      <w:r>
        <w:rPr/>
        <w:t>distalization</w:t>
      </w:r>
      <w:r>
        <w:rPr>
          <w:spacing w:val="-12"/>
        </w:rPr>
        <w:t> </w:t>
      </w:r>
      <w:r>
        <w:rPr/>
        <w:t>after</w:t>
      </w:r>
      <w:r>
        <w:rPr>
          <w:spacing w:val="-13"/>
        </w:rPr>
        <w:t> </w:t>
      </w:r>
      <w:r>
        <w:rPr/>
        <w:t>RYGB),</w:t>
      </w:r>
      <w:r>
        <w:rPr>
          <w:spacing w:val="-12"/>
        </w:rPr>
        <w:t> </w:t>
      </w:r>
      <w:r>
        <w:rPr/>
        <w:t>treat- ing possible complications of the index operation, or restoring normal anatomy if possible [</w:t>
      </w:r>
      <w:hyperlink w:history="true" w:anchor="_bookmark131">
        <w:r>
          <w:rPr>
            <w:color w:val="007FAC"/>
          </w:rPr>
          <w:t>144</w:t>
        </w:r>
      </w:hyperlink>
      <w:r>
        <w:rPr/>
        <w:t>,</w:t>
      </w:r>
      <w:hyperlink w:history="true" w:anchor="_bookmark132">
        <w:r>
          <w:rPr>
            <w:color w:val="007FAC"/>
          </w:rPr>
          <w:t>145</w:t>
        </w:r>
      </w:hyperlink>
      <w:r>
        <w:rPr/>
        <w:t>]. Further- more, with the understanding of severe</w:t>
      </w:r>
      <w:r>
        <w:rPr/>
        <w:t> obesity to be a chronic disease there has been a growing recognition of</w:t>
      </w:r>
      <w:r>
        <w:rPr>
          <w:spacing w:val="80"/>
        </w:rPr>
        <w:t> </w:t>
      </w:r>
      <w:r>
        <w:rPr/>
        <w:t>the</w:t>
      </w:r>
      <w:r>
        <w:rPr>
          <w:spacing w:val="-13"/>
        </w:rPr>
        <w:t> </w:t>
      </w:r>
      <w:r>
        <w:rPr/>
        <w:t>requirement</w:t>
      </w:r>
      <w:r>
        <w:rPr>
          <w:spacing w:val="-12"/>
        </w:rPr>
        <w:t> </w:t>
      </w:r>
      <w:r>
        <w:rPr/>
        <w:t>for</w:t>
      </w:r>
      <w:r>
        <w:rPr>
          <w:spacing w:val="-13"/>
        </w:rPr>
        <w:t> </w:t>
      </w:r>
      <w:r>
        <w:rPr/>
        <w:t>long-term</w:t>
      </w:r>
      <w:r>
        <w:rPr>
          <w:spacing w:val="-12"/>
        </w:rPr>
        <w:t> </w:t>
      </w:r>
      <w:r>
        <w:rPr/>
        <w:t>management</w:t>
      </w:r>
      <w:r>
        <w:rPr>
          <w:spacing w:val="-13"/>
        </w:rPr>
        <w:t> </w:t>
      </w:r>
      <w:r>
        <w:rPr/>
        <w:t>of</w:t>
      </w:r>
      <w:r>
        <w:rPr>
          <w:spacing w:val="-12"/>
        </w:rPr>
        <w:t> </w:t>
      </w:r>
      <w:r>
        <w:rPr/>
        <w:t>excess</w:t>
      </w:r>
      <w:r>
        <w:rPr>
          <w:spacing w:val="-13"/>
        </w:rPr>
        <w:t> </w:t>
      </w:r>
      <w:r>
        <w:rPr/>
        <w:t>weight and obesity co-morbidities. This often takes the form of multimodal therapy that could include additional or “revi- sional”</w:t>
      </w:r>
      <w:r>
        <w:rPr>
          <w:spacing w:val="-10"/>
        </w:rPr>
        <w:t> </w:t>
      </w:r>
      <w:r>
        <w:rPr/>
        <w:t>surgery,</w:t>
      </w:r>
      <w:r>
        <w:rPr>
          <w:spacing w:val="-12"/>
        </w:rPr>
        <w:t> </w:t>
      </w:r>
      <w:r>
        <w:rPr/>
        <w:t>to</w:t>
      </w:r>
      <w:r>
        <w:rPr>
          <w:spacing w:val="-11"/>
        </w:rPr>
        <w:t> </w:t>
      </w:r>
      <w:r>
        <w:rPr/>
        <w:t>achieve</w:t>
      </w:r>
      <w:r>
        <w:rPr>
          <w:spacing w:val="-13"/>
        </w:rPr>
        <w:t> </w:t>
      </w:r>
      <w:r>
        <w:rPr/>
        <w:t>optimal</w:t>
      </w:r>
      <w:r>
        <w:rPr>
          <w:spacing w:val="-10"/>
        </w:rPr>
        <w:t> </w:t>
      </w:r>
      <w:r>
        <w:rPr/>
        <w:t>outcomes.</w:t>
      </w:r>
      <w:r>
        <w:rPr>
          <w:spacing w:val="-12"/>
        </w:rPr>
        <w:t> </w:t>
      </w:r>
      <w:r>
        <w:rPr/>
        <w:t>Thus,</w:t>
      </w:r>
      <w:r>
        <w:rPr>
          <w:spacing w:val="-10"/>
        </w:rPr>
        <w:t> </w:t>
      </w:r>
      <w:r>
        <w:rPr/>
        <w:t>revisio- nal surgery may also serve as escalation therapy for those individuals who are deemed poor responders to the initial </w:t>
      </w:r>
      <w:r>
        <w:rPr>
          <w:spacing w:val="-2"/>
        </w:rPr>
        <w:t>operation.</w:t>
      </w:r>
    </w:p>
    <w:p>
      <w:pPr>
        <w:pStyle w:val="BodyText"/>
        <w:spacing w:line="249" w:lineRule="auto"/>
        <w:ind w:left="117" w:right="158" w:firstLine="199"/>
      </w:pPr>
      <w:r>
        <w:rPr/>
        <w:t>The complexity of revisional surgery is higher than pri- mary</w:t>
      </w:r>
      <w:r>
        <w:rPr>
          <w:spacing w:val="-4"/>
        </w:rPr>
        <w:t> </w:t>
      </w:r>
      <w:r>
        <w:rPr/>
        <w:t>MBS,</w:t>
      </w:r>
      <w:r>
        <w:rPr>
          <w:spacing w:val="-4"/>
        </w:rPr>
        <w:t> </w:t>
      </w:r>
      <w:r>
        <w:rPr/>
        <w:t>and</w:t>
      </w:r>
      <w:r>
        <w:rPr>
          <w:spacing w:val="-4"/>
        </w:rPr>
        <w:t> </w:t>
      </w:r>
      <w:r>
        <w:rPr/>
        <w:t>is</w:t>
      </w:r>
      <w:r>
        <w:rPr>
          <w:spacing w:val="-5"/>
        </w:rPr>
        <w:t> </w:t>
      </w:r>
      <w:r>
        <w:rPr/>
        <w:t>associated</w:t>
      </w:r>
      <w:r>
        <w:rPr>
          <w:spacing w:val="-4"/>
        </w:rPr>
        <w:t> </w:t>
      </w:r>
      <w:r>
        <w:rPr/>
        <w:t>with</w:t>
      </w:r>
      <w:r>
        <w:rPr>
          <w:spacing w:val="-3"/>
        </w:rPr>
        <w:t> </w:t>
      </w:r>
      <w:r>
        <w:rPr/>
        <w:t>increased</w:t>
      </w:r>
      <w:r>
        <w:rPr>
          <w:spacing w:val="-3"/>
        </w:rPr>
        <w:t> </w:t>
      </w:r>
      <w:r>
        <w:rPr/>
        <w:t>hospital</w:t>
      </w:r>
      <w:r>
        <w:rPr>
          <w:spacing w:val="-5"/>
        </w:rPr>
        <w:t> </w:t>
      </w:r>
      <w:r>
        <w:rPr/>
        <w:t>length of stay, and higher rates of complications [</w:t>
      </w:r>
      <w:hyperlink w:history="true" w:anchor="_bookmark133">
        <w:r>
          <w:rPr>
            <w:color w:val="007FAC"/>
          </w:rPr>
          <w:t>146</w:t>
        </w:r>
      </w:hyperlink>
      <w:r>
        <w:rPr/>
        <w:t>]. Nonethe- less, revisional MBS is effective in achieving additional weight loss and co-morbidity reduction after the </w:t>
      </w:r>
      <w:r>
        <w:rPr/>
        <w:t>primary operation</w:t>
      </w:r>
      <w:r>
        <w:rPr>
          <w:spacing w:val="-4"/>
        </w:rPr>
        <w:t> </w:t>
      </w:r>
      <w:r>
        <w:rPr/>
        <w:t>in</w:t>
      </w:r>
      <w:r>
        <w:rPr>
          <w:spacing w:val="-5"/>
        </w:rPr>
        <w:t> </w:t>
      </w:r>
      <w:r>
        <w:rPr/>
        <w:t>selected</w:t>
      </w:r>
      <w:r>
        <w:rPr>
          <w:spacing w:val="-5"/>
        </w:rPr>
        <w:t> </w:t>
      </w:r>
      <w:r>
        <w:rPr/>
        <w:t>patients,</w:t>
      </w:r>
      <w:r>
        <w:rPr>
          <w:spacing w:val="-5"/>
        </w:rPr>
        <w:t> </w:t>
      </w:r>
      <w:r>
        <w:rPr/>
        <w:t>with</w:t>
      </w:r>
      <w:r>
        <w:rPr>
          <w:spacing w:val="-4"/>
        </w:rPr>
        <w:t> </w:t>
      </w:r>
      <w:r>
        <w:rPr/>
        <w:t>acceptable</w:t>
      </w:r>
      <w:r>
        <w:rPr>
          <w:spacing w:val="-4"/>
        </w:rPr>
        <w:t> </w:t>
      </w:r>
      <w:r>
        <w:rPr/>
        <w:t>complication rates, and low mortality rates [</w:t>
      </w:r>
      <w:hyperlink w:history="true" w:anchor="_bookmark132">
        <w:r>
          <w:rPr>
            <w:color w:val="007FAC"/>
          </w:rPr>
          <w:t>145</w:t>
        </w:r>
      </w:hyperlink>
      <w:r>
        <w:rPr/>
        <w:t>,</w:t>
      </w:r>
      <w:hyperlink w:history="true" w:anchor="_bookmark134">
        <w:r>
          <w:rPr>
            <w:color w:val="007FAC"/>
          </w:rPr>
          <w:t>147</w:t>
        </w:r>
      </w:hyperlink>
      <w:r>
        <w:rPr/>
        <w:t>,</w:t>
      </w:r>
      <w:hyperlink w:history="true" w:anchor="_bookmark135">
        <w:r>
          <w:rPr>
            <w:color w:val="007FAC"/>
          </w:rPr>
          <w:t>148</w:t>
        </w:r>
      </w:hyperlink>
      <w:r>
        <w:rPr/>
        <w:t>].</w:t>
      </w:r>
    </w:p>
    <w:p>
      <w:pPr>
        <w:pStyle w:val="BodyText"/>
        <w:spacing w:before="7"/>
        <w:jc w:val="left"/>
        <w:rPr>
          <w:sz w:val="24"/>
        </w:rPr>
      </w:pPr>
    </w:p>
    <w:p>
      <w:pPr>
        <w:pStyle w:val="BodyText"/>
        <w:ind w:left="117"/>
        <w:jc w:val="left"/>
        <w:rPr>
          <w:rFonts w:ascii="PMingLiU"/>
        </w:rPr>
      </w:pPr>
      <w:r>
        <w:rPr>
          <w:rFonts w:ascii="PMingLiU"/>
          <w:spacing w:val="-2"/>
          <w:w w:val="110"/>
        </w:rPr>
        <w:t>Conclusion</w:t>
      </w:r>
    </w:p>
    <w:p>
      <w:pPr>
        <w:pStyle w:val="BodyText"/>
        <w:spacing w:before="11"/>
        <w:jc w:val="left"/>
        <w:rPr>
          <w:rFonts w:ascii="PMingLiU"/>
          <w:sz w:val="18"/>
        </w:rPr>
      </w:pPr>
    </w:p>
    <w:p>
      <w:pPr>
        <w:pStyle w:val="ListParagraph"/>
        <w:numPr>
          <w:ilvl w:val="0"/>
          <w:numId w:val="2"/>
        </w:numPr>
        <w:tabs>
          <w:tab w:pos="251" w:val="left" w:leader="none"/>
        </w:tabs>
        <w:spacing w:line="249" w:lineRule="auto" w:before="0" w:after="0"/>
        <w:ind w:left="250" w:right="157" w:hanging="132"/>
        <w:jc w:val="both"/>
        <w:rPr>
          <w:sz w:val="20"/>
        </w:rPr>
      </w:pPr>
      <w:r>
        <w:rPr>
          <w:sz w:val="20"/>
        </w:rPr>
        <w:t>Since the NIH published its statement on gastrointestinal surgery for severe obesity in 1991, the understanding of obesity</w:t>
      </w:r>
      <w:r>
        <w:rPr>
          <w:spacing w:val="-5"/>
          <w:sz w:val="20"/>
        </w:rPr>
        <w:t> </w:t>
      </w:r>
      <w:r>
        <w:rPr>
          <w:sz w:val="20"/>
        </w:rPr>
        <w:t>and</w:t>
      </w:r>
      <w:r>
        <w:rPr>
          <w:spacing w:val="-7"/>
          <w:sz w:val="20"/>
        </w:rPr>
        <w:t> </w:t>
      </w:r>
      <w:r>
        <w:rPr>
          <w:sz w:val="20"/>
        </w:rPr>
        <w:t>MBS</w:t>
      </w:r>
      <w:r>
        <w:rPr>
          <w:spacing w:val="-6"/>
          <w:sz w:val="20"/>
        </w:rPr>
        <w:t> </w:t>
      </w:r>
      <w:r>
        <w:rPr>
          <w:sz w:val="20"/>
        </w:rPr>
        <w:t>has</w:t>
      </w:r>
      <w:r>
        <w:rPr>
          <w:spacing w:val="-7"/>
          <w:sz w:val="20"/>
        </w:rPr>
        <w:t> </w:t>
      </w:r>
      <w:r>
        <w:rPr>
          <w:sz w:val="20"/>
        </w:rPr>
        <w:t>significantly</w:t>
      </w:r>
      <w:r>
        <w:rPr>
          <w:spacing w:val="-5"/>
          <w:sz w:val="20"/>
        </w:rPr>
        <w:t> </w:t>
      </w:r>
      <w:r>
        <w:rPr>
          <w:sz w:val="20"/>
        </w:rPr>
        <w:t>grown</w:t>
      </w:r>
      <w:r>
        <w:rPr>
          <w:spacing w:val="-7"/>
          <w:sz w:val="20"/>
        </w:rPr>
        <w:t> </w:t>
      </w:r>
      <w:r>
        <w:rPr>
          <w:sz w:val="20"/>
        </w:rPr>
        <w:t>based</w:t>
      </w:r>
      <w:r>
        <w:rPr>
          <w:spacing w:val="-5"/>
          <w:sz w:val="20"/>
        </w:rPr>
        <w:t> </w:t>
      </w:r>
      <w:r>
        <w:rPr>
          <w:sz w:val="20"/>
        </w:rPr>
        <w:t>on</w:t>
      </w:r>
      <w:r>
        <w:rPr>
          <w:spacing w:val="-6"/>
          <w:sz w:val="20"/>
        </w:rPr>
        <w:t> </w:t>
      </w:r>
      <w:r>
        <w:rPr>
          <w:sz w:val="20"/>
        </w:rPr>
        <w:t>a</w:t>
      </w:r>
      <w:r>
        <w:rPr>
          <w:spacing w:val="-7"/>
          <w:sz w:val="20"/>
        </w:rPr>
        <w:t> </w:t>
      </w:r>
      <w:r>
        <w:rPr>
          <w:sz w:val="20"/>
        </w:rPr>
        <w:t>large body of clinical experience and research.</w:t>
      </w:r>
    </w:p>
    <w:p>
      <w:pPr>
        <w:pStyle w:val="ListParagraph"/>
        <w:numPr>
          <w:ilvl w:val="0"/>
          <w:numId w:val="2"/>
        </w:numPr>
        <w:tabs>
          <w:tab w:pos="251" w:val="left" w:leader="none"/>
        </w:tabs>
        <w:spacing w:line="249" w:lineRule="auto" w:before="0" w:after="0"/>
        <w:ind w:left="250" w:right="158" w:hanging="132"/>
        <w:jc w:val="both"/>
        <w:rPr>
          <w:sz w:val="20"/>
        </w:rPr>
      </w:pPr>
      <w:r>
        <w:rPr>
          <w:sz w:val="20"/>
        </w:rPr>
        <w:t>Long-term data consistently demonstrate the safety, </w:t>
      </w:r>
      <w:r>
        <w:rPr>
          <w:sz w:val="20"/>
        </w:rPr>
        <w:t>effi-</w:t>
      </w:r>
      <w:r>
        <w:rPr>
          <w:sz w:val="20"/>
        </w:rPr>
        <w:t> cacy, and durability of MBS in the treatment of </w:t>
      </w:r>
      <w:r>
        <w:rPr>
          <w:sz w:val="20"/>
        </w:rPr>
        <w:t>clinically severe</w:t>
      </w:r>
      <w:r>
        <w:rPr>
          <w:sz w:val="20"/>
        </w:rPr>
        <w:t> obesity and its co-morbidities, with a resultant decreased mortality compared with nonoperative treat-</w:t>
      </w:r>
      <w:r>
        <w:rPr>
          <w:sz w:val="20"/>
        </w:rPr>
        <w:t> ment methods.</w:t>
      </w:r>
    </w:p>
    <w:p>
      <w:pPr>
        <w:spacing w:after="0" w:line="249" w:lineRule="auto"/>
        <w:jc w:val="both"/>
        <w:rPr>
          <w:sz w:val="20"/>
        </w:rPr>
        <w:sectPr>
          <w:type w:val="continuous"/>
          <w:pgSz w:w="11520" w:h="15480"/>
          <w:pgMar w:header="40" w:footer="0" w:top="800" w:bottom="280" w:left="600" w:right="600"/>
          <w:cols w:num="2" w:equalWidth="0">
            <w:col w:w="4941" w:space="319"/>
            <w:col w:w="5060"/>
          </w:cols>
        </w:sectPr>
      </w:pPr>
    </w:p>
    <w:p>
      <w:pPr>
        <w:tabs>
          <w:tab w:pos="2583" w:val="left" w:leader="none"/>
        </w:tabs>
        <w:spacing w:before="66"/>
        <w:ind w:left="160" w:right="0" w:firstLine="0"/>
        <w:jc w:val="left"/>
        <w:rPr>
          <w:i/>
          <w:sz w:val="16"/>
        </w:rPr>
      </w:pPr>
      <w:bookmarkStart w:name="References" w:id="48"/>
      <w:bookmarkEnd w:id="48"/>
      <w:r>
        <w:rPr/>
      </w:r>
      <w:r>
        <w:rPr>
          <w:spacing w:val="-10"/>
          <w:w w:val="105"/>
          <w:sz w:val="16"/>
        </w:rPr>
        <w:t>8</w:t>
      </w:r>
      <w:r>
        <w:rPr>
          <w:sz w:val="16"/>
        </w:rPr>
        <w:tab/>
      </w:r>
      <w:r>
        <w:rPr>
          <w:i/>
          <w:sz w:val="16"/>
        </w:rPr>
        <w:t>Dan</w:t>
      </w:r>
      <w:r>
        <w:rPr>
          <w:i/>
          <w:spacing w:val="6"/>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5"/>
          <w:sz w:val="16"/>
        </w:rPr>
        <w:t> </w:t>
      </w:r>
      <w:r>
        <w:rPr>
          <w:i/>
          <w:sz w:val="16"/>
        </w:rPr>
        <w:t>Surgery</w:t>
      </w:r>
      <w:r>
        <w:rPr>
          <w:i/>
          <w:spacing w:val="6"/>
          <w:sz w:val="16"/>
        </w:rPr>
        <w:t> </w:t>
      </w:r>
      <w:r>
        <w:rPr>
          <w:i/>
          <w:sz w:val="16"/>
        </w:rPr>
        <w:t>for</w:t>
      </w:r>
      <w:r>
        <w:rPr>
          <w:i/>
          <w:spacing w:val="6"/>
          <w:sz w:val="16"/>
        </w:rPr>
        <w:t> </w:t>
      </w:r>
      <w:r>
        <w:rPr>
          <w:i/>
          <w:sz w:val="16"/>
        </w:rPr>
        <w:t>Obesity</w:t>
      </w:r>
      <w:r>
        <w:rPr>
          <w:i/>
          <w:spacing w:val="6"/>
          <w:sz w:val="16"/>
        </w:rPr>
        <w:t> </w:t>
      </w:r>
      <w:r>
        <w:rPr>
          <w:i/>
          <w:sz w:val="16"/>
        </w:rPr>
        <w:t>and</w:t>
      </w:r>
      <w:r>
        <w:rPr>
          <w:i/>
          <w:spacing w:val="5"/>
          <w:sz w:val="16"/>
        </w:rPr>
        <w:t> </w:t>
      </w:r>
      <w:r>
        <w:rPr>
          <w:i/>
          <w:sz w:val="16"/>
        </w:rPr>
        <w:t>Related</w:t>
      </w:r>
      <w:r>
        <w:rPr>
          <w:i/>
          <w:spacing w:val="6"/>
          <w:sz w:val="16"/>
        </w:rPr>
        <w:t> </w:t>
      </w:r>
      <w:r>
        <w:rPr>
          <w:i/>
          <w:sz w:val="16"/>
        </w:rPr>
        <w:t>Diseases</w:t>
      </w:r>
      <w:r>
        <w:rPr>
          <w:i/>
          <w:spacing w:val="7"/>
          <w:sz w:val="16"/>
        </w:rPr>
        <w:t> </w:t>
      </w:r>
      <w:r>
        <w:rPr>
          <w:rFonts w:ascii="Arial" w:hAnsi="Arial"/>
          <w:sz w:val="16"/>
        </w:rPr>
        <w:t>■</w:t>
      </w:r>
      <w:r>
        <w:rPr>
          <w:rFonts w:ascii="Arial" w:hAnsi="Arial"/>
          <w:spacing w:val="2"/>
          <w:sz w:val="16"/>
        </w:rPr>
        <w:t> </w:t>
      </w:r>
      <w:r>
        <w:rPr>
          <w:i/>
          <w:sz w:val="16"/>
        </w:rPr>
        <w:t>(2022)</w:t>
      </w:r>
      <w:r>
        <w:rPr>
          <w:i/>
          <w:spacing w:val="5"/>
          <w:sz w:val="16"/>
        </w:rPr>
        <w:t> </w:t>
      </w:r>
      <w:r>
        <w:rPr>
          <w:i/>
          <w:spacing w:val="-4"/>
          <w:sz w:val="16"/>
        </w:rPr>
        <w:t>1–12</w:t>
      </w:r>
    </w:p>
    <w:p>
      <w:pPr>
        <w:pStyle w:val="BodyText"/>
        <w:spacing w:before="4"/>
        <w:jc w:val="left"/>
        <w:rPr>
          <w:i/>
          <w:sz w:val="19"/>
        </w:rPr>
      </w:pPr>
    </w:p>
    <w:p>
      <w:pPr>
        <w:spacing w:after="0"/>
        <w:jc w:val="left"/>
        <w:rPr>
          <w:sz w:val="19"/>
        </w:rPr>
        <w:sectPr>
          <w:pgSz w:w="11520" w:h="15480"/>
          <w:pgMar w:header="40" w:footer="0" w:top="800" w:bottom="280" w:left="600" w:right="600"/>
        </w:sectPr>
      </w:pPr>
    </w:p>
    <w:p>
      <w:pPr>
        <w:pStyle w:val="ListParagraph"/>
        <w:numPr>
          <w:ilvl w:val="0"/>
          <w:numId w:val="2"/>
        </w:numPr>
        <w:tabs>
          <w:tab w:pos="294" w:val="left" w:leader="none"/>
        </w:tabs>
        <w:spacing w:line="249" w:lineRule="auto" w:before="70" w:after="0"/>
        <w:ind w:left="293" w:right="40" w:hanging="132"/>
        <w:jc w:val="both"/>
        <w:rPr>
          <w:sz w:val="20"/>
        </w:rPr>
      </w:pPr>
      <w:r>
        <w:rPr>
          <w:sz w:val="20"/>
        </w:rPr>
        <w:t>MBS is recommended for individuals with BMI </w:t>
      </w:r>
      <w:r>
        <w:rPr>
          <w:rFonts w:ascii="Arial" w:hAnsi="Arial"/>
          <w:sz w:val="20"/>
        </w:rPr>
        <w:t>2:</w:t>
      </w:r>
      <w:r>
        <w:rPr>
          <w:sz w:val="20"/>
        </w:rPr>
        <w:t>35 kg/ m</w:t>
      </w:r>
      <w:r>
        <w:rPr>
          <w:sz w:val="20"/>
          <w:vertAlign w:val="superscript"/>
        </w:rPr>
        <w:t>2</w:t>
      </w:r>
      <w:r>
        <w:rPr>
          <w:sz w:val="20"/>
          <w:vertAlign w:val="baseline"/>
        </w:rPr>
        <w:t>, regardless of presence, absence, or severity of </w:t>
      </w:r>
      <w:r>
        <w:rPr>
          <w:sz w:val="20"/>
          <w:vertAlign w:val="baseline"/>
        </w:rPr>
        <w:t>co-</w:t>
      </w:r>
      <w:r>
        <w:rPr>
          <w:sz w:val="20"/>
          <w:vertAlign w:val="baseline"/>
        </w:rPr>
        <w:t> </w:t>
      </w:r>
      <w:r>
        <w:rPr>
          <w:spacing w:val="-2"/>
          <w:sz w:val="20"/>
          <w:vertAlign w:val="baseline"/>
        </w:rPr>
        <w:t>morbidities.</w:t>
      </w:r>
    </w:p>
    <w:p>
      <w:pPr>
        <w:pStyle w:val="ListParagraph"/>
        <w:numPr>
          <w:ilvl w:val="0"/>
          <w:numId w:val="2"/>
        </w:numPr>
        <w:tabs>
          <w:tab w:pos="294" w:val="left" w:leader="none"/>
        </w:tabs>
        <w:spacing w:line="249" w:lineRule="auto" w:before="0" w:after="0"/>
        <w:ind w:left="293" w:right="40" w:hanging="132"/>
        <w:jc w:val="both"/>
        <w:rPr>
          <w:sz w:val="20"/>
        </w:rPr>
      </w:pPr>
      <w:r>
        <w:rPr>
          <w:sz w:val="20"/>
        </w:rPr>
        <w:t>MBS</w:t>
      </w:r>
      <w:r>
        <w:rPr>
          <w:spacing w:val="-8"/>
          <w:sz w:val="20"/>
        </w:rPr>
        <w:t> </w:t>
      </w:r>
      <w:r>
        <w:rPr>
          <w:sz w:val="20"/>
        </w:rPr>
        <w:t>is</w:t>
      </w:r>
      <w:r>
        <w:rPr>
          <w:spacing w:val="-8"/>
          <w:sz w:val="20"/>
        </w:rPr>
        <w:t> </w:t>
      </w:r>
      <w:r>
        <w:rPr>
          <w:sz w:val="20"/>
        </w:rPr>
        <w:t>recommended</w:t>
      </w:r>
      <w:r>
        <w:rPr>
          <w:spacing w:val="-8"/>
          <w:sz w:val="20"/>
        </w:rPr>
        <w:t> </w:t>
      </w:r>
      <w:r>
        <w:rPr>
          <w:sz w:val="20"/>
        </w:rPr>
        <w:t>in</w:t>
      </w:r>
      <w:r>
        <w:rPr>
          <w:spacing w:val="-7"/>
          <w:sz w:val="20"/>
        </w:rPr>
        <w:t> </w:t>
      </w:r>
      <w:r>
        <w:rPr>
          <w:sz w:val="20"/>
        </w:rPr>
        <w:t>patients</w:t>
      </w:r>
      <w:r>
        <w:rPr>
          <w:spacing w:val="-6"/>
          <w:sz w:val="20"/>
        </w:rPr>
        <w:t> </w:t>
      </w:r>
      <w:r>
        <w:rPr>
          <w:sz w:val="20"/>
        </w:rPr>
        <w:t>with</w:t>
      </w:r>
      <w:r>
        <w:rPr>
          <w:spacing w:val="-6"/>
          <w:sz w:val="20"/>
        </w:rPr>
        <w:t> </w:t>
      </w:r>
      <w:r>
        <w:rPr>
          <w:sz w:val="20"/>
        </w:rPr>
        <w:t>T2D</w:t>
      </w:r>
      <w:r>
        <w:rPr>
          <w:spacing w:val="-7"/>
          <w:sz w:val="20"/>
        </w:rPr>
        <w:t> </w:t>
      </w:r>
      <w:r>
        <w:rPr>
          <w:sz w:val="20"/>
        </w:rPr>
        <w:t>and</w:t>
      </w:r>
      <w:r>
        <w:rPr>
          <w:spacing w:val="-7"/>
          <w:sz w:val="20"/>
        </w:rPr>
        <w:t> </w:t>
      </w:r>
      <w:r>
        <w:rPr>
          <w:sz w:val="20"/>
        </w:rPr>
        <w:t>BMI</w:t>
      </w:r>
      <w:r>
        <w:rPr>
          <w:spacing w:val="-7"/>
          <w:sz w:val="20"/>
        </w:rPr>
        <w:t> </w:t>
      </w:r>
      <w:r>
        <w:rPr>
          <w:rFonts w:ascii="Arial" w:hAnsi="Arial"/>
          <w:sz w:val="20"/>
        </w:rPr>
        <w:t>2:</w:t>
      </w:r>
      <w:r>
        <w:rPr>
          <w:sz w:val="20"/>
        </w:rPr>
        <w:t>30 </w:t>
      </w:r>
      <w:r>
        <w:rPr>
          <w:spacing w:val="-2"/>
          <w:sz w:val="20"/>
        </w:rPr>
        <w:t>kg/m</w:t>
      </w:r>
      <w:r>
        <w:rPr>
          <w:spacing w:val="-2"/>
          <w:sz w:val="20"/>
          <w:vertAlign w:val="superscript"/>
        </w:rPr>
        <w:t>2</w:t>
      </w:r>
      <w:r>
        <w:rPr>
          <w:spacing w:val="-2"/>
          <w:sz w:val="20"/>
          <w:vertAlign w:val="baseline"/>
        </w:rPr>
        <w:t>.</w:t>
      </w:r>
    </w:p>
    <w:p>
      <w:pPr>
        <w:pStyle w:val="ListParagraph"/>
        <w:numPr>
          <w:ilvl w:val="0"/>
          <w:numId w:val="2"/>
        </w:numPr>
        <w:tabs>
          <w:tab w:pos="294" w:val="left" w:leader="none"/>
        </w:tabs>
        <w:spacing w:line="240" w:lineRule="auto" w:before="0" w:after="0"/>
        <w:ind w:left="293" w:right="0" w:hanging="133"/>
        <w:jc w:val="both"/>
        <w:rPr>
          <w:sz w:val="20"/>
        </w:rPr>
      </w:pPr>
      <w:r>
        <w:rPr>
          <w:sz w:val="20"/>
        </w:rPr>
        <w:t>MBS</w:t>
      </w:r>
      <w:r>
        <w:rPr>
          <w:spacing w:val="-10"/>
          <w:sz w:val="20"/>
        </w:rPr>
        <w:t> </w:t>
      </w:r>
      <w:r>
        <w:rPr>
          <w:sz w:val="20"/>
        </w:rPr>
        <w:t>should</w:t>
      </w:r>
      <w:r>
        <w:rPr>
          <w:spacing w:val="-10"/>
          <w:sz w:val="20"/>
        </w:rPr>
        <w:t> </w:t>
      </w:r>
      <w:r>
        <w:rPr>
          <w:sz w:val="20"/>
        </w:rPr>
        <w:t>be</w:t>
      </w:r>
      <w:r>
        <w:rPr>
          <w:spacing w:val="-10"/>
          <w:sz w:val="20"/>
        </w:rPr>
        <w:t> </w:t>
      </w:r>
      <w:r>
        <w:rPr>
          <w:sz w:val="20"/>
        </w:rPr>
        <w:t>considered</w:t>
      </w:r>
      <w:r>
        <w:rPr>
          <w:spacing w:val="-10"/>
          <w:sz w:val="20"/>
        </w:rPr>
        <w:t> </w:t>
      </w:r>
      <w:r>
        <w:rPr>
          <w:sz w:val="20"/>
        </w:rPr>
        <w:t>in</w:t>
      </w:r>
      <w:r>
        <w:rPr>
          <w:spacing w:val="-8"/>
          <w:sz w:val="20"/>
        </w:rPr>
        <w:t> </w:t>
      </w:r>
      <w:r>
        <w:rPr>
          <w:sz w:val="20"/>
        </w:rPr>
        <w:t>individuals</w:t>
      </w:r>
      <w:r>
        <w:rPr>
          <w:spacing w:val="-9"/>
          <w:sz w:val="20"/>
        </w:rPr>
        <w:t> </w:t>
      </w:r>
      <w:r>
        <w:rPr>
          <w:sz w:val="20"/>
        </w:rPr>
        <w:t>with</w:t>
      </w:r>
      <w:r>
        <w:rPr>
          <w:spacing w:val="-10"/>
          <w:sz w:val="20"/>
        </w:rPr>
        <w:t> </w:t>
      </w:r>
      <w:r>
        <w:rPr>
          <w:sz w:val="20"/>
        </w:rPr>
        <w:t>BMI</w:t>
      </w:r>
      <w:r>
        <w:rPr>
          <w:spacing w:val="-10"/>
          <w:sz w:val="20"/>
        </w:rPr>
        <w:t> </w:t>
      </w:r>
      <w:r>
        <w:rPr>
          <w:sz w:val="20"/>
        </w:rPr>
        <w:t>of</w:t>
      </w:r>
      <w:r>
        <w:rPr>
          <w:spacing w:val="-10"/>
          <w:sz w:val="20"/>
        </w:rPr>
        <w:t> </w:t>
      </w:r>
      <w:r>
        <w:rPr>
          <w:spacing w:val="-5"/>
          <w:sz w:val="20"/>
        </w:rPr>
        <w:t>30–</w:t>
      </w:r>
    </w:p>
    <w:p>
      <w:pPr>
        <w:pStyle w:val="BodyText"/>
        <w:spacing w:line="249" w:lineRule="auto" w:before="7"/>
        <w:ind w:left="293" w:right="39"/>
      </w:pPr>
      <w:r>
        <w:rPr/>
        <w:t>34.9 kg/m</w:t>
      </w:r>
      <w:r>
        <w:rPr>
          <w:vertAlign w:val="superscript"/>
        </w:rPr>
        <w:t>2</w:t>
      </w:r>
      <w:r>
        <w:rPr>
          <w:vertAlign w:val="baseline"/>
        </w:rPr>
        <w:t> who do not achieve substantial or </w:t>
      </w:r>
      <w:r>
        <w:rPr>
          <w:vertAlign w:val="baseline"/>
        </w:rPr>
        <w:t>durable</w:t>
      </w:r>
      <w:r>
        <w:rPr>
          <w:vertAlign w:val="baseline"/>
        </w:rPr>
        <w:t> weight loss or co-morbidity improvement using </w:t>
      </w:r>
      <w:r>
        <w:rPr>
          <w:vertAlign w:val="baseline"/>
        </w:rPr>
        <w:t>nonsur-</w:t>
      </w:r>
      <w:r>
        <w:rPr>
          <w:vertAlign w:val="baseline"/>
        </w:rPr>
        <w:t> gical methods.</w:t>
      </w:r>
    </w:p>
    <w:p>
      <w:pPr>
        <w:pStyle w:val="ListParagraph"/>
        <w:numPr>
          <w:ilvl w:val="0"/>
          <w:numId w:val="2"/>
        </w:numPr>
        <w:tabs>
          <w:tab w:pos="294" w:val="left" w:leader="none"/>
        </w:tabs>
        <w:spacing w:line="249" w:lineRule="auto" w:before="1" w:after="0"/>
        <w:ind w:left="293" w:right="39" w:hanging="132"/>
        <w:jc w:val="both"/>
        <w:rPr>
          <w:sz w:val="20"/>
        </w:rPr>
      </w:pPr>
      <w:r>
        <w:rPr>
          <w:sz w:val="20"/>
        </w:rPr>
        <w:t>Obesity definitions using BMI thresholds do not apply similarly to all populations. Clinical obesity in the Asian population is recognized in individuals with BMI </w:t>
      </w:r>
      <w:r>
        <w:rPr>
          <w:rFonts w:ascii="Arial" w:hAnsi="Arial"/>
          <w:w w:val="267"/>
          <w:sz w:val="20"/>
        </w:rPr>
        <w:t>.</w:t>
      </w:r>
      <w:r>
        <w:rPr>
          <w:w w:val="68"/>
          <w:sz w:val="20"/>
        </w:rPr>
        <w:t>2</w:t>
      </w:r>
      <w:r>
        <w:rPr>
          <w:w w:val="68"/>
          <w:sz w:val="20"/>
        </w:rPr>
        <w:t>5</w:t>
      </w:r>
      <w:r>
        <w:rPr>
          <w:w w:val="134"/>
          <w:sz w:val="20"/>
        </w:rPr>
        <w:t> </w:t>
      </w:r>
      <w:r>
        <w:rPr>
          <w:sz w:val="20"/>
        </w:rPr>
        <w:t>kg/m</w:t>
      </w:r>
      <w:r>
        <w:rPr>
          <w:sz w:val="20"/>
          <w:vertAlign w:val="superscript"/>
        </w:rPr>
        <w:t>2</w:t>
      </w:r>
      <w:r>
        <w:rPr>
          <w:sz w:val="20"/>
          <w:vertAlign w:val="baseline"/>
        </w:rPr>
        <w:t>. Access to MBS should not be denied solely based on traditional BMI risk zones.</w:t>
      </w:r>
    </w:p>
    <w:p>
      <w:pPr>
        <w:pStyle w:val="ListParagraph"/>
        <w:numPr>
          <w:ilvl w:val="0"/>
          <w:numId w:val="2"/>
        </w:numPr>
        <w:tabs>
          <w:tab w:pos="294" w:val="left" w:leader="none"/>
        </w:tabs>
        <w:spacing w:line="249" w:lineRule="auto" w:before="0" w:after="0"/>
        <w:ind w:left="293" w:right="40" w:hanging="132"/>
        <w:jc w:val="both"/>
        <w:rPr>
          <w:sz w:val="20"/>
        </w:rPr>
      </w:pPr>
      <w:r>
        <w:rPr>
          <w:sz w:val="20"/>
        </w:rPr>
        <w:t>There</w:t>
      </w:r>
      <w:r>
        <w:rPr>
          <w:spacing w:val="-9"/>
          <w:sz w:val="20"/>
        </w:rPr>
        <w:t> </w:t>
      </w:r>
      <w:r>
        <w:rPr>
          <w:sz w:val="20"/>
        </w:rPr>
        <w:t>is</w:t>
      </w:r>
      <w:r>
        <w:rPr>
          <w:spacing w:val="-8"/>
          <w:sz w:val="20"/>
        </w:rPr>
        <w:t> </w:t>
      </w:r>
      <w:r>
        <w:rPr>
          <w:sz w:val="20"/>
        </w:rPr>
        <w:t>no</w:t>
      </w:r>
      <w:r>
        <w:rPr>
          <w:spacing w:val="-9"/>
          <w:sz w:val="20"/>
        </w:rPr>
        <w:t> </w:t>
      </w:r>
      <w:r>
        <w:rPr>
          <w:sz w:val="20"/>
        </w:rPr>
        <w:t>upper</w:t>
      </w:r>
      <w:r>
        <w:rPr>
          <w:spacing w:val="-9"/>
          <w:sz w:val="20"/>
        </w:rPr>
        <w:t> </w:t>
      </w:r>
      <w:r>
        <w:rPr>
          <w:sz w:val="20"/>
        </w:rPr>
        <w:t>patient-age</w:t>
      </w:r>
      <w:r>
        <w:rPr>
          <w:spacing w:val="-10"/>
          <w:sz w:val="20"/>
        </w:rPr>
        <w:t> </w:t>
      </w:r>
      <w:r>
        <w:rPr>
          <w:sz w:val="20"/>
        </w:rPr>
        <w:t>limit</w:t>
      </w:r>
      <w:r>
        <w:rPr>
          <w:spacing w:val="-8"/>
          <w:sz w:val="20"/>
        </w:rPr>
        <w:t> </w:t>
      </w:r>
      <w:r>
        <w:rPr>
          <w:sz w:val="20"/>
        </w:rPr>
        <w:t>to</w:t>
      </w:r>
      <w:r>
        <w:rPr>
          <w:spacing w:val="-8"/>
          <w:sz w:val="20"/>
        </w:rPr>
        <w:t> </w:t>
      </w:r>
      <w:r>
        <w:rPr>
          <w:sz w:val="20"/>
        </w:rPr>
        <w:t>MBS.</w:t>
      </w:r>
      <w:r>
        <w:rPr>
          <w:spacing w:val="-9"/>
          <w:sz w:val="20"/>
        </w:rPr>
        <w:t> </w:t>
      </w:r>
      <w:r>
        <w:rPr>
          <w:sz w:val="20"/>
        </w:rPr>
        <w:t>Older</w:t>
      </w:r>
      <w:r>
        <w:rPr>
          <w:spacing w:val="-7"/>
          <w:sz w:val="20"/>
        </w:rPr>
        <w:t> </w:t>
      </w:r>
      <w:r>
        <w:rPr>
          <w:sz w:val="20"/>
        </w:rPr>
        <w:t>individ-</w:t>
      </w:r>
      <w:r>
        <w:rPr>
          <w:sz w:val="20"/>
        </w:rPr>
        <w:t> uals</w:t>
      </w:r>
      <w:r>
        <w:rPr>
          <w:spacing w:val="-13"/>
          <w:sz w:val="20"/>
        </w:rPr>
        <w:t> </w:t>
      </w:r>
      <w:r>
        <w:rPr>
          <w:sz w:val="20"/>
        </w:rPr>
        <w:t>who</w:t>
      </w:r>
      <w:r>
        <w:rPr>
          <w:spacing w:val="-12"/>
          <w:sz w:val="20"/>
        </w:rPr>
        <w:t> </w:t>
      </w:r>
      <w:r>
        <w:rPr>
          <w:sz w:val="20"/>
        </w:rPr>
        <w:t>could</w:t>
      </w:r>
      <w:r>
        <w:rPr>
          <w:spacing w:val="-13"/>
          <w:sz w:val="20"/>
        </w:rPr>
        <w:t> </w:t>
      </w:r>
      <w:r>
        <w:rPr>
          <w:sz w:val="20"/>
        </w:rPr>
        <w:t>benefit</w:t>
      </w:r>
      <w:r>
        <w:rPr>
          <w:spacing w:val="-12"/>
          <w:sz w:val="20"/>
        </w:rPr>
        <w:t> </w:t>
      </w:r>
      <w:r>
        <w:rPr>
          <w:sz w:val="20"/>
        </w:rPr>
        <w:t>from</w:t>
      </w:r>
      <w:r>
        <w:rPr>
          <w:spacing w:val="-13"/>
          <w:sz w:val="20"/>
        </w:rPr>
        <w:t> </w:t>
      </w:r>
      <w:r>
        <w:rPr>
          <w:sz w:val="20"/>
        </w:rPr>
        <w:t>MBS</w:t>
      </w:r>
      <w:r>
        <w:rPr>
          <w:spacing w:val="-12"/>
          <w:sz w:val="20"/>
        </w:rPr>
        <w:t> </w:t>
      </w:r>
      <w:r>
        <w:rPr>
          <w:sz w:val="20"/>
        </w:rPr>
        <w:t>should</w:t>
      </w:r>
      <w:r>
        <w:rPr>
          <w:spacing w:val="-13"/>
          <w:sz w:val="20"/>
        </w:rPr>
        <w:t> </w:t>
      </w:r>
      <w:r>
        <w:rPr>
          <w:sz w:val="20"/>
        </w:rPr>
        <w:t>be</w:t>
      </w:r>
      <w:r>
        <w:rPr>
          <w:spacing w:val="-12"/>
          <w:sz w:val="20"/>
        </w:rPr>
        <w:t> </w:t>
      </w:r>
      <w:r>
        <w:rPr>
          <w:sz w:val="20"/>
        </w:rPr>
        <w:t>considered</w:t>
      </w:r>
      <w:r>
        <w:rPr>
          <w:spacing w:val="-13"/>
          <w:sz w:val="20"/>
        </w:rPr>
        <w:t> </w:t>
      </w:r>
      <w:r>
        <w:rPr>
          <w:sz w:val="20"/>
        </w:rPr>
        <w:t>for surgery after careful assessment of co-morbidities </w:t>
      </w:r>
      <w:r>
        <w:rPr>
          <w:sz w:val="20"/>
        </w:rPr>
        <w:t>and</w:t>
      </w:r>
      <w:r>
        <w:rPr>
          <w:sz w:val="20"/>
        </w:rPr>
        <w:t> </w:t>
      </w:r>
      <w:r>
        <w:rPr>
          <w:spacing w:val="-2"/>
          <w:sz w:val="20"/>
        </w:rPr>
        <w:t>frailty.</w:t>
      </w:r>
    </w:p>
    <w:p>
      <w:pPr>
        <w:pStyle w:val="ListParagraph"/>
        <w:numPr>
          <w:ilvl w:val="0"/>
          <w:numId w:val="2"/>
        </w:numPr>
        <w:tabs>
          <w:tab w:pos="294" w:val="left" w:leader="none"/>
        </w:tabs>
        <w:spacing w:line="249" w:lineRule="auto" w:before="0" w:after="0"/>
        <w:ind w:left="293" w:right="41" w:hanging="132"/>
        <w:jc w:val="both"/>
        <w:rPr>
          <w:sz w:val="20"/>
        </w:rPr>
      </w:pPr>
      <w:r>
        <w:rPr>
          <w:sz w:val="20"/>
        </w:rPr>
        <w:t>Carefully selected individuals considered higher risk </w:t>
      </w:r>
      <w:r>
        <w:rPr>
          <w:sz w:val="20"/>
        </w:rPr>
        <w:t>for</w:t>
      </w:r>
      <w:r>
        <w:rPr>
          <w:sz w:val="20"/>
        </w:rPr>
        <w:t> general surgery may benefit from MBS.</w:t>
      </w:r>
    </w:p>
    <w:p>
      <w:pPr>
        <w:pStyle w:val="ListParagraph"/>
        <w:numPr>
          <w:ilvl w:val="0"/>
          <w:numId w:val="2"/>
        </w:numPr>
        <w:tabs>
          <w:tab w:pos="294" w:val="left" w:leader="none"/>
        </w:tabs>
        <w:spacing w:line="249" w:lineRule="auto" w:before="0" w:after="0"/>
        <w:ind w:left="293" w:right="40" w:hanging="132"/>
        <w:jc w:val="both"/>
        <w:rPr>
          <w:sz w:val="20"/>
        </w:rPr>
      </w:pPr>
      <w:r>
        <w:rPr>
          <w:sz w:val="20"/>
        </w:rPr>
        <w:t>Children and adolescents with BMI </w:t>
      </w:r>
      <w:r>
        <w:rPr>
          <w:rFonts w:ascii="Arial" w:hAnsi="Arial"/>
          <w:w w:val="274"/>
          <w:sz w:val="20"/>
        </w:rPr>
        <w:t>.</w:t>
      </w:r>
      <w:r>
        <w:rPr>
          <w:w w:val="75"/>
          <w:sz w:val="20"/>
        </w:rPr>
        <w:t>120%</w:t>
      </w:r>
      <w:r>
        <w:rPr>
          <w:w w:val="114"/>
          <w:sz w:val="20"/>
        </w:rPr>
        <w:t> </w:t>
      </w:r>
      <w:r>
        <w:rPr>
          <w:sz w:val="20"/>
        </w:rPr>
        <w:t>of the </w:t>
      </w:r>
      <w:r>
        <w:rPr>
          <w:sz w:val="20"/>
        </w:rPr>
        <w:t>95th</w:t>
      </w:r>
      <w:r>
        <w:rPr>
          <w:sz w:val="20"/>
        </w:rPr>
        <w:t> percentile</w:t>
      </w:r>
      <w:r>
        <w:rPr>
          <w:spacing w:val="40"/>
          <w:sz w:val="20"/>
        </w:rPr>
        <w:t> </w:t>
      </w:r>
      <w:r>
        <w:rPr>
          <w:sz w:val="20"/>
        </w:rPr>
        <w:t>and</w:t>
      </w:r>
      <w:r>
        <w:rPr>
          <w:spacing w:val="40"/>
          <w:sz w:val="20"/>
        </w:rPr>
        <w:t> </w:t>
      </w:r>
      <w:r>
        <w:rPr>
          <w:sz w:val="20"/>
        </w:rPr>
        <w:t>a</w:t>
      </w:r>
      <w:r>
        <w:rPr>
          <w:spacing w:val="40"/>
          <w:sz w:val="20"/>
        </w:rPr>
        <w:t> </w:t>
      </w:r>
      <w:r>
        <w:rPr>
          <w:sz w:val="20"/>
        </w:rPr>
        <w:t>major</w:t>
      </w:r>
      <w:r>
        <w:rPr>
          <w:spacing w:val="40"/>
          <w:sz w:val="20"/>
        </w:rPr>
        <w:t> </w:t>
      </w:r>
      <w:r>
        <w:rPr>
          <w:sz w:val="20"/>
        </w:rPr>
        <w:t>co-morbidity,</w:t>
      </w:r>
      <w:r>
        <w:rPr>
          <w:spacing w:val="40"/>
          <w:sz w:val="20"/>
        </w:rPr>
        <w:t> </w:t>
      </w:r>
      <w:r>
        <w:rPr>
          <w:sz w:val="20"/>
        </w:rPr>
        <w:t>or</w:t>
      </w:r>
      <w:r>
        <w:rPr>
          <w:spacing w:val="40"/>
          <w:sz w:val="20"/>
        </w:rPr>
        <w:t> </w:t>
      </w:r>
      <w:r>
        <w:rPr>
          <w:sz w:val="20"/>
        </w:rPr>
        <w:t>a</w:t>
      </w:r>
      <w:r>
        <w:rPr>
          <w:spacing w:val="40"/>
          <w:sz w:val="20"/>
        </w:rPr>
        <w:t> </w:t>
      </w:r>
      <w:r>
        <w:rPr>
          <w:sz w:val="20"/>
        </w:rPr>
        <w:t>BMI</w:t>
      </w:r>
      <w:r>
        <w:rPr>
          <w:spacing w:val="36"/>
          <w:w w:val="114"/>
          <w:sz w:val="20"/>
        </w:rPr>
        <w:t> </w:t>
      </w:r>
      <w:r>
        <w:rPr>
          <w:rFonts w:ascii="Arial" w:hAnsi="Arial"/>
          <w:w w:val="274"/>
          <w:sz w:val="20"/>
        </w:rPr>
        <w:t>.</w:t>
      </w:r>
      <w:r>
        <w:rPr>
          <w:w w:val="75"/>
          <w:sz w:val="20"/>
        </w:rPr>
        <w:t>140%</w:t>
      </w:r>
      <w:r>
        <w:rPr>
          <w:w w:val="114"/>
          <w:sz w:val="20"/>
        </w:rPr>
        <w:t> </w:t>
      </w:r>
      <w:r>
        <w:rPr>
          <w:sz w:val="20"/>
        </w:rPr>
        <w:t>of</w:t>
      </w:r>
      <w:r>
        <w:rPr>
          <w:spacing w:val="-6"/>
          <w:sz w:val="20"/>
        </w:rPr>
        <w:t> </w:t>
      </w:r>
      <w:r>
        <w:rPr>
          <w:sz w:val="20"/>
        </w:rPr>
        <w:t>the</w:t>
      </w:r>
      <w:r>
        <w:rPr>
          <w:spacing w:val="-6"/>
          <w:sz w:val="20"/>
        </w:rPr>
        <w:t> </w:t>
      </w:r>
      <w:r>
        <w:rPr>
          <w:sz w:val="20"/>
        </w:rPr>
        <w:t>95th</w:t>
      </w:r>
      <w:r>
        <w:rPr>
          <w:spacing w:val="-7"/>
          <w:sz w:val="20"/>
        </w:rPr>
        <w:t> </w:t>
      </w:r>
      <w:r>
        <w:rPr>
          <w:sz w:val="20"/>
        </w:rPr>
        <w:t>percentile,</w:t>
      </w:r>
      <w:r>
        <w:rPr>
          <w:spacing w:val="-5"/>
          <w:sz w:val="20"/>
        </w:rPr>
        <w:t> </w:t>
      </w:r>
      <w:r>
        <w:rPr>
          <w:sz w:val="20"/>
        </w:rPr>
        <w:t>should</w:t>
      </w:r>
      <w:r>
        <w:rPr>
          <w:spacing w:val="-7"/>
          <w:sz w:val="20"/>
        </w:rPr>
        <w:t> </w:t>
      </w:r>
      <w:r>
        <w:rPr>
          <w:sz w:val="20"/>
        </w:rPr>
        <w:t>be</w:t>
      </w:r>
      <w:r>
        <w:rPr>
          <w:spacing w:val="-6"/>
          <w:sz w:val="20"/>
        </w:rPr>
        <w:t> </w:t>
      </w:r>
      <w:r>
        <w:rPr>
          <w:sz w:val="20"/>
        </w:rPr>
        <w:t>considered</w:t>
      </w:r>
      <w:r>
        <w:rPr>
          <w:spacing w:val="-6"/>
          <w:sz w:val="20"/>
        </w:rPr>
        <w:t> </w:t>
      </w:r>
      <w:r>
        <w:rPr>
          <w:sz w:val="20"/>
        </w:rPr>
        <w:t>for</w:t>
      </w:r>
      <w:r>
        <w:rPr>
          <w:spacing w:val="-6"/>
          <w:sz w:val="20"/>
        </w:rPr>
        <w:t> </w:t>
      </w:r>
      <w:r>
        <w:rPr>
          <w:sz w:val="20"/>
        </w:rPr>
        <w:t>MBS</w:t>
      </w:r>
      <w:r>
        <w:rPr>
          <w:spacing w:val="-6"/>
          <w:sz w:val="20"/>
        </w:rPr>
        <w:t> </w:t>
      </w:r>
      <w:r>
        <w:rPr>
          <w:sz w:val="20"/>
        </w:rPr>
        <w:t>after evaluation by a multidisciplinary team in a </w:t>
      </w:r>
      <w:r>
        <w:rPr>
          <w:sz w:val="20"/>
        </w:rPr>
        <w:t>specialty </w:t>
      </w:r>
      <w:r>
        <w:rPr>
          <w:spacing w:val="-2"/>
          <w:sz w:val="20"/>
        </w:rPr>
        <w:t>center.</w:t>
      </w:r>
    </w:p>
    <w:p>
      <w:pPr>
        <w:pStyle w:val="ListParagraph"/>
        <w:numPr>
          <w:ilvl w:val="0"/>
          <w:numId w:val="2"/>
        </w:numPr>
        <w:tabs>
          <w:tab w:pos="294" w:val="left" w:leader="none"/>
        </w:tabs>
        <w:spacing w:line="249" w:lineRule="auto" w:before="0" w:after="0"/>
        <w:ind w:left="293" w:right="39" w:hanging="132"/>
        <w:jc w:val="both"/>
        <w:rPr>
          <w:sz w:val="20"/>
        </w:rPr>
      </w:pPr>
      <w:r>
        <w:rPr>
          <w:sz w:val="20"/>
        </w:rPr>
        <w:t>MBS is an effective treatment of clinically severe obesity in</w:t>
      </w:r>
      <w:r>
        <w:rPr>
          <w:spacing w:val="-1"/>
          <w:sz w:val="20"/>
        </w:rPr>
        <w:t> </w:t>
      </w:r>
      <w:r>
        <w:rPr>
          <w:sz w:val="20"/>
        </w:rPr>
        <w:t>patients</w:t>
      </w:r>
      <w:r>
        <w:rPr>
          <w:spacing w:val="-1"/>
          <w:sz w:val="20"/>
        </w:rPr>
        <w:t> </w:t>
      </w:r>
      <w:r>
        <w:rPr>
          <w:sz w:val="20"/>
        </w:rPr>
        <w:t>who</w:t>
      </w:r>
      <w:r>
        <w:rPr>
          <w:spacing w:val="-2"/>
          <w:sz w:val="20"/>
        </w:rPr>
        <w:t> </w:t>
      </w:r>
      <w:r>
        <w:rPr>
          <w:sz w:val="20"/>
        </w:rPr>
        <w:t>need</w:t>
      </w:r>
      <w:r>
        <w:rPr>
          <w:spacing w:val="-1"/>
          <w:sz w:val="20"/>
        </w:rPr>
        <w:t> </w:t>
      </w:r>
      <w:r>
        <w:rPr>
          <w:sz w:val="20"/>
        </w:rPr>
        <w:t>other</w:t>
      </w:r>
      <w:r>
        <w:rPr>
          <w:spacing w:val="-1"/>
          <w:sz w:val="20"/>
        </w:rPr>
        <w:t> </w:t>
      </w:r>
      <w:r>
        <w:rPr>
          <w:sz w:val="20"/>
        </w:rPr>
        <w:t>specialty surgery,</w:t>
      </w:r>
      <w:r>
        <w:rPr>
          <w:spacing w:val="-2"/>
          <w:sz w:val="20"/>
        </w:rPr>
        <w:t> </w:t>
      </w:r>
      <w:r>
        <w:rPr>
          <w:sz w:val="20"/>
        </w:rPr>
        <w:t>such</w:t>
      </w:r>
      <w:r>
        <w:rPr>
          <w:spacing w:val="-1"/>
          <w:sz w:val="20"/>
        </w:rPr>
        <w:t> </w:t>
      </w:r>
      <w:r>
        <w:rPr>
          <w:sz w:val="20"/>
        </w:rPr>
        <w:t>as</w:t>
      </w:r>
      <w:r>
        <w:rPr>
          <w:spacing w:val="-2"/>
          <w:sz w:val="20"/>
        </w:rPr>
        <w:t> </w:t>
      </w:r>
      <w:r>
        <w:rPr>
          <w:sz w:val="20"/>
        </w:rPr>
        <w:t>joint arthroplasty, abdominal wall hernia repair, or </w:t>
      </w:r>
      <w:r>
        <w:rPr>
          <w:sz w:val="20"/>
        </w:rPr>
        <w:t>organ</w:t>
      </w:r>
      <w:r>
        <w:rPr>
          <w:sz w:val="20"/>
        </w:rPr>
        <w:t> </w:t>
      </w:r>
      <w:r>
        <w:rPr>
          <w:spacing w:val="-2"/>
          <w:sz w:val="20"/>
        </w:rPr>
        <w:t>transplantation.</w:t>
      </w:r>
    </w:p>
    <w:p>
      <w:pPr>
        <w:pStyle w:val="ListParagraph"/>
        <w:numPr>
          <w:ilvl w:val="0"/>
          <w:numId w:val="2"/>
        </w:numPr>
        <w:tabs>
          <w:tab w:pos="294" w:val="left" w:leader="none"/>
        </w:tabs>
        <w:spacing w:line="249" w:lineRule="auto" w:before="0" w:after="0"/>
        <w:ind w:left="293" w:right="40" w:hanging="132"/>
        <w:jc w:val="both"/>
        <w:rPr>
          <w:sz w:val="20"/>
        </w:rPr>
      </w:pPr>
      <w:r>
        <w:rPr>
          <w:sz w:val="20"/>
        </w:rPr>
        <w:t>Consultation with a multidisciplinary team can </w:t>
      </w:r>
      <w:r>
        <w:rPr>
          <w:sz w:val="20"/>
        </w:rPr>
        <w:t>help manage the patient’s modifiable risk factors with a </w:t>
      </w:r>
      <w:r>
        <w:rPr>
          <w:sz w:val="20"/>
        </w:rPr>
        <w:t>goal</w:t>
      </w:r>
      <w:r>
        <w:rPr>
          <w:spacing w:val="40"/>
          <w:sz w:val="20"/>
        </w:rPr>
        <w:t> </w:t>
      </w:r>
      <w:r>
        <w:rPr>
          <w:sz w:val="20"/>
        </w:rPr>
        <w:t>of reducing risk of perioperative complications </w:t>
      </w:r>
      <w:r>
        <w:rPr>
          <w:sz w:val="20"/>
        </w:rPr>
        <w:t>and</w:t>
      </w:r>
      <w:r>
        <w:rPr>
          <w:sz w:val="20"/>
        </w:rPr>
        <w:t> improving outcomes. The ultimate decision for </w:t>
      </w:r>
      <w:r>
        <w:rPr>
          <w:sz w:val="20"/>
        </w:rPr>
        <w:t>surgical</w:t>
      </w:r>
      <w:r>
        <w:rPr>
          <w:sz w:val="20"/>
        </w:rPr>
        <w:t> readiness should be determined by the surgeon.</w:t>
      </w:r>
    </w:p>
    <w:p>
      <w:pPr>
        <w:pStyle w:val="ListParagraph"/>
        <w:numPr>
          <w:ilvl w:val="0"/>
          <w:numId w:val="2"/>
        </w:numPr>
        <w:tabs>
          <w:tab w:pos="294" w:val="left" w:leader="none"/>
        </w:tabs>
        <w:spacing w:line="249" w:lineRule="auto" w:before="0" w:after="0"/>
        <w:ind w:left="293" w:right="41" w:hanging="132"/>
        <w:jc w:val="both"/>
        <w:rPr>
          <w:sz w:val="20"/>
        </w:rPr>
      </w:pPr>
      <w:r>
        <w:rPr>
          <w:sz w:val="20"/>
        </w:rPr>
        <w:t>Severe obesity is a chronic disease requiring </w:t>
      </w:r>
      <w:r>
        <w:rPr>
          <w:sz w:val="20"/>
        </w:rPr>
        <w:t>long-term</w:t>
      </w:r>
      <w:r>
        <w:rPr>
          <w:sz w:val="20"/>
        </w:rPr>
        <w:t> </w:t>
      </w:r>
      <w:r>
        <w:rPr>
          <w:spacing w:val="-2"/>
          <w:sz w:val="20"/>
        </w:rPr>
        <w:t>management</w:t>
      </w:r>
      <w:r>
        <w:rPr>
          <w:spacing w:val="-5"/>
          <w:sz w:val="20"/>
        </w:rPr>
        <w:t> </w:t>
      </w:r>
      <w:r>
        <w:rPr>
          <w:spacing w:val="-2"/>
          <w:sz w:val="20"/>
        </w:rPr>
        <w:t>after</w:t>
      </w:r>
      <w:r>
        <w:rPr>
          <w:spacing w:val="-5"/>
          <w:sz w:val="20"/>
        </w:rPr>
        <w:t> </w:t>
      </w:r>
      <w:r>
        <w:rPr>
          <w:spacing w:val="-2"/>
          <w:sz w:val="20"/>
        </w:rPr>
        <w:t>primary</w:t>
      </w:r>
      <w:r>
        <w:rPr>
          <w:spacing w:val="-7"/>
          <w:sz w:val="20"/>
        </w:rPr>
        <w:t> </w:t>
      </w:r>
      <w:r>
        <w:rPr>
          <w:spacing w:val="-2"/>
          <w:sz w:val="20"/>
        </w:rPr>
        <w:t>MBS.</w:t>
      </w:r>
      <w:r>
        <w:rPr>
          <w:spacing w:val="-6"/>
          <w:sz w:val="20"/>
        </w:rPr>
        <w:t> </w:t>
      </w:r>
      <w:r>
        <w:rPr>
          <w:spacing w:val="-2"/>
          <w:sz w:val="20"/>
        </w:rPr>
        <w:t>This</w:t>
      </w:r>
      <w:r>
        <w:rPr>
          <w:spacing w:val="-6"/>
          <w:sz w:val="20"/>
        </w:rPr>
        <w:t> </w:t>
      </w:r>
      <w:r>
        <w:rPr>
          <w:spacing w:val="-2"/>
          <w:sz w:val="20"/>
        </w:rPr>
        <w:t>may</w:t>
      </w:r>
      <w:r>
        <w:rPr>
          <w:spacing w:val="-6"/>
          <w:sz w:val="20"/>
        </w:rPr>
        <w:t> </w:t>
      </w:r>
      <w:r>
        <w:rPr>
          <w:spacing w:val="-2"/>
          <w:sz w:val="20"/>
        </w:rPr>
        <w:t>include</w:t>
      </w:r>
      <w:r>
        <w:rPr>
          <w:spacing w:val="-4"/>
          <w:sz w:val="20"/>
        </w:rPr>
        <w:t> </w:t>
      </w:r>
      <w:r>
        <w:rPr>
          <w:spacing w:val="-2"/>
          <w:sz w:val="20"/>
        </w:rPr>
        <w:t>revisio-</w:t>
      </w:r>
      <w:r>
        <w:rPr>
          <w:spacing w:val="-2"/>
          <w:sz w:val="20"/>
        </w:rPr>
        <w:t> </w:t>
      </w:r>
      <w:r>
        <w:rPr>
          <w:sz w:val="20"/>
        </w:rPr>
        <w:t>nal surgery or other adjuvant therapy to achieve </w:t>
      </w:r>
      <w:r>
        <w:rPr>
          <w:sz w:val="20"/>
        </w:rPr>
        <w:t>desired</w:t>
      </w:r>
      <w:r>
        <w:rPr>
          <w:sz w:val="20"/>
        </w:rPr>
        <w:t> treatment effect.</w:t>
      </w:r>
    </w:p>
    <w:p>
      <w:pPr>
        <w:pStyle w:val="BodyText"/>
        <w:jc w:val="left"/>
      </w:pPr>
    </w:p>
    <w:p>
      <w:pPr>
        <w:pStyle w:val="BodyText"/>
        <w:spacing w:before="8"/>
        <w:jc w:val="left"/>
      </w:pPr>
    </w:p>
    <w:p>
      <w:pPr>
        <w:pStyle w:val="BodyText"/>
        <w:spacing w:before="1"/>
        <w:ind w:left="160"/>
        <w:jc w:val="left"/>
        <w:rPr>
          <w:rFonts w:ascii="PMingLiU"/>
        </w:rPr>
      </w:pPr>
      <w:r>
        <w:rPr>
          <w:rFonts w:ascii="PMingLiU"/>
          <w:spacing w:val="-2"/>
          <w:w w:val="110"/>
        </w:rPr>
        <w:t>References</w:t>
      </w:r>
    </w:p>
    <w:p>
      <w:pPr>
        <w:pStyle w:val="ListParagraph"/>
        <w:numPr>
          <w:ilvl w:val="0"/>
          <w:numId w:val="3"/>
        </w:numPr>
        <w:tabs>
          <w:tab w:pos="585" w:val="left" w:leader="none"/>
        </w:tabs>
        <w:spacing w:line="259" w:lineRule="auto" w:before="130" w:after="0"/>
        <w:ind w:left="584" w:right="39" w:hanging="266"/>
        <w:jc w:val="both"/>
        <w:rPr>
          <w:sz w:val="16"/>
        </w:rPr>
      </w:pPr>
      <w:hyperlink r:id="rId11">
        <w:bookmarkStart w:name="_bookmark25" w:id="49"/>
        <w:bookmarkEnd w:id="49"/>
        <w:r>
          <w:rPr>
            <w:color w:val="007FAC"/>
            <w:sz w:val="16"/>
          </w:rPr>
          <w:t>Gastroint</w:t>
        </w:r>
        <w:r>
          <w:rPr>
            <w:color w:val="007FAC"/>
            <w:sz w:val="16"/>
          </w:rPr>
          <w:t>estinal surgery for severe obesity. Consens </w:t>
        </w:r>
        <w:r>
          <w:rPr>
            <w:color w:val="007FAC"/>
            <w:sz w:val="16"/>
          </w:rPr>
          <w:t>Statement</w:t>
        </w:r>
      </w:hyperlink>
      <w:r>
        <w:rPr>
          <w:color w:val="007FAC"/>
          <w:spacing w:val="40"/>
          <w:sz w:val="16"/>
        </w:rPr>
        <w:t> </w:t>
      </w:r>
      <w:hyperlink r:id="rId11">
        <w:r>
          <w:rPr>
            <w:color w:val="007FAC"/>
            <w:spacing w:val="-2"/>
            <w:sz w:val="16"/>
          </w:rPr>
          <w:t>1991;9(1):1–20</w:t>
        </w:r>
      </w:hyperlink>
      <w:r>
        <w:rPr>
          <w:spacing w:val="-2"/>
          <w:sz w:val="16"/>
        </w:rPr>
        <w:t>.</w:t>
      </w:r>
    </w:p>
    <w:p>
      <w:pPr>
        <w:pStyle w:val="ListParagraph"/>
        <w:numPr>
          <w:ilvl w:val="0"/>
          <w:numId w:val="3"/>
        </w:numPr>
        <w:tabs>
          <w:tab w:pos="585" w:val="left" w:leader="none"/>
        </w:tabs>
        <w:spacing w:line="259" w:lineRule="auto" w:before="1" w:after="0"/>
        <w:ind w:left="584" w:right="38" w:hanging="266"/>
        <w:jc w:val="both"/>
        <w:rPr>
          <w:sz w:val="16"/>
        </w:rPr>
      </w:pPr>
      <w:hyperlink r:id="rId12">
        <w:bookmarkStart w:name="_bookmark26" w:id="50"/>
        <w:bookmarkEnd w:id="50"/>
        <w:r>
          <w:rPr>
            <w:color w:val="007FAC"/>
            <w:sz w:val="16"/>
          </w:rPr>
          <w:t>Ogden</w:t>
        </w:r>
        <w:r>
          <w:rPr>
            <w:color w:val="007FAC"/>
            <w:spacing w:val="-10"/>
            <w:sz w:val="16"/>
          </w:rPr>
          <w:t> </w:t>
        </w:r>
        <w:r>
          <w:rPr>
            <w:color w:val="007FAC"/>
            <w:sz w:val="16"/>
          </w:rPr>
          <w:t>CL,</w:t>
        </w:r>
        <w:r>
          <w:rPr>
            <w:color w:val="007FAC"/>
            <w:spacing w:val="-10"/>
            <w:sz w:val="16"/>
          </w:rPr>
          <w:t> </w:t>
        </w:r>
        <w:r>
          <w:rPr>
            <w:color w:val="007FAC"/>
            <w:sz w:val="16"/>
          </w:rPr>
          <w:t>Carroll</w:t>
        </w:r>
        <w:r>
          <w:rPr>
            <w:color w:val="007FAC"/>
            <w:spacing w:val="-10"/>
            <w:sz w:val="16"/>
          </w:rPr>
          <w:t> </w:t>
        </w:r>
        <w:r>
          <w:rPr>
            <w:color w:val="007FAC"/>
            <w:sz w:val="16"/>
          </w:rPr>
          <w:t>MD,</w:t>
        </w:r>
        <w:r>
          <w:rPr>
            <w:color w:val="007FAC"/>
            <w:spacing w:val="-9"/>
            <w:sz w:val="16"/>
          </w:rPr>
          <w:t> </w:t>
        </w:r>
        <w:r>
          <w:rPr>
            <w:color w:val="007FAC"/>
            <w:sz w:val="16"/>
          </w:rPr>
          <w:t>Kit</w:t>
        </w:r>
        <w:r>
          <w:rPr>
            <w:color w:val="007FAC"/>
            <w:spacing w:val="-10"/>
            <w:sz w:val="16"/>
          </w:rPr>
          <w:t> </w:t>
        </w:r>
        <w:r>
          <w:rPr>
            <w:color w:val="007FAC"/>
            <w:sz w:val="16"/>
          </w:rPr>
          <w:t>BK,</w:t>
        </w:r>
        <w:r>
          <w:rPr>
            <w:color w:val="007FAC"/>
            <w:spacing w:val="-9"/>
            <w:sz w:val="16"/>
          </w:rPr>
          <w:t> </w:t>
        </w:r>
        <w:r>
          <w:rPr>
            <w:color w:val="007FAC"/>
            <w:sz w:val="16"/>
          </w:rPr>
          <w:t>Flegal</w:t>
        </w:r>
        <w:r>
          <w:rPr>
            <w:color w:val="007FAC"/>
            <w:spacing w:val="-10"/>
            <w:sz w:val="16"/>
          </w:rPr>
          <w:t> </w:t>
        </w:r>
        <w:r>
          <w:rPr>
            <w:color w:val="007FAC"/>
            <w:sz w:val="16"/>
          </w:rPr>
          <w:t>KL.</w:t>
        </w:r>
        <w:r>
          <w:rPr>
            <w:color w:val="007FAC"/>
            <w:spacing w:val="-10"/>
            <w:sz w:val="16"/>
          </w:rPr>
          <w:t> </w:t>
        </w:r>
        <w:r>
          <w:rPr>
            <w:color w:val="007FAC"/>
            <w:sz w:val="16"/>
          </w:rPr>
          <w:t>Prevalence</w:t>
        </w:r>
        <w:r>
          <w:rPr>
            <w:color w:val="007FAC"/>
            <w:spacing w:val="-9"/>
            <w:sz w:val="16"/>
          </w:rPr>
          <w:t> </w:t>
        </w:r>
        <w:r>
          <w:rPr>
            <w:color w:val="007FAC"/>
            <w:sz w:val="16"/>
          </w:rPr>
          <w:t>of</w:t>
        </w:r>
        <w:r>
          <w:rPr>
            <w:color w:val="007FAC"/>
            <w:spacing w:val="-9"/>
            <w:sz w:val="16"/>
          </w:rPr>
          <w:t> </w:t>
        </w:r>
        <w:r>
          <w:rPr>
            <w:color w:val="007FAC"/>
            <w:sz w:val="16"/>
          </w:rPr>
          <w:t>childhood</w:t>
        </w:r>
      </w:hyperlink>
      <w:r>
        <w:rPr>
          <w:color w:val="007FAC"/>
          <w:spacing w:val="40"/>
          <w:sz w:val="16"/>
        </w:rPr>
        <w:t> </w:t>
      </w:r>
      <w:hyperlink r:id="rId12">
        <w:r>
          <w:rPr>
            <w:color w:val="007FAC"/>
            <w:sz w:val="16"/>
          </w:rPr>
          <w:t>and adult obesity in the United States 2011–12. </w:t>
        </w:r>
        <w:r>
          <w:rPr>
            <w:color w:val="007FAC"/>
            <w:sz w:val="16"/>
          </w:rPr>
          <w:t>JAMA</w:t>
        </w:r>
      </w:hyperlink>
      <w:r>
        <w:rPr>
          <w:color w:val="007FAC"/>
          <w:spacing w:val="40"/>
          <w:sz w:val="16"/>
        </w:rPr>
        <w:t> </w:t>
      </w:r>
      <w:bookmarkStart w:name="_bookmark27" w:id="51"/>
      <w:bookmarkEnd w:id="51"/>
      <w:r>
        <w:rPr>
          <w:color w:val="007FAC"/>
          <w:w w:val="99"/>
          <w:sz w:val="16"/>
        </w:rPr>
      </w:r>
      <w:hyperlink r:id="rId12">
        <w:r>
          <w:rPr>
            <w:color w:val="007FAC"/>
            <w:spacing w:val="-2"/>
            <w:sz w:val="16"/>
          </w:rPr>
          <w:t>2014;311(8):806–14</w:t>
        </w:r>
      </w:hyperlink>
      <w:r>
        <w:rPr>
          <w:spacing w:val="-2"/>
          <w:sz w:val="16"/>
        </w:rPr>
        <w:t>.</w:t>
      </w:r>
    </w:p>
    <w:p>
      <w:pPr>
        <w:pStyle w:val="ListParagraph"/>
        <w:numPr>
          <w:ilvl w:val="0"/>
          <w:numId w:val="3"/>
        </w:numPr>
        <w:tabs>
          <w:tab w:pos="585" w:val="left" w:leader="none"/>
        </w:tabs>
        <w:spacing w:line="259" w:lineRule="auto" w:before="1" w:after="0"/>
        <w:ind w:left="584" w:right="38" w:hanging="266"/>
        <w:jc w:val="both"/>
        <w:rPr>
          <w:sz w:val="16"/>
        </w:rPr>
      </w:pPr>
      <w:r>
        <w:rPr>
          <w:sz w:val="16"/>
        </w:rPr>
        <w:t>World Health Organization (WHO). [monograph on the </w:t>
      </w:r>
      <w:r>
        <w:rPr>
          <w:sz w:val="16"/>
        </w:rPr>
        <w:t>Internet],</w:t>
      </w:r>
      <w:r>
        <w:rPr>
          <w:spacing w:val="40"/>
          <w:sz w:val="16"/>
        </w:rPr>
        <w:t> </w:t>
      </w:r>
      <w:r>
        <w:rPr>
          <w:sz w:val="16"/>
        </w:rPr>
        <w:t>Geneva:</w:t>
      </w:r>
      <w:r>
        <w:rPr>
          <w:spacing w:val="-10"/>
          <w:sz w:val="16"/>
        </w:rPr>
        <w:t> </w:t>
      </w:r>
      <w:r>
        <w:rPr>
          <w:sz w:val="16"/>
        </w:rPr>
        <w:t>World</w:t>
      </w:r>
      <w:r>
        <w:rPr>
          <w:spacing w:val="-10"/>
          <w:sz w:val="16"/>
        </w:rPr>
        <w:t> </w:t>
      </w:r>
      <w:r>
        <w:rPr>
          <w:sz w:val="16"/>
        </w:rPr>
        <w:t>Health</w:t>
      </w:r>
      <w:r>
        <w:rPr>
          <w:spacing w:val="-10"/>
          <w:sz w:val="16"/>
        </w:rPr>
        <w:t> </w:t>
      </w:r>
      <w:r>
        <w:rPr>
          <w:sz w:val="16"/>
        </w:rPr>
        <w:t>Organization;</w:t>
      </w:r>
      <w:r>
        <w:rPr>
          <w:spacing w:val="-10"/>
          <w:sz w:val="16"/>
        </w:rPr>
        <w:t> </w:t>
      </w:r>
      <w:r>
        <w:rPr>
          <w:sz w:val="16"/>
        </w:rPr>
        <w:t>2002.</w:t>
      </w:r>
      <w:r>
        <w:rPr>
          <w:spacing w:val="-10"/>
          <w:sz w:val="16"/>
        </w:rPr>
        <w:t> </w:t>
      </w:r>
      <w:r>
        <w:rPr>
          <w:sz w:val="16"/>
        </w:rPr>
        <w:t>[cited</w:t>
      </w:r>
      <w:r>
        <w:rPr>
          <w:spacing w:val="-10"/>
          <w:sz w:val="16"/>
        </w:rPr>
        <w:t> </w:t>
      </w:r>
      <w:r>
        <w:rPr>
          <w:sz w:val="16"/>
        </w:rPr>
        <w:t>2022</w:t>
      </w:r>
      <w:r>
        <w:rPr>
          <w:spacing w:val="-10"/>
          <w:sz w:val="16"/>
        </w:rPr>
        <w:t> </w:t>
      </w:r>
      <w:r>
        <w:rPr>
          <w:sz w:val="16"/>
        </w:rPr>
        <w:t>Jul</w:t>
      </w:r>
      <w:r>
        <w:rPr>
          <w:spacing w:val="-10"/>
          <w:sz w:val="16"/>
        </w:rPr>
        <w:t> </w:t>
      </w:r>
      <w:r>
        <w:rPr>
          <w:sz w:val="16"/>
        </w:rPr>
        <w:t>1].</w:t>
      </w:r>
      <w:r>
        <w:rPr>
          <w:spacing w:val="-10"/>
          <w:sz w:val="16"/>
        </w:rPr>
        <w:t> </w:t>
      </w:r>
      <w:r>
        <w:rPr>
          <w:sz w:val="16"/>
        </w:rPr>
        <w:t>Avail-</w:t>
      </w:r>
      <w:r>
        <w:rPr>
          <w:spacing w:val="40"/>
          <w:sz w:val="16"/>
        </w:rPr>
        <w:t> </w:t>
      </w:r>
      <w:r>
        <w:rPr>
          <w:sz w:val="16"/>
        </w:rPr>
        <w:t>able from: </w:t>
      </w:r>
      <w:hyperlink r:id="rId13">
        <w:r>
          <w:rPr>
            <w:color w:val="007FAC"/>
            <w:sz w:val="16"/>
          </w:rPr>
          <w:t>https://www.who.int/publications/i/item/9241562072</w:t>
        </w:r>
      </w:hyperlink>
      <w:r>
        <w:rPr>
          <w:sz w:val="16"/>
        </w:rPr>
        <w:t>.</w:t>
      </w:r>
    </w:p>
    <w:p>
      <w:pPr>
        <w:pStyle w:val="ListParagraph"/>
        <w:numPr>
          <w:ilvl w:val="0"/>
          <w:numId w:val="3"/>
        </w:numPr>
        <w:tabs>
          <w:tab w:pos="585" w:val="left" w:leader="none"/>
        </w:tabs>
        <w:spacing w:line="259" w:lineRule="auto" w:before="3" w:after="0"/>
        <w:ind w:left="584" w:right="39" w:hanging="266"/>
        <w:jc w:val="both"/>
        <w:rPr>
          <w:sz w:val="16"/>
        </w:rPr>
      </w:pPr>
      <w:hyperlink r:id="rId14">
        <w:bookmarkStart w:name="_bookmark28" w:id="52"/>
        <w:bookmarkEnd w:id="52"/>
        <w:r>
          <w:rPr>
            <w:color w:val="007FAC"/>
            <w:spacing w:val="-2"/>
            <w:sz w:val="16"/>
          </w:rPr>
          <w:t>Gossman</w:t>
        </w:r>
        <w:r>
          <w:rPr>
            <w:color w:val="007FAC"/>
            <w:spacing w:val="-2"/>
            <w:sz w:val="16"/>
          </w:rPr>
          <w:t> H, Butsch WS, Jastreboff AM. Treating the chronic </w:t>
        </w:r>
        <w:r>
          <w:rPr>
            <w:color w:val="007FAC"/>
            <w:spacing w:val="-2"/>
            <w:sz w:val="16"/>
          </w:rPr>
          <w:t>disease</w:t>
        </w:r>
      </w:hyperlink>
      <w:r>
        <w:rPr>
          <w:color w:val="007FAC"/>
          <w:spacing w:val="40"/>
          <w:sz w:val="16"/>
        </w:rPr>
        <w:t> </w:t>
      </w:r>
      <w:hyperlink r:id="rId14">
        <w:r>
          <w:rPr>
            <w:color w:val="007FAC"/>
            <w:sz w:val="16"/>
          </w:rPr>
          <w:t>of obesity. Med Clin N Am 2021;105(6):983–1016</w:t>
        </w:r>
      </w:hyperlink>
      <w:r>
        <w:rPr>
          <w:sz w:val="16"/>
        </w:rPr>
        <w:t>.</w:t>
      </w:r>
    </w:p>
    <w:p>
      <w:pPr>
        <w:pStyle w:val="ListParagraph"/>
        <w:numPr>
          <w:ilvl w:val="0"/>
          <w:numId w:val="3"/>
        </w:numPr>
        <w:tabs>
          <w:tab w:pos="585" w:val="left" w:leader="none"/>
        </w:tabs>
        <w:spacing w:line="259" w:lineRule="auto" w:before="0" w:after="0"/>
        <w:ind w:left="584" w:right="39" w:hanging="266"/>
        <w:jc w:val="both"/>
        <w:rPr>
          <w:sz w:val="16"/>
        </w:rPr>
      </w:pPr>
      <w:hyperlink r:id="rId15">
        <w:bookmarkStart w:name="_bookmark29" w:id="53"/>
        <w:bookmarkEnd w:id="53"/>
        <w:r>
          <w:rPr>
            <w:color w:val="007FAC"/>
            <w:sz w:val="16"/>
          </w:rPr>
          <w:t>K</w:t>
        </w:r>
        <w:r>
          <w:rPr>
            <w:color w:val="007FAC"/>
            <w:sz w:val="16"/>
          </w:rPr>
          <w:t>awai T, Autieri MV, Scalia R. Adipose tissue inflammation </w:t>
        </w:r>
        <w:r>
          <w:rPr>
            <w:color w:val="007FAC"/>
            <w:sz w:val="16"/>
          </w:rPr>
          <w:t>and</w:t>
        </w:r>
      </w:hyperlink>
      <w:r>
        <w:rPr>
          <w:color w:val="007FAC"/>
          <w:spacing w:val="40"/>
          <w:sz w:val="16"/>
        </w:rPr>
        <w:t> </w:t>
      </w:r>
      <w:hyperlink r:id="rId15">
        <w:r>
          <w:rPr>
            <w:color w:val="007FAC"/>
            <w:sz w:val="16"/>
          </w:rPr>
          <w:t>metabolic dysfunction in obesity. Am J Physiol Cell </w:t>
        </w:r>
        <w:r>
          <w:rPr>
            <w:color w:val="007FAC"/>
            <w:sz w:val="16"/>
          </w:rPr>
          <w:t>Physiol</w:t>
        </w:r>
      </w:hyperlink>
      <w:r>
        <w:rPr>
          <w:color w:val="007FAC"/>
          <w:spacing w:val="40"/>
          <w:sz w:val="16"/>
        </w:rPr>
        <w:t> </w:t>
      </w:r>
      <w:hyperlink r:id="rId15">
        <w:r>
          <w:rPr>
            <w:color w:val="007FAC"/>
            <w:spacing w:val="-2"/>
            <w:sz w:val="16"/>
          </w:rPr>
          <w:t>2021;320(3):C375–91</w:t>
        </w:r>
      </w:hyperlink>
      <w:r>
        <w:rPr>
          <w:spacing w:val="-2"/>
          <w:sz w:val="16"/>
        </w:rPr>
        <w:t>.</w:t>
      </w:r>
    </w:p>
    <w:p>
      <w:pPr>
        <w:pStyle w:val="ListParagraph"/>
        <w:numPr>
          <w:ilvl w:val="0"/>
          <w:numId w:val="3"/>
        </w:numPr>
        <w:tabs>
          <w:tab w:pos="585" w:val="left" w:leader="none"/>
        </w:tabs>
        <w:spacing w:line="259" w:lineRule="auto" w:before="2" w:after="0"/>
        <w:ind w:left="584" w:right="39" w:hanging="266"/>
        <w:jc w:val="both"/>
        <w:rPr>
          <w:sz w:val="16"/>
        </w:rPr>
      </w:pPr>
      <w:hyperlink r:id="rId16">
        <w:r>
          <w:rPr>
            <w:color w:val="007FAC"/>
            <w:sz w:val="16"/>
          </w:rPr>
          <w:t>Hotamisligil GS. Inflammation and metabolic disorders. </w:t>
        </w:r>
        <w:r>
          <w:rPr>
            <w:color w:val="007FAC"/>
            <w:sz w:val="16"/>
          </w:rPr>
          <w:t>Nature</w:t>
        </w:r>
      </w:hyperlink>
      <w:r>
        <w:rPr>
          <w:color w:val="007FAC"/>
          <w:spacing w:val="40"/>
          <w:sz w:val="16"/>
        </w:rPr>
        <w:t> </w:t>
      </w:r>
      <w:hyperlink r:id="rId16">
        <w:r>
          <w:rPr>
            <w:color w:val="007FAC"/>
            <w:spacing w:val="-2"/>
            <w:sz w:val="16"/>
          </w:rPr>
          <w:t>2006;444(7121):860–7</w:t>
        </w:r>
      </w:hyperlink>
      <w:r>
        <w:rPr>
          <w:spacing w:val="-2"/>
          <w:sz w:val="16"/>
        </w:rPr>
        <w:t>.</w:t>
      </w:r>
    </w:p>
    <w:p>
      <w:pPr>
        <w:pStyle w:val="ListParagraph"/>
        <w:numPr>
          <w:ilvl w:val="0"/>
          <w:numId w:val="3"/>
        </w:numPr>
        <w:tabs>
          <w:tab w:pos="505" w:val="left" w:leader="none"/>
        </w:tabs>
        <w:spacing w:line="259" w:lineRule="auto" w:before="79" w:after="0"/>
        <w:ind w:left="504" w:right="114" w:hanging="265"/>
        <w:jc w:val="both"/>
        <w:rPr>
          <w:sz w:val="16"/>
        </w:rPr>
      </w:pPr>
      <w:r>
        <w:rPr/>
        <w:br w:type="column"/>
      </w:r>
      <w:hyperlink r:id="rId17">
        <w:r>
          <w:rPr>
            <w:color w:val="007FAC"/>
            <w:sz w:val="16"/>
          </w:rPr>
          <w:t>Grosfeld</w:t>
        </w:r>
        <w:r>
          <w:rPr>
            <w:color w:val="007FAC"/>
            <w:spacing w:val="-1"/>
            <w:sz w:val="16"/>
          </w:rPr>
          <w:t> </w:t>
        </w:r>
        <w:r>
          <w:rPr>
            <w:color w:val="007FAC"/>
            <w:sz w:val="16"/>
          </w:rPr>
          <w:t>A, Andre J, Hauguel-De</w:t>
        </w:r>
        <w:r>
          <w:rPr>
            <w:color w:val="007FAC"/>
            <w:spacing w:val="-1"/>
            <w:sz w:val="16"/>
          </w:rPr>
          <w:t> </w:t>
        </w:r>
        <w:r>
          <w:rPr>
            <w:color w:val="007FAC"/>
            <w:sz w:val="16"/>
          </w:rPr>
          <w:t>Mouzon</w:t>
        </w:r>
        <w:r>
          <w:rPr>
            <w:color w:val="007FAC"/>
            <w:spacing w:val="-1"/>
            <w:sz w:val="16"/>
          </w:rPr>
          <w:t> </w:t>
        </w:r>
        <w:r>
          <w:rPr>
            <w:color w:val="007FAC"/>
            <w:sz w:val="16"/>
          </w:rPr>
          <w:t>S, Berra E,</w:t>
        </w:r>
        <w:r>
          <w:rPr>
            <w:color w:val="007FAC"/>
            <w:spacing w:val="-1"/>
            <w:sz w:val="16"/>
          </w:rPr>
          <w:t> </w:t>
        </w:r>
        <w:r>
          <w:rPr>
            <w:color w:val="007FAC"/>
            <w:sz w:val="16"/>
          </w:rPr>
          <w:t>Poussegur J,</w:t>
        </w:r>
      </w:hyperlink>
      <w:r>
        <w:rPr>
          <w:color w:val="007FAC"/>
          <w:spacing w:val="40"/>
          <w:sz w:val="16"/>
        </w:rPr>
        <w:t> </w:t>
      </w:r>
      <w:hyperlink r:id="rId17">
        <w:r>
          <w:rPr>
            <w:color w:val="007FAC"/>
            <w:sz w:val="16"/>
          </w:rPr>
          <w:t>Guerre-Millo M. Hypoxia-inducible factor 1 transactivates the </w:t>
        </w:r>
        <w:r>
          <w:rPr>
            <w:color w:val="007FAC"/>
            <w:sz w:val="16"/>
          </w:rPr>
          <w:t>hu-</w:t>
        </w:r>
      </w:hyperlink>
      <w:r>
        <w:rPr>
          <w:color w:val="007FAC"/>
          <w:spacing w:val="40"/>
          <w:sz w:val="16"/>
        </w:rPr>
        <w:t> </w:t>
      </w:r>
      <w:hyperlink r:id="rId17">
        <w:r>
          <w:rPr>
            <w:color w:val="007FAC"/>
            <w:sz w:val="16"/>
          </w:rPr>
          <w:t>man leptin gene promoter. J Biol Chem 2002;277(45):42953–7</w:t>
        </w:r>
      </w:hyperlink>
      <w:r>
        <w:rPr>
          <w:sz w:val="16"/>
        </w:rPr>
        <w:t>.</w:t>
      </w:r>
    </w:p>
    <w:p>
      <w:pPr>
        <w:pStyle w:val="ListParagraph"/>
        <w:numPr>
          <w:ilvl w:val="0"/>
          <w:numId w:val="3"/>
        </w:numPr>
        <w:tabs>
          <w:tab w:pos="505" w:val="left" w:leader="none"/>
        </w:tabs>
        <w:spacing w:line="259" w:lineRule="auto" w:before="2" w:after="0"/>
        <w:ind w:left="504" w:right="112" w:hanging="265"/>
        <w:jc w:val="both"/>
        <w:rPr>
          <w:sz w:val="16"/>
        </w:rPr>
      </w:pPr>
      <w:hyperlink r:id="rId18">
        <w:r>
          <w:rPr>
            <w:color w:val="007FAC"/>
            <w:sz w:val="16"/>
          </w:rPr>
          <w:t>Chang</w:t>
        </w:r>
        <w:r>
          <w:rPr>
            <w:color w:val="007FAC"/>
            <w:spacing w:val="-10"/>
            <w:sz w:val="16"/>
          </w:rPr>
          <w:t> </w:t>
        </w:r>
        <w:r>
          <w:rPr>
            <w:color w:val="007FAC"/>
            <w:sz w:val="16"/>
          </w:rPr>
          <w:t>SS,</w:t>
        </w:r>
        <w:r>
          <w:rPr>
            <w:color w:val="007FAC"/>
            <w:spacing w:val="-10"/>
            <w:sz w:val="16"/>
          </w:rPr>
          <w:t> </w:t>
        </w:r>
        <w:r>
          <w:rPr>
            <w:color w:val="007FAC"/>
            <w:sz w:val="16"/>
          </w:rPr>
          <w:t>Eisenberg</w:t>
        </w:r>
        <w:r>
          <w:rPr>
            <w:color w:val="007FAC"/>
            <w:spacing w:val="-10"/>
            <w:sz w:val="16"/>
          </w:rPr>
          <w:t> </w:t>
        </w:r>
        <w:r>
          <w:rPr>
            <w:color w:val="007FAC"/>
            <w:sz w:val="16"/>
          </w:rPr>
          <w:t>D,</w:t>
        </w:r>
        <w:r>
          <w:rPr>
            <w:color w:val="007FAC"/>
            <w:spacing w:val="-10"/>
            <w:sz w:val="16"/>
          </w:rPr>
          <w:t> </w:t>
        </w:r>
        <w:r>
          <w:rPr>
            <w:color w:val="007FAC"/>
            <w:sz w:val="16"/>
          </w:rPr>
          <w:t>Zhao</w:t>
        </w:r>
        <w:r>
          <w:rPr>
            <w:color w:val="007FAC"/>
            <w:spacing w:val="-10"/>
            <w:sz w:val="16"/>
          </w:rPr>
          <w:t> </w:t>
        </w:r>
        <w:r>
          <w:rPr>
            <w:color w:val="007FAC"/>
            <w:sz w:val="16"/>
          </w:rPr>
          <w:t>L,</w:t>
        </w:r>
        <w:r>
          <w:rPr>
            <w:color w:val="007FAC"/>
            <w:spacing w:val="-10"/>
            <w:sz w:val="16"/>
          </w:rPr>
          <w:t> </w:t>
        </w:r>
        <w:r>
          <w:rPr>
            <w:color w:val="007FAC"/>
            <w:sz w:val="16"/>
          </w:rPr>
          <w:t>et</w:t>
        </w:r>
        <w:r>
          <w:rPr>
            <w:color w:val="007FAC"/>
            <w:spacing w:val="-10"/>
            <w:sz w:val="16"/>
          </w:rPr>
          <w:t> </w:t>
        </w:r>
        <w:r>
          <w:rPr>
            <w:color w:val="007FAC"/>
            <w:sz w:val="16"/>
          </w:rPr>
          <w:t>al.</w:t>
        </w:r>
        <w:r>
          <w:rPr>
            <w:color w:val="007FAC"/>
            <w:spacing w:val="-9"/>
            <w:sz w:val="16"/>
          </w:rPr>
          <w:t> </w:t>
        </w:r>
        <w:r>
          <w:rPr>
            <w:color w:val="007FAC"/>
            <w:sz w:val="16"/>
          </w:rPr>
          <w:t>Chemerin</w:t>
        </w:r>
        <w:r>
          <w:rPr>
            <w:color w:val="007FAC"/>
            <w:spacing w:val="-10"/>
            <w:sz w:val="16"/>
          </w:rPr>
          <w:t> </w:t>
        </w:r>
        <w:r>
          <w:rPr>
            <w:color w:val="007FAC"/>
            <w:sz w:val="16"/>
          </w:rPr>
          <w:t>activation</w:t>
        </w:r>
        <w:r>
          <w:rPr>
            <w:color w:val="007FAC"/>
            <w:spacing w:val="-10"/>
            <w:sz w:val="16"/>
          </w:rPr>
          <w:t> </w:t>
        </w:r>
        <w:r>
          <w:rPr>
            <w:color w:val="007FAC"/>
            <w:sz w:val="16"/>
          </w:rPr>
          <w:t>in</w:t>
        </w:r>
        <w:r>
          <w:rPr>
            <w:color w:val="007FAC"/>
            <w:spacing w:val="-9"/>
            <w:sz w:val="16"/>
          </w:rPr>
          <w:t> </w:t>
        </w:r>
        <w:r>
          <w:rPr>
            <w:color w:val="007FAC"/>
            <w:sz w:val="16"/>
          </w:rPr>
          <w:t>human</w:t>
        </w:r>
      </w:hyperlink>
      <w:r>
        <w:rPr>
          <w:color w:val="007FAC"/>
          <w:spacing w:val="40"/>
          <w:sz w:val="16"/>
        </w:rPr>
        <w:t> </w:t>
      </w:r>
      <w:bookmarkStart w:name="_bookmark30" w:id="54"/>
      <w:bookmarkEnd w:id="54"/>
      <w:r>
        <w:rPr>
          <w:color w:val="007FAC"/>
          <w:w w:val="99"/>
          <w:sz w:val="16"/>
        </w:rPr>
      </w:r>
      <w:hyperlink r:id="rId18">
        <w:r>
          <w:rPr>
            <w:color w:val="007FAC"/>
            <w:sz w:val="16"/>
          </w:rPr>
          <w:t>obesity. Obesity (Silver Spring) 2016;24(7):1522–9</w:t>
        </w:r>
      </w:hyperlink>
      <w:r>
        <w:rPr>
          <w:sz w:val="16"/>
        </w:rPr>
        <w:t>.</w:t>
      </w:r>
    </w:p>
    <w:p>
      <w:pPr>
        <w:pStyle w:val="ListParagraph"/>
        <w:numPr>
          <w:ilvl w:val="0"/>
          <w:numId w:val="3"/>
        </w:numPr>
        <w:tabs>
          <w:tab w:pos="505" w:val="left" w:leader="none"/>
        </w:tabs>
        <w:spacing w:line="259" w:lineRule="auto" w:before="1" w:after="0"/>
        <w:ind w:left="504" w:right="113" w:hanging="265"/>
        <w:jc w:val="both"/>
        <w:rPr>
          <w:sz w:val="16"/>
        </w:rPr>
      </w:pPr>
      <w:hyperlink r:id="rId19">
        <w:r>
          <w:rPr>
            <w:color w:val="007FAC"/>
            <w:sz w:val="16"/>
          </w:rPr>
          <w:t>Gloy VL, Briel M, Bhatt DL, et al. Bariatric surgery versus non-</w:t>
        </w:r>
      </w:hyperlink>
      <w:r>
        <w:rPr>
          <w:color w:val="007FAC"/>
          <w:spacing w:val="40"/>
          <w:sz w:val="16"/>
        </w:rPr>
        <w:t> </w:t>
      </w:r>
      <w:hyperlink r:id="rId19">
        <w:r>
          <w:rPr>
            <w:color w:val="007FAC"/>
            <w:sz w:val="16"/>
          </w:rPr>
          <w:t>surgical treatment of obesity: a systematic review and </w:t>
        </w:r>
        <w:r>
          <w:rPr>
            <w:color w:val="007FAC"/>
            <w:sz w:val="16"/>
          </w:rPr>
          <w:t>meta-</w:t>
        </w:r>
      </w:hyperlink>
      <w:r>
        <w:rPr>
          <w:color w:val="007FAC"/>
          <w:spacing w:val="40"/>
          <w:sz w:val="16"/>
        </w:rPr>
        <w:t> </w:t>
      </w:r>
      <w:hyperlink r:id="rId19">
        <w:r>
          <w:rPr>
            <w:color w:val="007FAC"/>
            <w:sz w:val="16"/>
          </w:rPr>
          <w:t>analysis of randomised controlled trials. BMJ 2013;347:f5934</w:t>
        </w:r>
      </w:hyperlink>
      <w:r>
        <w:rPr>
          <w:sz w:val="16"/>
        </w:rPr>
        <w:t>.</w:t>
      </w:r>
    </w:p>
    <w:p>
      <w:pPr>
        <w:pStyle w:val="ListParagraph"/>
        <w:numPr>
          <w:ilvl w:val="0"/>
          <w:numId w:val="3"/>
        </w:numPr>
        <w:tabs>
          <w:tab w:pos="505" w:val="left" w:leader="none"/>
        </w:tabs>
        <w:spacing w:line="259" w:lineRule="auto" w:before="1" w:after="0"/>
        <w:ind w:left="504" w:right="113" w:hanging="344"/>
        <w:jc w:val="both"/>
        <w:rPr>
          <w:sz w:val="16"/>
        </w:rPr>
      </w:pPr>
      <w:hyperlink r:id="rId20">
        <w:bookmarkStart w:name="_bookmark31" w:id="55"/>
        <w:bookmarkEnd w:id="55"/>
        <w:r>
          <w:rPr>
            <w:color w:val="007FAC"/>
            <w:sz w:val="16"/>
          </w:rPr>
          <w:t>Adams</w:t>
        </w:r>
        <w:r>
          <w:rPr>
            <w:color w:val="007FAC"/>
            <w:sz w:val="16"/>
          </w:rPr>
          <w:t> TD, Davidson LE, Litwin SE, et al. Weight and metabolic</w:t>
        </w:r>
      </w:hyperlink>
      <w:r>
        <w:rPr>
          <w:color w:val="007FAC"/>
          <w:spacing w:val="40"/>
          <w:sz w:val="16"/>
        </w:rPr>
        <w:t> </w:t>
      </w:r>
      <w:hyperlink r:id="rId20">
        <w:r>
          <w:rPr>
            <w:color w:val="007FAC"/>
            <w:sz w:val="16"/>
          </w:rPr>
          <w:t>outcomes 12 years after gastric bypass. N Engl J Med </w:t>
        </w:r>
        <w:r>
          <w:rPr>
            <w:color w:val="007FAC"/>
            <w:sz w:val="16"/>
          </w:rPr>
          <w:t>2017;</w:t>
        </w:r>
      </w:hyperlink>
      <w:r>
        <w:rPr>
          <w:color w:val="007FAC"/>
          <w:spacing w:val="40"/>
          <w:sz w:val="16"/>
        </w:rPr>
        <w:t> </w:t>
      </w:r>
      <w:hyperlink r:id="rId20">
        <w:r>
          <w:rPr>
            <w:color w:val="007FAC"/>
            <w:spacing w:val="-2"/>
            <w:sz w:val="16"/>
          </w:rPr>
          <w:t>377(12):1143–55</w:t>
        </w:r>
      </w:hyperlink>
      <w:r>
        <w:rPr>
          <w:spacing w:val="-2"/>
          <w:sz w:val="16"/>
        </w:rPr>
        <w:t>.</w:t>
      </w:r>
    </w:p>
    <w:p>
      <w:pPr>
        <w:pStyle w:val="ListParagraph"/>
        <w:numPr>
          <w:ilvl w:val="0"/>
          <w:numId w:val="3"/>
        </w:numPr>
        <w:tabs>
          <w:tab w:pos="505" w:val="left" w:leader="none"/>
        </w:tabs>
        <w:spacing w:line="259" w:lineRule="auto" w:before="2" w:after="0"/>
        <w:ind w:left="504" w:right="114" w:hanging="344"/>
        <w:jc w:val="both"/>
        <w:rPr>
          <w:sz w:val="16"/>
        </w:rPr>
      </w:pPr>
      <w:hyperlink r:id="rId21">
        <w:bookmarkStart w:name="_bookmark32" w:id="56"/>
        <w:bookmarkEnd w:id="56"/>
        <w:r>
          <w:rPr>
            <w:color w:val="007FAC"/>
            <w:sz w:val="16"/>
          </w:rPr>
          <w:t>Sjostrom</w:t>
        </w:r>
        <w:r>
          <w:rPr>
            <w:color w:val="007FAC"/>
            <w:spacing w:val="-7"/>
            <w:sz w:val="16"/>
          </w:rPr>
          <w:t> </w:t>
        </w:r>
        <w:r>
          <w:rPr>
            <w:color w:val="007FAC"/>
            <w:sz w:val="16"/>
          </w:rPr>
          <w:t>L,</w:t>
        </w:r>
        <w:r>
          <w:rPr>
            <w:color w:val="007FAC"/>
            <w:spacing w:val="-7"/>
            <w:sz w:val="16"/>
          </w:rPr>
          <w:t> </w:t>
        </w:r>
        <w:r>
          <w:rPr>
            <w:color w:val="007FAC"/>
            <w:sz w:val="16"/>
          </w:rPr>
          <w:t>Lindroos</w:t>
        </w:r>
        <w:r>
          <w:rPr>
            <w:color w:val="007FAC"/>
            <w:spacing w:val="-7"/>
            <w:sz w:val="16"/>
          </w:rPr>
          <w:t> </w:t>
        </w:r>
        <w:r>
          <w:rPr>
            <w:color w:val="007FAC"/>
            <w:sz w:val="16"/>
          </w:rPr>
          <w:t>AK,</w:t>
        </w:r>
        <w:r>
          <w:rPr>
            <w:color w:val="007FAC"/>
            <w:spacing w:val="-7"/>
            <w:sz w:val="16"/>
          </w:rPr>
          <w:t> </w:t>
        </w:r>
        <w:r>
          <w:rPr>
            <w:color w:val="007FAC"/>
            <w:sz w:val="16"/>
          </w:rPr>
          <w:t>Peltonen</w:t>
        </w:r>
        <w:r>
          <w:rPr>
            <w:color w:val="007FAC"/>
            <w:spacing w:val="-7"/>
            <w:sz w:val="16"/>
          </w:rPr>
          <w:t> </w:t>
        </w:r>
        <w:r>
          <w:rPr>
            <w:color w:val="007FAC"/>
            <w:sz w:val="16"/>
          </w:rPr>
          <w:t>M,</w:t>
        </w:r>
        <w:r>
          <w:rPr>
            <w:color w:val="007FAC"/>
            <w:spacing w:val="-6"/>
            <w:sz w:val="16"/>
          </w:rPr>
          <w:t> </w:t>
        </w:r>
        <w:r>
          <w:rPr>
            <w:color w:val="007FAC"/>
            <w:sz w:val="16"/>
          </w:rPr>
          <w:t>et</w:t>
        </w:r>
        <w:r>
          <w:rPr>
            <w:color w:val="007FAC"/>
            <w:spacing w:val="-7"/>
            <w:sz w:val="16"/>
          </w:rPr>
          <w:t> </w:t>
        </w:r>
        <w:r>
          <w:rPr>
            <w:color w:val="007FAC"/>
            <w:sz w:val="16"/>
          </w:rPr>
          <w:t>al.</w:t>
        </w:r>
        <w:r>
          <w:rPr>
            <w:color w:val="007FAC"/>
            <w:spacing w:val="-6"/>
            <w:sz w:val="16"/>
          </w:rPr>
          <w:t> </w:t>
        </w:r>
        <w:r>
          <w:rPr>
            <w:color w:val="007FAC"/>
            <w:sz w:val="16"/>
          </w:rPr>
          <w:t>Lifestyle,</w:t>
        </w:r>
        <w:r>
          <w:rPr>
            <w:color w:val="007FAC"/>
            <w:spacing w:val="-7"/>
            <w:sz w:val="16"/>
          </w:rPr>
          <w:t> </w:t>
        </w:r>
        <w:r>
          <w:rPr>
            <w:color w:val="007FAC"/>
            <w:sz w:val="16"/>
          </w:rPr>
          <w:t>diabetes,</w:t>
        </w:r>
        <w:r>
          <w:rPr>
            <w:color w:val="007FAC"/>
            <w:spacing w:val="-7"/>
            <w:sz w:val="16"/>
          </w:rPr>
          <w:t> </w:t>
        </w:r>
        <w:r>
          <w:rPr>
            <w:color w:val="007FAC"/>
            <w:sz w:val="16"/>
          </w:rPr>
          <w:t>and</w:t>
        </w:r>
      </w:hyperlink>
      <w:r>
        <w:rPr>
          <w:color w:val="007FAC"/>
          <w:spacing w:val="40"/>
          <w:sz w:val="16"/>
        </w:rPr>
        <w:t> </w:t>
      </w:r>
      <w:hyperlink r:id="rId21">
        <w:r>
          <w:rPr>
            <w:color w:val="007FAC"/>
            <w:sz w:val="16"/>
          </w:rPr>
          <w:t>cardiovascular</w:t>
        </w:r>
        <w:r>
          <w:rPr>
            <w:color w:val="007FAC"/>
            <w:spacing w:val="-1"/>
            <w:sz w:val="16"/>
          </w:rPr>
          <w:t> </w:t>
        </w:r>
        <w:r>
          <w:rPr>
            <w:color w:val="007FAC"/>
            <w:sz w:val="16"/>
          </w:rPr>
          <w:t>risk</w:t>
        </w:r>
        <w:r>
          <w:rPr>
            <w:color w:val="007FAC"/>
            <w:spacing w:val="-2"/>
            <w:sz w:val="16"/>
          </w:rPr>
          <w:t> </w:t>
        </w:r>
        <w:r>
          <w:rPr>
            <w:color w:val="007FAC"/>
            <w:sz w:val="16"/>
          </w:rPr>
          <w:t>factors</w:t>
        </w:r>
        <w:r>
          <w:rPr>
            <w:color w:val="007FAC"/>
            <w:spacing w:val="-1"/>
            <w:sz w:val="16"/>
          </w:rPr>
          <w:t> </w:t>
        </w:r>
        <w:r>
          <w:rPr>
            <w:color w:val="007FAC"/>
            <w:sz w:val="16"/>
          </w:rPr>
          <w:t>10</w:t>
        </w:r>
        <w:r>
          <w:rPr>
            <w:color w:val="007FAC"/>
            <w:spacing w:val="-1"/>
            <w:sz w:val="16"/>
          </w:rPr>
          <w:t> </w:t>
        </w:r>
        <w:r>
          <w:rPr>
            <w:color w:val="007FAC"/>
            <w:sz w:val="16"/>
          </w:rPr>
          <w:t>years</w:t>
        </w:r>
        <w:r>
          <w:rPr>
            <w:color w:val="007FAC"/>
            <w:spacing w:val="-1"/>
            <w:sz w:val="16"/>
          </w:rPr>
          <w:t> </w:t>
        </w:r>
        <w:r>
          <w:rPr>
            <w:color w:val="007FAC"/>
            <w:sz w:val="16"/>
          </w:rPr>
          <w:t>after</w:t>
        </w:r>
        <w:r>
          <w:rPr>
            <w:color w:val="007FAC"/>
            <w:spacing w:val="-2"/>
            <w:sz w:val="16"/>
          </w:rPr>
          <w:t> </w:t>
        </w:r>
        <w:r>
          <w:rPr>
            <w:color w:val="007FAC"/>
            <w:sz w:val="16"/>
          </w:rPr>
          <w:t>bariatric</w:t>
        </w:r>
        <w:r>
          <w:rPr>
            <w:color w:val="007FAC"/>
            <w:spacing w:val="-1"/>
            <w:sz w:val="16"/>
          </w:rPr>
          <w:t> </w:t>
        </w:r>
        <w:r>
          <w:rPr>
            <w:color w:val="007FAC"/>
            <w:sz w:val="16"/>
          </w:rPr>
          <w:t>surgery.</w:t>
        </w:r>
        <w:r>
          <w:rPr>
            <w:color w:val="007FAC"/>
            <w:spacing w:val="-1"/>
            <w:sz w:val="16"/>
          </w:rPr>
          <w:t> </w:t>
        </w:r>
        <w:r>
          <w:rPr>
            <w:color w:val="007FAC"/>
            <w:sz w:val="16"/>
          </w:rPr>
          <w:t>N</w:t>
        </w:r>
        <w:r>
          <w:rPr>
            <w:color w:val="007FAC"/>
            <w:spacing w:val="-1"/>
            <w:sz w:val="16"/>
          </w:rPr>
          <w:t> </w:t>
        </w:r>
        <w:r>
          <w:rPr>
            <w:color w:val="007FAC"/>
            <w:sz w:val="16"/>
          </w:rPr>
          <w:t>Engl</w:t>
        </w:r>
        <w:r>
          <w:rPr>
            <w:color w:val="007FAC"/>
            <w:spacing w:val="-2"/>
            <w:sz w:val="16"/>
          </w:rPr>
          <w:t> </w:t>
        </w:r>
        <w:r>
          <w:rPr>
            <w:color w:val="007FAC"/>
            <w:sz w:val="16"/>
          </w:rPr>
          <w:t>J</w:t>
        </w:r>
      </w:hyperlink>
      <w:r>
        <w:rPr>
          <w:color w:val="007FAC"/>
          <w:spacing w:val="40"/>
          <w:sz w:val="16"/>
        </w:rPr>
        <w:t> </w:t>
      </w:r>
      <w:hyperlink r:id="rId21">
        <w:r>
          <w:rPr>
            <w:color w:val="007FAC"/>
            <w:sz w:val="16"/>
          </w:rPr>
          <w:t>Med 2004;351(26):2683–93</w:t>
        </w:r>
      </w:hyperlink>
      <w:r>
        <w:rPr>
          <w:sz w:val="16"/>
        </w:rPr>
        <w:t>.</w:t>
      </w:r>
    </w:p>
    <w:p>
      <w:pPr>
        <w:pStyle w:val="ListParagraph"/>
        <w:numPr>
          <w:ilvl w:val="0"/>
          <w:numId w:val="3"/>
        </w:numPr>
        <w:tabs>
          <w:tab w:pos="505" w:val="left" w:leader="none"/>
        </w:tabs>
        <w:spacing w:line="259" w:lineRule="auto" w:before="2" w:after="0"/>
        <w:ind w:left="504" w:right="113" w:hanging="344"/>
        <w:jc w:val="both"/>
        <w:rPr>
          <w:sz w:val="16"/>
        </w:rPr>
      </w:pPr>
      <w:hyperlink r:id="rId22">
        <w:r>
          <w:rPr>
            <w:color w:val="007FAC"/>
            <w:spacing w:val="-2"/>
            <w:sz w:val="16"/>
          </w:rPr>
          <w:t>Sjostrom</w:t>
        </w:r>
        <w:r>
          <w:rPr>
            <w:color w:val="007FAC"/>
            <w:spacing w:val="-7"/>
            <w:sz w:val="16"/>
          </w:rPr>
          <w:t> </w:t>
        </w:r>
        <w:r>
          <w:rPr>
            <w:color w:val="007FAC"/>
            <w:spacing w:val="-2"/>
            <w:sz w:val="16"/>
          </w:rPr>
          <w:t>L,</w:t>
        </w:r>
        <w:r>
          <w:rPr>
            <w:color w:val="007FAC"/>
            <w:spacing w:val="-4"/>
            <w:sz w:val="16"/>
          </w:rPr>
          <w:t> </w:t>
        </w:r>
        <w:r>
          <w:rPr>
            <w:color w:val="007FAC"/>
            <w:spacing w:val="-2"/>
            <w:sz w:val="16"/>
          </w:rPr>
          <w:t>Peltonen</w:t>
        </w:r>
        <w:r>
          <w:rPr>
            <w:color w:val="007FAC"/>
            <w:spacing w:val="-7"/>
            <w:sz w:val="16"/>
          </w:rPr>
          <w:t> </w:t>
        </w:r>
        <w:r>
          <w:rPr>
            <w:color w:val="007FAC"/>
            <w:spacing w:val="-2"/>
            <w:sz w:val="16"/>
          </w:rPr>
          <w:t>M,</w:t>
        </w:r>
        <w:r>
          <w:rPr>
            <w:color w:val="007FAC"/>
            <w:spacing w:val="-4"/>
            <w:sz w:val="16"/>
          </w:rPr>
          <w:t> </w:t>
        </w:r>
        <w:r>
          <w:rPr>
            <w:color w:val="007FAC"/>
            <w:spacing w:val="-2"/>
            <w:sz w:val="16"/>
          </w:rPr>
          <w:t>Jacobson</w:t>
        </w:r>
        <w:r>
          <w:rPr>
            <w:color w:val="007FAC"/>
            <w:spacing w:val="-7"/>
            <w:sz w:val="16"/>
          </w:rPr>
          <w:t> </w:t>
        </w:r>
        <w:r>
          <w:rPr>
            <w:color w:val="007FAC"/>
            <w:spacing w:val="-2"/>
            <w:sz w:val="16"/>
          </w:rPr>
          <w:t>P,</w:t>
        </w:r>
        <w:r>
          <w:rPr>
            <w:color w:val="007FAC"/>
            <w:spacing w:val="-4"/>
            <w:sz w:val="16"/>
          </w:rPr>
          <w:t> </w:t>
        </w:r>
        <w:r>
          <w:rPr>
            <w:color w:val="007FAC"/>
            <w:spacing w:val="-2"/>
            <w:sz w:val="16"/>
          </w:rPr>
          <w:t>et</w:t>
        </w:r>
        <w:r>
          <w:rPr>
            <w:color w:val="007FAC"/>
            <w:spacing w:val="-6"/>
            <w:sz w:val="16"/>
          </w:rPr>
          <w:t> </w:t>
        </w:r>
        <w:r>
          <w:rPr>
            <w:color w:val="007FAC"/>
            <w:spacing w:val="-2"/>
            <w:sz w:val="16"/>
          </w:rPr>
          <w:t>al.</w:t>
        </w:r>
        <w:r>
          <w:rPr>
            <w:color w:val="007FAC"/>
            <w:spacing w:val="-4"/>
            <w:sz w:val="16"/>
          </w:rPr>
          <w:t> </w:t>
        </w:r>
        <w:r>
          <w:rPr>
            <w:color w:val="007FAC"/>
            <w:spacing w:val="-2"/>
            <w:sz w:val="16"/>
          </w:rPr>
          <w:t>Bariatric</w:t>
        </w:r>
        <w:r>
          <w:rPr>
            <w:color w:val="007FAC"/>
            <w:spacing w:val="-6"/>
            <w:sz w:val="16"/>
          </w:rPr>
          <w:t> </w:t>
        </w:r>
        <w:r>
          <w:rPr>
            <w:color w:val="007FAC"/>
            <w:spacing w:val="-2"/>
            <w:sz w:val="16"/>
          </w:rPr>
          <w:t>surgery</w:t>
        </w:r>
        <w:r>
          <w:rPr>
            <w:color w:val="007FAC"/>
            <w:spacing w:val="-6"/>
            <w:sz w:val="16"/>
          </w:rPr>
          <w:t> </w:t>
        </w:r>
        <w:r>
          <w:rPr>
            <w:color w:val="007FAC"/>
            <w:spacing w:val="-2"/>
            <w:sz w:val="16"/>
          </w:rPr>
          <w:t>and</w:t>
        </w:r>
        <w:r>
          <w:rPr>
            <w:color w:val="007FAC"/>
            <w:spacing w:val="-4"/>
            <w:sz w:val="16"/>
          </w:rPr>
          <w:t> </w:t>
        </w:r>
        <w:r>
          <w:rPr>
            <w:color w:val="007FAC"/>
            <w:spacing w:val="-2"/>
            <w:sz w:val="16"/>
          </w:rPr>
          <w:t>long-</w:t>
        </w:r>
      </w:hyperlink>
      <w:r>
        <w:rPr>
          <w:color w:val="007FAC"/>
          <w:spacing w:val="40"/>
          <w:sz w:val="16"/>
        </w:rPr>
        <w:t> </w:t>
      </w:r>
      <w:hyperlink r:id="rId22">
        <w:r>
          <w:rPr>
            <w:color w:val="007FAC"/>
            <w:sz w:val="16"/>
          </w:rPr>
          <w:t>term cardiovascular events. JAMA 2012;307(1):56–65</w:t>
        </w:r>
      </w:hyperlink>
      <w:r>
        <w:rPr>
          <w:sz w:val="16"/>
        </w:rPr>
        <w:t>.</w:t>
      </w:r>
    </w:p>
    <w:p>
      <w:pPr>
        <w:pStyle w:val="ListParagraph"/>
        <w:numPr>
          <w:ilvl w:val="0"/>
          <w:numId w:val="3"/>
        </w:numPr>
        <w:tabs>
          <w:tab w:pos="505" w:val="left" w:leader="none"/>
        </w:tabs>
        <w:spacing w:line="259" w:lineRule="auto" w:before="1" w:after="0"/>
        <w:ind w:left="504" w:right="114" w:hanging="344"/>
        <w:jc w:val="both"/>
        <w:rPr>
          <w:sz w:val="16"/>
        </w:rPr>
      </w:pPr>
      <w:hyperlink r:id="rId23">
        <w:r>
          <w:rPr>
            <w:color w:val="007FAC"/>
            <w:sz w:val="16"/>
          </w:rPr>
          <w:t>Puzziferri N, Roshek III TB, Mayo HG, et al. Long-term </w:t>
        </w:r>
        <w:r>
          <w:rPr>
            <w:color w:val="007FAC"/>
            <w:sz w:val="16"/>
          </w:rPr>
          <w:t>follow-up</w:t>
        </w:r>
      </w:hyperlink>
      <w:r>
        <w:rPr>
          <w:color w:val="007FAC"/>
          <w:spacing w:val="40"/>
          <w:sz w:val="16"/>
        </w:rPr>
        <w:t> </w:t>
      </w:r>
      <w:hyperlink r:id="rId23">
        <w:r>
          <w:rPr>
            <w:color w:val="007FAC"/>
            <w:sz w:val="16"/>
          </w:rPr>
          <w:t>after bariatric surgery: a systematic review. JAMA 2014;312(9):</w:t>
        </w:r>
      </w:hyperlink>
      <w:r>
        <w:rPr>
          <w:color w:val="007FAC"/>
          <w:spacing w:val="40"/>
          <w:sz w:val="16"/>
        </w:rPr>
        <w:t> </w:t>
      </w:r>
      <w:hyperlink r:id="rId23">
        <w:r>
          <w:rPr>
            <w:color w:val="007FAC"/>
            <w:spacing w:val="-2"/>
            <w:sz w:val="16"/>
          </w:rPr>
          <w:t>935–42</w:t>
        </w:r>
      </w:hyperlink>
      <w:r>
        <w:rPr>
          <w:spacing w:val="-2"/>
          <w:sz w:val="16"/>
        </w:rPr>
        <w:t>.</w:t>
      </w:r>
    </w:p>
    <w:p>
      <w:pPr>
        <w:pStyle w:val="ListParagraph"/>
        <w:numPr>
          <w:ilvl w:val="0"/>
          <w:numId w:val="3"/>
        </w:numPr>
        <w:tabs>
          <w:tab w:pos="505" w:val="left" w:leader="none"/>
        </w:tabs>
        <w:spacing w:line="259" w:lineRule="auto" w:before="1" w:after="0"/>
        <w:ind w:left="504" w:right="112" w:hanging="344"/>
        <w:jc w:val="both"/>
        <w:rPr>
          <w:sz w:val="16"/>
        </w:rPr>
      </w:pPr>
      <w:hyperlink r:id="rId24">
        <w:bookmarkStart w:name="_bookmark33" w:id="57"/>
        <w:bookmarkEnd w:id="57"/>
        <w:r>
          <w:rPr>
            <w:color w:val="007FAC"/>
            <w:sz w:val="16"/>
          </w:rPr>
          <w:t>Maci</w:t>
        </w:r>
        <w:r>
          <w:rPr>
            <w:color w:val="007FAC"/>
            <w:sz w:val="16"/>
          </w:rPr>
          <w:t>ewjewski</w:t>
        </w:r>
        <w:r>
          <w:rPr>
            <w:color w:val="007FAC"/>
            <w:spacing w:val="-10"/>
            <w:sz w:val="16"/>
          </w:rPr>
          <w:t> </w:t>
        </w:r>
        <w:r>
          <w:rPr>
            <w:color w:val="007FAC"/>
            <w:sz w:val="16"/>
          </w:rPr>
          <w:t>ML,</w:t>
        </w:r>
        <w:r>
          <w:rPr>
            <w:color w:val="007FAC"/>
            <w:spacing w:val="-10"/>
            <w:sz w:val="16"/>
          </w:rPr>
          <w:t> </w:t>
        </w:r>
        <w:r>
          <w:rPr>
            <w:color w:val="007FAC"/>
            <w:sz w:val="16"/>
          </w:rPr>
          <w:t>Arterburn</w:t>
        </w:r>
        <w:r>
          <w:rPr>
            <w:color w:val="007FAC"/>
            <w:spacing w:val="-10"/>
            <w:sz w:val="16"/>
          </w:rPr>
          <w:t> </w:t>
        </w:r>
        <w:r>
          <w:rPr>
            <w:color w:val="007FAC"/>
            <w:sz w:val="16"/>
          </w:rPr>
          <w:t>DE,</w:t>
        </w:r>
        <w:r>
          <w:rPr>
            <w:color w:val="007FAC"/>
            <w:spacing w:val="-10"/>
            <w:sz w:val="16"/>
          </w:rPr>
          <w:t> </w:t>
        </w:r>
        <w:r>
          <w:rPr>
            <w:color w:val="007FAC"/>
            <w:sz w:val="16"/>
          </w:rPr>
          <w:t>Van</w:t>
        </w:r>
        <w:r>
          <w:rPr>
            <w:color w:val="007FAC"/>
            <w:spacing w:val="-10"/>
            <w:sz w:val="16"/>
          </w:rPr>
          <w:t> </w:t>
        </w:r>
        <w:r>
          <w:rPr>
            <w:color w:val="007FAC"/>
            <w:sz w:val="16"/>
          </w:rPr>
          <w:t>Scoyoc</w:t>
        </w:r>
        <w:r>
          <w:rPr>
            <w:color w:val="007FAC"/>
            <w:spacing w:val="-10"/>
            <w:sz w:val="16"/>
          </w:rPr>
          <w:t> </w:t>
        </w:r>
        <w:r>
          <w:rPr>
            <w:color w:val="007FAC"/>
            <w:sz w:val="16"/>
          </w:rPr>
          <w:t>L,</w:t>
        </w:r>
        <w:r>
          <w:rPr>
            <w:color w:val="007FAC"/>
            <w:spacing w:val="-10"/>
            <w:sz w:val="16"/>
          </w:rPr>
          <w:t> </w:t>
        </w:r>
        <w:r>
          <w:rPr>
            <w:color w:val="007FAC"/>
            <w:sz w:val="16"/>
          </w:rPr>
          <w:t>et</w:t>
        </w:r>
        <w:r>
          <w:rPr>
            <w:color w:val="007FAC"/>
            <w:spacing w:val="-10"/>
            <w:sz w:val="16"/>
          </w:rPr>
          <w:t> </w:t>
        </w:r>
        <w:r>
          <w:rPr>
            <w:color w:val="007FAC"/>
            <w:sz w:val="16"/>
          </w:rPr>
          <w:t>al.</w:t>
        </w:r>
        <w:r>
          <w:rPr>
            <w:color w:val="007FAC"/>
            <w:spacing w:val="-10"/>
            <w:sz w:val="16"/>
          </w:rPr>
          <w:t> </w:t>
        </w:r>
        <w:r>
          <w:rPr>
            <w:color w:val="007FAC"/>
            <w:sz w:val="16"/>
          </w:rPr>
          <w:t>Bariatric</w:t>
        </w:r>
        <w:r>
          <w:rPr>
            <w:color w:val="007FAC"/>
            <w:spacing w:val="-10"/>
            <w:sz w:val="16"/>
          </w:rPr>
          <w:t> </w:t>
        </w:r>
        <w:r>
          <w:rPr>
            <w:color w:val="007FAC"/>
            <w:sz w:val="16"/>
          </w:rPr>
          <w:t>sur-</w:t>
        </w:r>
      </w:hyperlink>
      <w:r>
        <w:rPr>
          <w:color w:val="007FAC"/>
          <w:spacing w:val="40"/>
          <w:sz w:val="16"/>
        </w:rPr>
        <w:t> </w:t>
      </w:r>
      <w:hyperlink r:id="rId24">
        <w:r>
          <w:rPr>
            <w:color w:val="007FAC"/>
            <w:sz w:val="16"/>
          </w:rPr>
          <w:t>gery and long-term durability of weight loss. JAMA </w:t>
        </w:r>
        <w:r>
          <w:rPr>
            <w:color w:val="007FAC"/>
            <w:sz w:val="16"/>
          </w:rPr>
          <w:t>Surg</w:t>
        </w:r>
      </w:hyperlink>
      <w:r>
        <w:rPr>
          <w:color w:val="007FAC"/>
          <w:spacing w:val="40"/>
          <w:sz w:val="16"/>
        </w:rPr>
        <w:t> </w:t>
      </w:r>
      <w:hyperlink r:id="rId24">
        <w:r>
          <w:rPr>
            <w:color w:val="007FAC"/>
            <w:spacing w:val="-2"/>
            <w:sz w:val="16"/>
          </w:rPr>
          <w:t>2016;151(11):1046–55</w:t>
        </w:r>
      </w:hyperlink>
      <w:r>
        <w:rPr>
          <w:spacing w:val="-2"/>
          <w:sz w:val="16"/>
        </w:rPr>
        <w:t>.</w:t>
      </w:r>
    </w:p>
    <w:p>
      <w:pPr>
        <w:pStyle w:val="ListParagraph"/>
        <w:numPr>
          <w:ilvl w:val="0"/>
          <w:numId w:val="3"/>
        </w:numPr>
        <w:tabs>
          <w:tab w:pos="505" w:val="left" w:leader="none"/>
        </w:tabs>
        <w:spacing w:line="259" w:lineRule="auto" w:before="2" w:after="0"/>
        <w:ind w:left="504" w:right="113" w:hanging="344"/>
        <w:jc w:val="both"/>
        <w:rPr>
          <w:sz w:val="16"/>
        </w:rPr>
      </w:pPr>
      <w:hyperlink r:id="rId25">
        <w:bookmarkStart w:name="_bookmark34" w:id="58"/>
        <w:bookmarkEnd w:id="58"/>
        <w:r>
          <w:rPr>
            <w:color w:val="007FAC"/>
            <w:sz w:val="16"/>
          </w:rPr>
          <w:t>Schauer</w:t>
        </w:r>
        <w:r>
          <w:rPr>
            <w:color w:val="007FAC"/>
            <w:spacing w:val="-10"/>
            <w:sz w:val="16"/>
          </w:rPr>
          <w:t> </w:t>
        </w:r>
        <w:r>
          <w:rPr>
            <w:color w:val="007FAC"/>
            <w:sz w:val="16"/>
          </w:rPr>
          <w:t>PR,</w:t>
        </w:r>
        <w:r>
          <w:rPr>
            <w:color w:val="007FAC"/>
            <w:spacing w:val="-10"/>
            <w:sz w:val="16"/>
          </w:rPr>
          <w:t> </w:t>
        </w:r>
        <w:r>
          <w:rPr>
            <w:color w:val="007FAC"/>
            <w:sz w:val="16"/>
          </w:rPr>
          <w:t>Mingrone</w:t>
        </w:r>
        <w:r>
          <w:rPr>
            <w:color w:val="007FAC"/>
            <w:spacing w:val="-10"/>
            <w:sz w:val="16"/>
          </w:rPr>
          <w:t> </w:t>
        </w:r>
        <w:r>
          <w:rPr>
            <w:color w:val="007FAC"/>
            <w:sz w:val="16"/>
          </w:rPr>
          <w:t>G,</w:t>
        </w:r>
        <w:r>
          <w:rPr>
            <w:color w:val="007FAC"/>
            <w:spacing w:val="-10"/>
            <w:sz w:val="16"/>
          </w:rPr>
          <w:t> </w:t>
        </w:r>
        <w:r>
          <w:rPr>
            <w:color w:val="007FAC"/>
            <w:sz w:val="16"/>
          </w:rPr>
          <w:t>Ikramuddin</w:t>
        </w:r>
        <w:r>
          <w:rPr>
            <w:color w:val="007FAC"/>
            <w:spacing w:val="-10"/>
            <w:sz w:val="16"/>
          </w:rPr>
          <w:t> </w:t>
        </w:r>
        <w:r>
          <w:rPr>
            <w:color w:val="007FAC"/>
            <w:sz w:val="16"/>
          </w:rPr>
          <w:t>S,</w:t>
        </w:r>
        <w:r>
          <w:rPr>
            <w:color w:val="007FAC"/>
            <w:spacing w:val="-10"/>
            <w:sz w:val="16"/>
          </w:rPr>
          <w:t> </w:t>
        </w:r>
        <w:r>
          <w:rPr>
            <w:color w:val="007FAC"/>
            <w:sz w:val="16"/>
          </w:rPr>
          <w:t>Wolfe</w:t>
        </w:r>
        <w:r>
          <w:rPr>
            <w:color w:val="007FAC"/>
            <w:spacing w:val="-10"/>
            <w:sz w:val="16"/>
          </w:rPr>
          <w:t> </w:t>
        </w:r>
        <w:r>
          <w:rPr>
            <w:color w:val="007FAC"/>
            <w:sz w:val="16"/>
          </w:rPr>
          <w:t>B.</w:t>
        </w:r>
        <w:r>
          <w:rPr>
            <w:color w:val="007FAC"/>
            <w:spacing w:val="-10"/>
            <w:sz w:val="16"/>
          </w:rPr>
          <w:t> </w:t>
        </w:r>
        <w:r>
          <w:rPr>
            <w:color w:val="007FAC"/>
            <w:sz w:val="16"/>
          </w:rPr>
          <w:t>Clinical</w:t>
        </w:r>
        <w:r>
          <w:rPr>
            <w:color w:val="007FAC"/>
            <w:spacing w:val="-10"/>
            <w:sz w:val="16"/>
          </w:rPr>
          <w:t> </w:t>
        </w:r>
        <w:r>
          <w:rPr>
            <w:color w:val="007FAC"/>
            <w:sz w:val="16"/>
          </w:rPr>
          <w:t>outcomes</w:t>
        </w:r>
      </w:hyperlink>
      <w:r>
        <w:rPr>
          <w:color w:val="007FAC"/>
          <w:spacing w:val="40"/>
          <w:sz w:val="16"/>
        </w:rPr>
        <w:t> </w:t>
      </w:r>
      <w:hyperlink r:id="rId25">
        <w:r>
          <w:rPr>
            <w:color w:val="007FAC"/>
            <w:sz w:val="16"/>
          </w:rPr>
          <w:t>of</w:t>
        </w:r>
        <w:r>
          <w:rPr>
            <w:color w:val="007FAC"/>
            <w:spacing w:val="-1"/>
            <w:sz w:val="16"/>
          </w:rPr>
          <w:t> </w:t>
        </w:r>
        <w:r>
          <w:rPr>
            <w:color w:val="007FAC"/>
            <w:sz w:val="16"/>
          </w:rPr>
          <w:t>metabolic</w:t>
        </w:r>
        <w:r>
          <w:rPr>
            <w:color w:val="007FAC"/>
            <w:spacing w:val="-2"/>
            <w:sz w:val="16"/>
          </w:rPr>
          <w:t> </w:t>
        </w:r>
        <w:r>
          <w:rPr>
            <w:color w:val="007FAC"/>
            <w:sz w:val="16"/>
          </w:rPr>
          <w:t>surgery:</w:t>
        </w:r>
        <w:r>
          <w:rPr>
            <w:color w:val="007FAC"/>
            <w:spacing w:val="-1"/>
            <w:sz w:val="16"/>
          </w:rPr>
          <w:t> </w:t>
        </w:r>
        <w:r>
          <w:rPr>
            <w:color w:val="007FAC"/>
            <w:sz w:val="16"/>
          </w:rPr>
          <w:t>efficacy</w:t>
        </w:r>
        <w:r>
          <w:rPr>
            <w:color w:val="007FAC"/>
            <w:spacing w:val="-1"/>
            <w:sz w:val="16"/>
          </w:rPr>
          <w:t> </w:t>
        </w:r>
        <w:r>
          <w:rPr>
            <w:color w:val="007FAC"/>
            <w:sz w:val="16"/>
          </w:rPr>
          <w:t>of</w:t>
        </w:r>
        <w:r>
          <w:rPr>
            <w:color w:val="007FAC"/>
            <w:spacing w:val="-1"/>
            <w:sz w:val="16"/>
          </w:rPr>
          <w:t> </w:t>
        </w:r>
        <w:r>
          <w:rPr>
            <w:color w:val="007FAC"/>
            <w:sz w:val="16"/>
          </w:rPr>
          <w:t>glycemic</w:t>
        </w:r>
        <w:r>
          <w:rPr>
            <w:color w:val="007FAC"/>
            <w:spacing w:val="-2"/>
            <w:sz w:val="16"/>
          </w:rPr>
          <w:t> </w:t>
        </w:r>
        <w:r>
          <w:rPr>
            <w:color w:val="007FAC"/>
            <w:sz w:val="16"/>
          </w:rPr>
          <w:t>control,</w:t>
        </w:r>
        <w:r>
          <w:rPr>
            <w:color w:val="007FAC"/>
            <w:spacing w:val="-2"/>
            <w:sz w:val="16"/>
          </w:rPr>
          <w:t> </w:t>
        </w:r>
        <w:r>
          <w:rPr>
            <w:color w:val="007FAC"/>
            <w:sz w:val="16"/>
          </w:rPr>
          <w:t>weight</w:t>
        </w:r>
        <w:r>
          <w:rPr>
            <w:color w:val="007FAC"/>
            <w:spacing w:val="-2"/>
            <w:sz w:val="16"/>
          </w:rPr>
          <w:t> </w:t>
        </w:r>
        <w:r>
          <w:rPr>
            <w:color w:val="007FAC"/>
            <w:sz w:val="16"/>
          </w:rPr>
          <w:t>loss,</w:t>
        </w:r>
        <w:r>
          <w:rPr>
            <w:color w:val="007FAC"/>
            <w:spacing w:val="-1"/>
            <w:sz w:val="16"/>
          </w:rPr>
          <w:t> </w:t>
        </w:r>
        <w:r>
          <w:rPr>
            <w:color w:val="007FAC"/>
            <w:sz w:val="16"/>
          </w:rPr>
          <w:t>and</w:t>
        </w:r>
      </w:hyperlink>
      <w:r>
        <w:rPr>
          <w:color w:val="007FAC"/>
          <w:spacing w:val="40"/>
          <w:sz w:val="16"/>
        </w:rPr>
        <w:t> </w:t>
      </w:r>
      <w:hyperlink r:id="rId25">
        <w:r>
          <w:rPr>
            <w:color w:val="007FAC"/>
            <w:sz w:val="16"/>
          </w:rPr>
          <w:t>remission of diabetes. Diabetes Care 2016;39(6):902–11</w:t>
        </w:r>
      </w:hyperlink>
      <w:r>
        <w:rPr>
          <w:sz w:val="16"/>
        </w:rPr>
        <w:t>.</w:t>
      </w:r>
    </w:p>
    <w:p>
      <w:pPr>
        <w:pStyle w:val="ListParagraph"/>
        <w:numPr>
          <w:ilvl w:val="0"/>
          <w:numId w:val="3"/>
        </w:numPr>
        <w:tabs>
          <w:tab w:pos="505" w:val="left" w:leader="none"/>
        </w:tabs>
        <w:spacing w:line="259" w:lineRule="auto" w:before="2" w:after="0"/>
        <w:ind w:left="504" w:right="114" w:hanging="344"/>
        <w:jc w:val="both"/>
        <w:rPr>
          <w:sz w:val="16"/>
        </w:rPr>
      </w:pPr>
      <w:hyperlink r:id="rId26">
        <w:bookmarkStart w:name="_bookmark36" w:id="59"/>
        <w:bookmarkEnd w:id="59"/>
        <w:r>
          <w:rPr>
            <w:color w:val="007FAC"/>
            <w:sz w:val="16"/>
          </w:rPr>
          <w:t>Arter</w:t>
        </w:r>
        <w:r>
          <w:rPr>
            <w:color w:val="007FAC"/>
            <w:sz w:val="16"/>
          </w:rPr>
          <w:t>burn DE, Olsen MK, Smith VA, et al. Association </w:t>
        </w:r>
        <w:r>
          <w:rPr>
            <w:color w:val="007FAC"/>
            <w:sz w:val="16"/>
          </w:rPr>
          <w:t>between</w:t>
        </w:r>
      </w:hyperlink>
      <w:r>
        <w:rPr>
          <w:color w:val="007FAC"/>
          <w:spacing w:val="40"/>
          <w:sz w:val="16"/>
        </w:rPr>
        <w:t> </w:t>
      </w:r>
      <w:hyperlink r:id="rId26">
        <w:r>
          <w:rPr>
            <w:color w:val="007FAC"/>
            <w:sz w:val="16"/>
          </w:rPr>
          <w:t>bariatric surgery and long-term survival. JAMA </w:t>
        </w:r>
        <w:r>
          <w:rPr>
            <w:color w:val="007FAC"/>
            <w:sz w:val="16"/>
          </w:rPr>
          <w:t>2015;313(1):</w:t>
        </w:r>
      </w:hyperlink>
      <w:r>
        <w:rPr>
          <w:color w:val="007FAC"/>
          <w:spacing w:val="40"/>
          <w:sz w:val="16"/>
        </w:rPr>
        <w:t> </w:t>
      </w:r>
      <w:bookmarkStart w:name="_bookmark35" w:id="60"/>
      <w:bookmarkEnd w:id="60"/>
      <w:r>
        <w:rPr>
          <w:color w:val="007FAC"/>
          <w:sz w:val="16"/>
        </w:rPr>
      </w:r>
      <w:hyperlink r:id="rId26">
        <w:r>
          <w:rPr>
            <w:color w:val="007FAC"/>
            <w:spacing w:val="-2"/>
            <w:sz w:val="16"/>
          </w:rPr>
          <w:t>62–70</w:t>
        </w:r>
      </w:hyperlink>
      <w:r>
        <w:rPr>
          <w:spacing w:val="-2"/>
          <w:sz w:val="16"/>
        </w:rPr>
        <w:t>.</w:t>
      </w:r>
    </w:p>
    <w:p>
      <w:pPr>
        <w:pStyle w:val="ListParagraph"/>
        <w:numPr>
          <w:ilvl w:val="0"/>
          <w:numId w:val="3"/>
        </w:numPr>
        <w:tabs>
          <w:tab w:pos="505" w:val="left" w:leader="none"/>
        </w:tabs>
        <w:spacing w:line="259" w:lineRule="auto" w:before="2" w:after="0"/>
        <w:ind w:left="504" w:right="113" w:hanging="344"/>
        <w:jc w:val="both"/>
        <w:rPr>
          <w:sz w:val="16"/>
        </w:rPr>
      </w:pPr>
      <w:hyperlink r:id="rId27">
        <w:r>
          <w:rPr>
            <w:color w:val="007FAC"/>
            <w:spacing w:val="-2"/>
            <w:sz w:val="16"/>
          </w:rPr>
          <w:t>Sjostrom</w:t>
        </w:r>
        <w:r>
          <w:rPr>
            <w:color w:val="007FAC"/>
            <w:spacing w:val="-4"/>
            <w:sz w:val="16"/>
          </w:rPr>
          <w:t> </w:t>
        </w:r>
        <w:r>
          <w:rPr>
            <w:color w:val="007FAC"/>
            <w:spacing w:val="-2"/>
            <w:sz w:val="16"/>
          </w:rPr>
          <w:t>L,</w:t>
        </w:r>
        <w:r>
          <w:rPr>
            <w:color w:val="007FAC"/>
            <w:spacing w:val="-3"/>
            <w:sz w:val="16"/>
          </w:rPr>
          <w:t> </w:t>
        </w:r>
        <w:r>
          <w:rPr>
            <w:color w:val="007FAC"/>
            <w:spacing w:val="-2"/>
            <w:sz w:val="16"/>
          </w:rPr>
          <w:t>Narbro</w:t>
        </w:r>
        <w:r>
          <w:rPr>
            <w:color w:val="007FAC"/>
            <w:spacing w:val="-4"/>
            <w:sz w:val="16"/>
          </w:rPr>
          <w:t> </w:t>
        </w:r>
        <w:r>
          <w:rPr>
            <w:color w:val="007FAC"/>
            <w:spacing w:val="-2"/>
            <w:sz w:val="16"/>
          </w:rPr>
          <w:t>K,</w:t>
        </w:r>
        <w:r>
          <w:rPr>
            <w:color w:val="007FAC"/>
            <w:spacing w:val="-4"/>
            <w:sz w:val="16"/>
          </w:rPr>
          <w:t> </w:t>
        </w:r>
        <w:r>
          <w:rPr>
            <w:color w:val="007FAC"/>
            <w:spacing w:val="-2"/>
            <w:sz w:val="16"/>
          </w:rPr>
          <w:t>Sjostrom</w:t>
        </w:r>
        <w:r>
          <w:rPr>
            <w:color w:val="007FAC"/>
            <w:spacing w:val="-4"/>
            <w:sz w:val="16"/>
          </w:rPr>
          <w:t> </w:t>
        </w:r>
        <w:r>
          <w:rPr>
            <w:color w:val="007FAC"/>
            <w:spacing w:val="-2"/>
            <w:sz w:val="16"/>
          </w:rPr>
          <w:t>CD,</w:t>
        </w:r>
        <w:r>
          <w:rPr>
            <w:color w:val="007FAC"/>
            <w:spacing w:val="-4"/>
            <w:sz w:val="16"/>
          </w:rPr>
          <w:t> </w:t>
        </w:r>
        <w:r>
          <w:rPr>
            <w:color w:val="007FAC"/>
            <w:spacing w:val="-2"/>
            <w:sz w:val="16"/>
          </w:rPr>
          <w:t>et</w:t>
        </w:r>
        <w:r>
          <w:rPr>
            <w:color w:val="007FAC"/>
            <w:spacing w:val="-3"/>
            <w:sz w:val="16"/>
          </w:rPr>
          <w:t> </w:t>
        </w:r>
        <w:r>
          <w:rPr>
            <w:color w:val="007FAC"/>
            <w:spacing w:val="-2"/>
            <w:sz w:val="16"/>
          </w:rPr>
          <w:t>al.</w:t>
        </w:r>
        <w:r>
          <w:rPr>
            <w:color w:val="007FAC"/>
            <w:spacing w:val="-3"/>
            <w:sz w:val="16"/>
          </w:rPr>
          <w:t> </w:t>
        </w:r>
        <w:r>
          <w:rPr>
            <w:color w:val="007FAC"/>
            <w:spacing w:val="-2"/>
            <w:sz w:val="16"/>
          </w:rPr>
          <w:t>Effects</w:t>
        </w:r>
        <w:r>
          <w:rPr>
            <w:color w:val="007FAC"/>
            <w:spacing w:val="-4"/>
            <w:sz w:val="16"/>
          </w:rPr>
          <w:t> </w:t>
        </w:r>
        <w:r>
          <w:rPr>
            <w:color w:val="007FAC"/>
            <w:spacing w:val="-2"/>
            <w:sz w:val="16"/>
          </w:rPr>
          <w:t>of</w:t>
        </w:r>
        <w:r>
          <w:rPr>
            <w:color w:val="007FAC"/>
            <w:spacing w:val="-3"/>
            <w:sz w:val="16"/>
          </w:rPr>
          <w:t> </w:t>
        </w:r>
        <w:r>
          <w:rPr>
            <w:color w:val="007FAC"/>
            <w:spacing w:val="-2"/>
            <w:sz w:val="16"/>
          </w:rPr>
          <w:t>bariatric</w:t>
        </w:r>
        <w:r>
          <w:rPr>
            <w:color w:val="007FAC"/>
            <w:spacing w:val="-4"/>
            <w:sz w:val="16"/>
          </w:rPr>
          <w:t> </w:t>
        </w:r>
        <w:r>
          <w:rPr>
            <w:color w:val="007FAC"/>
            <w:spacing w:val="-2"/>
            <w:sz w:val="16"/>
          </w:rPr>
          <w:t>surgery</w:t>
        </w:r>
      </w:hyperlink>
      <w:r>
        <w:rPr>
          <w:color w:val="007FAC"/>
          <w:spacing w:val="40"/>
          <w:sz w:val="16"/>
        </w:rPr>
        <w:t> </w:t>
      </w:r>
      <w:hyperlink r:id="rId27">
        <w:r>
          <w:rPr>
            <w:color w:val="007FAC"/>
            <w:sz w:val="16"/>
          </w:rPr>
          <w:t>on mortality in Swedish obese subjects. N Engl J Med </w:t>
        </w:r>
        <w:r>
          <w:rPr>
            <w:color w:val="007FAC"/>
            <w:sz w:val="16"/>
          </w:rPr>
          <w:t>2007;</w:t>
        </w:r>
      </w:hyperlink>
      <w:r>
        <w:rPr>
          <w:color w:val="007FAC"/>
          <w:spacing w:val="40"/>
          <w:sz w:val="16"/>
        </w:rPr>
        <w:t> </w:t>
      </w:r>
      <w:bookmarkStart w:name="_bookmark37" w:id="61"/>
      <w:bookmarkEnd w:id="61"/>
      <w:r>
        <w:rPr>
          <w:color w:val="007FAC"/>
          <w:w w:val="99"/>
          <w:sz w:val="16"/>
        </w:rPr>
      </w:r>
      <w:hyperlink r:id="rId27">
        <w:r>
          <w:rPr>
            <w:color w:val="007FAC"/>
            <w:spacing w:val="-2"/>
            <w:sz w:val="16"/>
          </w:rPr>
          <w:t>357(8):741–52</w:t>
        </w:r>
      </w:hyperlink>
      <w:r>
        <w:rPr>
          <w:spacing w:val="-2"/>
          <w:sz w:val="16"/>
        </w:rPr>
        <w:t>.</w:t>
      </w:r>
    </w:p>
    <w:p>
      <w:pPr>
        <w:pStyle w:val="ListParagraph"/>
        <w:numPr>
          <w:ilvl w:val="0"/>
          <w:numId w:val="3"/>
        </w:numPr>
        <w:tabs>
          <w:tab w:pos="505" w:val="left" w:leader="none"/>
        </w:tabs>
        <w:spacing w:line="259" w:lineRule="auto" w:before="1" w:after="0"/>
        <w:ind w:left="504" w:right="113" w:hanging="344"/>
        <w:jc w:val="both"/>
        <w:rPr>
          <w:sz w:val="16"/>
        </w:rPr>
      </w:pPr>
      <w:hyperlink r:id="rId28">
        <w:r>
          <w:rPr>
            <w:color w:val="007FAC"/>
            <w:sz w:val="16"/>
          </w:rPr>
          <w:t>Aminian A, Al-Kurd A, Wilson R, et al. Association of </w:t>
        </w:r>
        <w:r>
          <w:rPr>
            <w:color w:val="007FAC"/>
            <w:sz w:val="16"/>
          </w:rPr>
          <w:t>bariatric</w:t>
        </w:r>
      </w:hyperlink>
      <w:r>
        <w:rPr>
          <w:color w:val="007FAC"/>
          <w:spacing w:val="40"/>
          <w:sz w:val="16"/>
        </w:rPr>
        <w:t> </w:t>
      </w:r>
      <w:hyperlink r:id="rId28">
        <w:r>
          <w:rPr>
            <w:color w:val="007FAC"/>
            <w:sz w:val="16"/>
          </w:rPr>
          <w:t>surgery with major adverse liver and cardiovascular outcomes in</w:t>
        </w:r>
      </w:hyperlink>
      <w:r>
        <w:rPr>
          <w:color w:val="007FAC"/>
          <w:spacing w:val="40"/>
          <w:sz w:val="16"/>
        </w:rPr>
        <w:t> </w:t>
      </w:r>
      <w:hyperlink r:id="rId28">
        <w:r>
          <w:rPr>
            <w:color w:val="007FAC"/>
            <w:sz w:val="16"/>
          </w:rPr>
          <w:t>patients with biopsy-proven nonalcoholic steatohepatitis. </w:t>
        </w:r>
        <w:r>
          <w:rPr>
            <w:color w:val="007FAC"/>
            <w:sz w:val="16"/>
          </w:rPr>
          <w:t>JAMA</w:t>
        </w:r>
      </w:hyperlink>
      <w:r>
        <w:rPr>
          <w:color w:val="007FAC"/>
          <w:spacing w:val="40"/>
          <w:sz w:val="16"/>
        </w:rPr>
        <w:t> </w:t>
      </w:r>
      <w:hyperlink r:id="rId28">
        <w:r>
          <w:rPr>
            <w:color w:val="007FAC"/>
            <w:spacing w:val="-2"/>
            <w:sz w:val="16"/>
          </w:rPr>
          <w:t>2021;26(20):2031–42</w:t>
        </w:r>
      </w:hyperlink>
      <w:r>
        <w:rPr>
          <w:spacing w:val="-2"/>
          <w:sz w:val="16"/>
        </w:rPr>
        <w:t>.</w:t>
      </w:r>
    </w:p>
    <w:p>
      <w:pPr>
        <w:pStyle w:val="ListParagraph"/>
        <w:numPr>
          <w:ilvl w:val="0"/>
          <w:numId w:val="3"/>
        </w:numPr>
        <w:tabs>
          <w:tab w:pos="505" w:val="left" w:leader="none"/>
        </w:tabs>
        <w:spacing w:line="259" w:lineRule="auto" w:before="2" w:after="0"/>
        <w:ind w:left="504" w:right="113" w:hanging="344"/>
        <w:jc w:val="both"/>
        <w:rPr>
          <w:sz w:val="16"/>
        </w:rPr>
      </w:pPr>
      <w:hyperlink r:id="rId29">
        <w:bookmarkStart w:name="_bookmark38" w:id="62"/>
        <w:bookmarkEnd w:id="62"/>
        <w:r>
          <w:rPr>
            <w:color w:val="007FAC"/>
            <w:sz w:val="16"/>
          </w:rPr>
          <w:t>Aminian</w:t>
        </w:r>
        <w:r>
          <w:rPr>
            <w:color w:val="007FAC"/>
            <w:sz w:val="16"/>
          </w:rPr>
          <w:t> A, Zajicheck A, Arterburn DE, et al. Association of </w:t>
        </w:r>
        <w:r>
          <w:rPr>
            <w:color w:val="007FAC"/>
            <w:sz w:val="16"/>
          </w:rPr>
          <w:t>meta-</w:t>
        </w:r>
      </w:hyperlink>
      <w:r>
        <w:rPr>
          <w:color w:val="007FAC"/>
          <w:spacing w:val="40"/>
          <w:sz w:val="16"/>
        </w:rPr>
        <w:t> </w:t>
      </w:r>
      <w:hyperlink r:id="rId29">
        <w:r>
          <w:rPr>
            <w:color w:val="007FAC"/>
            <w:spacing w:val="-2"/>
            <w:sz w:val="16"/>
          </w:rPr>
          <w:t>bolic surgery with major adverse cardiovascular outcomes in </w:t>
        </w:r>
        <w:r>
          <w:rPr>
            <w:color w:val="007FAC"/>
            <w:spacing w:val="-2"/>
            <w:sz w:val="16"/>
          </w:rPr>
          <w:t>patients</w:t>
        </w:r>
      </w:hyperlink>
      <w:r>
        <w:rPr>
          <w:color w:val="007FAC"/>
          <w:spacing w:val="40"/>
          <w:sz w:val="16"/>
        </w:rPr>
        <w:t> </w:t>
      </w:r>
      <w:hyperlink r:id="rId29">
        <w:r>
          <w:rPr>
            <w:color w:val="007FAC"/>
            <w:sz w:val="16"/>
          </w:rPr>
          <w:t>with type 2 diabetes and obesity. JAMA 2019;322(13):1271–82</w:t>
        </w:r>
      </w:hyperlink>
      <w:r>
        <w:rPr>
          <w:sz w:val="16"/>
        </w:rPr>
        <w:t>.</w:t>
      </w:r>
    </w:p>
    <w:p>
      <w:pPr>
        <w:pStyle w:val="ListParagraph"/>
        <w:numPr>
          <w:ilvl w:val="0"/>
          <w:numId w:val="3"/>
        </w:numPr>
        <w:tabs>
          <w:tab w:pos="505" w:val="left" w:leader="none"/>
        </w:tabs>
        <w:spacing w:line="259" w:lineRule="auto" w:before="2" w:after="0"/>
        <w:ind w:left="504" w:right="113" w:hanging="344"/>
        <w:jc w:val="both"/>
        <w:rPr>
          <w:sz w:val="16"/>
        </w:rPr>
      </w:pPr>
      <w:hyperlink r:id="rId30">
        <w:bookmarkStart w:name="_bookmark39" w:id="63"/>
        <w:bookmarkEnd w:id="63"/>
        <w:r>
          <w:rPr>
            <w:color w:val="007FAC"/>
            <w:spacing w:val="-2"/>
            <w:sz w:val="16"/>
          </w:rPr>
          <w:t>Goldbe</w:t>
        </w:r>
        <w:r>
          <w:rPr>
            <w:color w:val="007FAC"/>
            <w:spacing w:val="-2"/>
            <w:sz w:val="16"/>
          </w:rPr>
          <w:t>rg</w:t>
        </w:r>
        <w:r>
          <w:rPr>
            <w:color w:val="007FAC"/>
            <w:spacing w:val="-4"/>
            <w:sz w:val="16"/>
          </w:rPr>
          <w:t> </w:t>
        </w:r>
        <w:r>
          <w:rPr>
            <w:color w:val="007FAC"/>
            <w:spacing w:val="-2"/>
            <w:sz w:val="16"/>
          </w:rPr>
          <w:t>I,</w:t>
        </w:r>
        <w:r>
          <w:rPr>
            <w:color w:val="007FAC"/>
            <w:spacing w:val="-4"/>
            <w:sz w:val="16"/>
          </w:rPr>
          <w:t> </w:t>
        </w:r>
        <w:r>
          <w:rPr>
            <w:color w:val="007FAC"/>
            <w:spacing w:val="-2"/>
            <w:sz w:val="16"/>
          </w:rPr>
          <w:t>Yang</w:t>
        </w:r>
        <w:r>
          <w:rPr>
            <w:color w:val="007FAC"/>
            <w:spacing w:val="-4"/>
            <w:sz w:val="16"/>
          </w:rPr>
          <w:t> </w:t>
        </w:r>
        <w:r>
          <w:rPr>
            <w:color w:val="007FAC"/>
            <w:spacing w:val="-2"/>
            <w:sz w:val="16"/>
          </w:rPr>
          <w:t>J,</w:t>
        </w:r>
        <w:r>
          <w:rPr>
            <w:color w:val="007FAC"/>
            <w:spacing w:val="-4"/>
            <w:sz w:val="16"/>
          </w:rPr>
          <w:t> </w:t>
        </w:r>
        <w:r>
          <w:rPr>
            <w:color w:val="007FAC"/>
            <w:spacing w:val="-2"/>
            <w:sz w:val="16"/>
          </w:rPr>
          <w:t>Nie</w:t>
        </w:r>
        <w:r>
          <w:rPr>
            <w:color w:val="007FAC"/>
            <w:spacing w:val="-4"/>
            <w:sz w:val="16"/>
          </w:rPr>
          <w:t> </w:t>
        </w:r>
        <w:r>
          <w:rPr>
            <w:color w:val="007FAC"/>
            <w:spacing w:val="-2"/>
            <w:sz w:val="16"/>
          </w:rPr>
          <w:t>L,</w:t>
        </w:r>
        <w:r>
          <w:rPr>
            <w:color w:val="007FAC"/>
            <w:spacing w:val="-3"/>
            <w:sz w:val="16"/>
          </w:rPr>
          <w:t> </w:t>
        </w:r>
        <w:r>
          <w:rPr>
            <w:color w:val="007FAC"/>
            <w:spacing w:val="-2"/>
            <w:sz w:val="16"/>
          </w:rPr>
          <w:t>et</w:t>
        </w:r>
        <w:r>
          <w:rPr>
            <w:color w:val="007FAC"/>
            <w:spacing w:val="-4"/>
            <w:sz w:val="16"/>
          </w:rPr>
          <w:t> </w:t>
        </w:r>
        <w:r>
          <w:rPr>
            <w:color w:val="007FAC"/>
            <w:spacing w:val="-2"/>
            <w:sz w:val="16"/>
          </w:rPr>
          <w:t>al.</w:t>
        </w:r>
        <w:r>
          <w:rPr>
            <w:color w:val="007FAC"/>
            <w:spacing w:val="-4"/>
            <w:sz w:val="16"/>
          </w:rPr>
          <w:t> </w:t>
        </w:r>
        <w:r>
          <w:rPr>
            <w:color w:val="007FAC"/>
            <w:spacing w:val="-2"/>
            <w:sz w:val="16"/>
          </w:rPr>
          <w:t>Safety</w:t>
        </w:r>
        <w:r>
          <w:rPr>
            <w:color w:val="007FAC"/>
            <w:spacing w:val="-5"/>
            <w:sz w:val="16"/>
          </w:rPr>
          <w:t> </w:t>
        </w:r>
        <w:r>
          <w:rPr>
            <w:color w:val="007FAC"/>
            <w:spacing w:val="-2"/>
            <w:sz w:val="16"/>
          </w:rPr>
          <w:t>of</w:t>
        </w:r>
        <w:r>
          <w:rPr>
            <w:color w:val="007FAC"/>
            <w:spacing w:val="-4"/>
            <w:sz w:val="16"/>
          </w:rPr>
          <w:t> </w:t>
        </w:r>
        <w:r>
          <w:rPr>
            <w:color w:val="007FAC"/>
            <w:spacing w:val="-2"/>
            <w:sz w:val="16"/>
          </w:rPr>
          <w:t>bariatric</w:t>
        </w:r>
        <w:r>
          <w:rPr>
            <w:color w:val="007FAC"/>
            <w:spacing w:val="-5"/>
            <w:sz w:val="16"/>
          </w:rPr>
          <w:t> </w:t>
        </w:r>
        <w:r>
          <w:rPr>
            <w:color w:val="007FAC"/>
            <w:spacing w:val="-2"/>
            <w:sz w:val="16"/>
          </w:rPr>
          <w:t>surgery</w:t>
        </w:r>
        <w:r>
          <w:rPr>
            <w:color w:val="007FAC"/>
            <w:spacing w:val="-4"/>
            <w:sz w:val="16"/>
          </w:rPr>
          <w:t> </w:t>
        </w:r>
        <w:r>
          <w:rPr>
            <w:color w:val="007FAC"/>
            <w:spacing w:val="-2"/>
            <w:sz w:val="16"/>
          </w:rPr>
          <w:t>in</w:t>
        </w:r>
        <w:r>
          <w:rPr>
            <w:color w:val="007FAC"/>
            <w:spacing w:val="-3"/>
            <w:sz w:val="16"/>
          </w:rPr>
          <w:t> </w:t>
        </w:r>
        <w:r>
          <w:rPr>
            <w:color w:val="007FAC"/>
            <w:spacing w:val="-2"/>
            <w:sz w:val="16"/>
          </w:rPr>
          <w:t>patients</w:t>
        </w:r>
      </w:hyperlink>
      <w:r>
        <w:rPr>
          <w:color w:val="007FAC"/>
          <w:spacing w:val="40"/>
          <w:sz w:val="16"/>
        </w:rPr>
        <w:t> </w:t>
      </w:r>
      <w:hyperlink r:id="rId30">
        <w:r>
          <w:rPr>
            <w:color w:val="007FAC"/>
            <w:sz w:val="16"/>
          </w:rPr>
          <w:t>older than 65 years. Surg Obes Relat Dis 2019;15(8):1380–7</w:t>
        </w:r>
      </w:hyperlink>
      <w:r>
        <w:rPr>
          <w:sz w:val="16"/>
        </w:rPr>
        <w:t>.</w:t>
      </w:r>
    </w:p>
    <w:p>
      <w:pPr>
        <w:pStyle w:val="ListParagraph"/>
        <w:numPr>
          <w:ilvl w:val="0"/>
          <w:numId w:val="3"/>
        </w:numPr>
        <w:tabs>
          <w:tab w:pos="505" w:val="left" w:leader="none"/>
        </w:tabs>
        <w:spacing w:line="259" w:lineRule="auto" w:before="1" w:after="0"/>
        <w:ind w:left="504" w:right="114" w:hanging="344"/>
        <w:jc w:val="both"/>
        <w:rPr>
          <w:sz w:val="16"/>
        </w:rPr>
      </w:pPr>
      <w:hyperlink r:id="rId31">
        <w:r>
          <w:rPr>
            <w:color w:val="007FAC"/>
            <w:sz w:val="16"/>
          </w:rPr>
          <w:t>Phillips</w:t>
        </w:r>
        <w:r>
          <w:rPr>
            <w:color w:val="007FAC"/>
            <w:spacing w:val="-4"/>
            <w:sz w:val="16"/>
          </w:rPr>
          <w:t> </w:t>
        </w:r>
        <w:r>
          <w:rPr>
            <w:color w:val="007FAC"/>
            <w:sz w:val="16"/>
          </w:rPr>
          <w:t>BT,</w:t>
        </w:r>
        <w:r>
          <w:rPr>
            <w:color w:val="007FAC"/>
            <w:spacing w:val="-2"/>
            <w:sz w:val="16"/>
          </w:rPr>
          <w:t> </w:t>
        </w:r>
        <w:r>
          <w:rPr>
            <w:color w:val="007FAC"/>
            <w:sz w:val="16"/>
          </w:rPr>
          <w:t>Shikora</w:t>
        </w:r>
        <w:r>
          <w:rPr>
            <w:color w:val="007FAC"/>
            <w:spacing w:val="-4"/>
            <w:sz w:val="16"/>
          </w:rPr>
          <w:t> </w:t>
        </w:r>
        <w:r>
          <w:rPr>
            <w:color w:val="007FAC"/>
            <w:sz w:val="16"/>
          </w:rPr>
          <w:t>SA.</w:t>
        </w:r>
        <w:r>
          <w:rPr>
            <w:color w:val="007FAC"/>
            <w:spacing w:val="-3"/>
            <w:sz w:val="16"/>
          </w:rPr>
          <w:t> </w:t>
        </w:r>
        <w:r>
          <w:rPr>
            <w:color w:val="007FAC"/>
            <w:sz w:val="16"/>
          </w:rPr>
          <w:t>The</w:t>
        </w:r>
        <w:r>
          <w:rPr>
            <w:color w:val="007FAC"/>
            <w:spacing w:val="-3"/>
            <w:sz w:val="16"/>
          </w:rPr>
          <w:t> </w:t>
        </w:r>
        <w:r>
          <w:rPr>
            <w:color w:val="007FAC"/>
            <w:sz w:val="16"/>
          </w:rPr>
          <w:t>history</w:t>
        </w:r>
        <w:r>
          <w:rPr>
            <w:color w:val="007FAC"/>
            <w:spacing w:val="-3"/>
            <w:sz w:val="16"/>
          </w:rPr>
          <w:t> </w:t>
        </w:r>
        <w:r>
          <w:rPr>
            <w:color w:val="007FAC"/>
            <w:sz w:val="16"/>
          </w:rPr>
          <w:t>of</w:t>
        </w:r>
        <w:r>
          <w:rPr>
            <w:color w:val="007FAC"/>
            <w:spacing w:val="-2"/>
            <w:sz w:val="16"/>
          </w:rPr>
          <w:t> </w:t>
        </w:r>
        <w:r>
          <w:rPr>
            <w:color w:val="007FAC"/>
            <w:sz w:val="16"/>
          </w:rPr>
          <w:t>metabolic</w:t>
        </w:r>
        <w:r>
          <w:rPr>
            <w:color w:val="007FAC"/>
            <w:spacing w:val="-4"/>
            <w:sz w:val="16"/>
          </w:rPr>
          <w:t> </w:t>
        </w:r>
        <w:r>
          <w:rPr>
            <w:color w:val="007FAC"/>
            <w:sz w:val="16"/>
          </w:rPr>
          <w:t>and</w:t>
        </w:r>
        <w:r>
          <w:rPr>
            <w:color w:val="007FAC"/>
            <w:spacing w:val="-3"/>
            <w:sz w:val="16"/>
          </w:rPr>
          <w:t> </w:t>
        </w:r>
        <w:r>
          <w:rPr>
            <w:color w:val="007FAC"/>
            <w:sz w:val="16"/>
          </w:rPr>
          <w:t>bariatric</w:t>
        </w:r>
        <w:r>
          <w:rPr>
            <w:color w:val="007FAC"/>
            <w:spacing w:val="-3"/>
            <w:sz w:val="16"/>
          </w:rPr>
          <w:t> </w:t>
        </w:r>
        <w:r>
          <w:rPr>
            <w:color w:val="007FAC"/>
            <w:sz w:val="16"/>
          </w:rPr>
          <w:t>sur-</w:t>
        </w:r>
      </w:hyperlink>
      <w:r>
        <w:rPr>
          <w:color w:val="007FAC"/>
          <w:spacing w:val="40"/>
          <w:sz w:val="16"/>
        </w:rPr>
        <w:t> </w:t>
      </w:r>
      <w:hyperlink r:id="rId31">
        <w:r>
          <w:rPr>
            <w:color w:val="007FAC"/>
            <w:sz w:val="16"/>
          </w:rPr>
          <w:t>gery:</w:t>
        </w:r>
        <w:r>
          <w:rPr>
            <w:color w:val="007FAC"/>
            <w:spacing w:val="-10"/>
            <w:sz w:val="16"/>
          </w:rPr>
          <w:t> </w:t>
        </w:r>
        <w:r>
          <w:rPr>
            <w:color w:val="007FAC"/>
            <w:sz w:val="16"/>
          </w:rPr>
          <w:t>development</w:t>
        </w:r>
        <w:r>
          <w:rPr>
            <w:color w:val="007FAC"/>
            <w:spacing w:val="-10"/>
            <w:sz w:val="16"/>
          </w:rPr>
          <w:t> </w:t>
        </w:r>
        <w:r>
          <w:rPr>
            <w:color w:val="007FAC"/>
            <w:sz w:val="16"/>
          </w:rPr>
          <w:t>of</w:t>
        </w:r>
        <w:r>
          <w:rPr>
            <w:color w:val="007FAC"/>
            <w:spacing w:val="-10"/>
            <w:sz w:val="16"/>
          </w:rPr>
          <w:t> </w:t>
        </w:r>
        <w:r>
          <w:rPr>
            <w:color w:val="007FAC"/>
            <w:sz w:val="16"/>
          </w:rPr>
          <w:t>standards</w:t>
        </w:r>
        <w:r>
          <w:rPr>
            <w:color w:val="007FAC"/>
            <w:spacing w:val="-10"/>
            <w:sz w:val="16"/>
          </w:rPr>
          <w:t> </w:t>
        </w:r>
        <w:r>
          <w:rPr>
            <w:color w:val="007FAC"/>
            <w:sz w:val="16"/>
          </w:rPr>
          <w:t>for</w:t>
        </w:r>
        <w:r>
          <w:rPr>
            <w:color w:val="007FAC"/>
            <w:spacing w:val="-10"/>
            <w:sz w:val="16"/>
          </w:rPr>
          <w:t> </w:t>
        </w:r>
        <w:r>
          <w:rPr>
            <w:color w:val="007FAC"/>
            <w:sz w:val="16"/>
          </w:rPr>
          <w:t>patient</w:t>
        </w:r>
        <w:r>
          <w:rPr>
            <w:color w:val="007FAC"/>
            <w:spacing w:val="-10"/>
            <w:sz w:val="16"/>
          </w:rPr>
          <w:t> </w:t>
        </w:r>
        <w:r>
          <w:rPr>
            <w:color w:val="007FAC"/>
            <w:sz w:val="16"/>
          </w:rPr>
          <w:t>safety</w:t>
        </w:r>
        <w:r>
          <w:rPr>
            <w:color w:val="007FAC"/>
            <w:spacing w:val="-10"/>
            <w:sz w:val="16"/>
          </w:rPr>
          <w:t> </w:t>
        </w:r>
        <w:r>
          <w:rPr>
            <w:color w:val="007FAC"/>
            <w:sz w:val="16"/>
          </w:rPr>
          <w:t>and</w:t>
        </w:r>
        <w:r>
          <w:rPr>
            <w:color w:val="007FAC"/>
            <w:spacing w:val="-10"/>
            <w:sz w:val="16"/>
          </w:rPr>
          <w:t> </w:t>
        </w:r>
        <w:r>
          <w:rPr>
            <w:color w:val="007FAC"/>
            <w:sz w:val="16"/>
          </w:rPr>
          <w:t>efficacy.</w:t>
        </w:r>
        <w:r>
          <w:rPr>
            <w:color w:val="007FAC"/>
            <w:spacing w:val="-10"/>
            <w:sz w:val="16"/>
          </w:rPr>
          <w:t> </w:t>
        </w:r>
        <w:r>
          <w:rPr>
            <w:color w:val="007FAC"/>
            <w:sz w:val="16"/>
          </w:rPr>
          <w:t>Meta-</w:t>
        </w:r>
      </w:hyperlink>
      <w:r>
        <w:rPr>
          <w:color w:val="007FAC"/>
          <w:spacing w:val="40"/>
          <w:sz w:val="16"/>
        </w:rPr>
        <w:t> </w:t>
      </w:r>
      <w:hyperlink r:id="rId31">
        <w:r>
          <w:rPr>
            <w:color w:val="007FAC"/>
            <w:sz w:val="16"/>
          </w:rPr>
          <w:t>bolism 2018;79:97–107</w:t>
        </w:r>
      </w:hyperlink>
      <w:r>
        <w:rPr>
          <w:sz w:val="16"/>
        </w:rPr>
        <w:t>.</w:t>
      </w:r>
    </w:p>
    <w:p>
      <w:pPr>
        <w:pStyle w:val="ListParagraph"/>
        <w:numPr>
          <w:ilvl w:val="0"/>
          <w:numId w:val="3"/>
        </w:numPr>
        <w:tabs>
          <w:tab w:pos="505" w:val="left" w:leader="none"/>
        </w:tabs>
        <w:spacing w:line="259" w:lineRule="auto" w:before="2" w:after="0"/>
        <w:ind w:left="504" w:right="113" w:hanging="344"/>
        <w:jc w:val="both"/>
        <w:rPr>
          <w:sz w:val="16"/>
        </w:rPr>
      </w:pPr>
      <w:hyperlink r:id="rId32">
        <w:r>
          <w:rPr>
            <w:color w:val="007FAC"/>
            <w:sz w:val="16"/>
          </w:rPr>
          <w:t>The Longitudinal Assessment of Bariatric Surgery (LABS) </w:t>
        </w:r>
        <w:r>
          <w:rPr>
            <w:color w:val="007FAC"/>
            <w:sz w:val="16"/>
          </w:rPr>
          <w:t>Con-</w:t>
        </w:r>
      </w:hyperlink>
      <w:r>
        <w:rPr>
          <w:color w:val="007FAC"/>
          <w:spacing w:val="40"/>
          <w:sz w:val="16"/>
        </w:rPr>
        <w:t> </w:t>
      </w:r>
      <w:hyperlink r:id="rId32">
        <w:r>
          <w:rPr>
            <w:color w:val="007FAC"/>
            <w:spacing w:val="-2"/>
            <w:sz w:val="16"/>
          </w:rPr>
          <w:t>sortium. Perioperative safety in the longitudinal assessment of </w:t>
        </w:r>
        <w:r>
          <w:rPr>
            <w:color w:val="007FAC"/>
            <w:spacing w:val="-2"/>
            <w:sz w:val="16"/>
          </w:rPr>
          <w:t>bariat-</w:t>
        </w:r>
      </w:hyperlink>
      <w:r>
        <w:rPr>
          <w:color w:val="007FAC"/>
          <w:spacing w:val="40"/>
          <w:sz w:val="16"/>
        </w:rPr>
        <w:t> </w:t>
      </w:r>
      <w:hyperlink r:id="rId32">
        <w:r>
          <w:rPr>
            <w:color w:val="007FAC"/>
            <w:sz w:val="16"/>
          </w:rPr>
          <w:t>ric surgery. N Engl J Med 2009;361:445–54</w:t>
        </w:r>
      </w:hyperlink>
      <w:r>
        <w:rPr>
          <w:sz w:val="16"/>
        </w:rPr>
        <w:t>.</w:t>
      </w:r>
    </w:p>
    <w:p>
      <w:pPr>
        <w:pStyle w:val="ListParagraph"/>
        <w:numPr>
          <w:ilvl w:val="0"/>
          <w:numId w:val="3"/>
        </w:numPr>
        <w:tabs>
          <w:tab w:pos="505" w:val="left" w:leader="none"/>
        </w:tabs>
        <w:spacing w:line="259" w:lineRule="auto" w:before="1" w:after="0"/>
        <w:ind w:left="504" w:right="114" w:hanging="344"/>
        <w:jc w:val="both"/>
        <w:rPr>
          <w:sz w:val="16"/>
        </w:rPr>
      </w:pPr>
      <w:hyperlink r:id="rId33">
        <w:r>
          <w:rPr>
            <w:color w:val="007FAC"/>
            <w:spacing w:val="-2"/>
            <w:sz w:val="16"/>
          </w:rPr>
          <w:t>Buchwald</w:t>
        </w:r>
        <w:r>
          <w:rPr>
            <w:color w:val="007FAC"/>
            <w:spacing w:val="-5"/>
            <w:sz w:val="16"/>
          </w:rPr>
          <w:t> </w:t>
        </w:r>
        <w:r>
          <w:rPr>
            <w:color w:val="007FAC"/>
            <w:spacing w:val="-2"/>
            <w:sz w:val="16"/>
          </w:rPr>
          <w:t>H,</w:t>
        </w:r>
        <w:r>
          <w:rPr>
            <w:color w:val="007FAC"/>
            <w:spacing w:val="-5"/>
            <w:sz w:val="16"/>
          </w:rPr>
          <w:t> </w:t>
        </w:r>
        <w:r>
          <w:rPr>
            <w:color w:val="007FAC"/>
            <w:spacing w:val="-2"/>
            <w:sz w:val="16"/>
          </w:rPr>
          <w:t>Estok</w:t>
        </w:r>
        <w:r>
          <w:rPr>
            <w:color w:val="007FAC"/>
            <w:spacing w:val="-5"/>
            <w:sz w:val="16"/>
          </w:rPr>
          <w:t> </w:t>
        </w:r>
        <w:r>
          <w:rPr>
            <w:color w:val="007FAC"/>
            <w:spacing w:val="-2"/>
            <w:sz w:val="16"/>
          </w:rPr>
          <w:t>R,</w:t>
        </w:r>
        <w:r>
          <w:rPr>
            <w:color w:val="007FAC"/>
            <w:spacing w:val="-6"/>
            <w:sz w:val="16"/>
          </w:rPr>
          <w:t> </w:t>
        </w:r>
        <w:r>
          <w:rPr>
            <w:color w:val="007FAC"/>
            <w:spacing w:val="-2"/>
            <w:sz w:val="16"/>
          </w:rPr>
          <w:t>Fahrbach</w:t>
        </w:r>
        <w:r>
          <w:rPr>
            <w:color w:val="007FAC"/>
            <w:spacing w:val="-5"/>
            <w:sz w:val="16"/>
          </w:rPr>
          <w:t> </w:t>
        </w:r>
        <w:r>
          <w:rPr>
            <w:color w:val="007FAC"/>
            <w:spacing w:val="-2"/>
            <w:sz w:val="16"/>
          </w:rPr>
          <w:t>K,</w:t>
        </w:r>
        <w:r>
          <w:rPr>
            <w:color w:val="007FAC"/>
            <w:spacing w:val="-5"/>
            <w:sz w:val="16"/>
          </w:rPr>
          <w:t> </w:t>
        </w:r>
        <w:r>
          <w:rPr>
            <w:color w:val="007FAC"/>
            <w:spacing w:val="-2"/>
            <w:sz w:val="16"/>
          </w:rPr>
          <w:t>Banel</w:t>
        </w:r>
        <w:r>
          <w:rPr>
            <w:color w:val="007FAC"/>
            <w:spacing w:val="-5"/>
            <w:sz w:val="16"/>
          </w:rPr>
          <w:t> </w:t>
        </w:r>
        <w:r>
          <w:rPr>
            <w:color w:val="007FAC"/>
            <w:spacing w:val="-2"/>
            <w:sz w:val="16"/>
          </w:rPr>
          <w:t>D,</w:t>
        </w:r>
        <w:r>
          <w:rPr>
            <w:color w:val="007FAC"/>
            <w:spacing w:val="-5"/>
            <w:sz w:val="16"/>
          </w:rPr>
          <w:t> </w:t>
        </w:r>
        <w:r>
          <w:rPr>
            <w:color w:val="007FAC"/>
            <w:spacing w:val="-2"/>
            <w:sz w:val="16"/>
          </w:rPr>
          <w:t>Sledge</w:t>
        </w:r>
        <w:r>
          <w:rPr>
            <w:color w:val="007FAC"/>
            <w:spacing w:val="-6"/>
            <w:sz w:val="16"/>
          </w:rPr>
          <w:t> </w:t>
        </w:r>
        <w:r>
          <w:rPr>
            <w:color w:val="007FAC"/>
            <w:spacing w:val="-2"/>
            <w:sz w:val="16"/>
          </w:rPr>
          <w:t>I.</w:t>
        </w:r>
        <w:r>
          <w:rPr>
            <w:color w:val="007FAC"/>
            <w:spacing w:val="-5"/>
            <w:sz w:val="16"/>
          </w:rPr>
          <w:t> </w:t>
        </w:r>
        <w:r>
          <w:rPr>
            <w:color w:val="007FAC"/>
            <w:spacing w:val="-2"/>
            <w:sz w:val="16"/>
          </w:rPr>
          <w:t>Trends</w:t>
        </w:r>
        <w:r>
          <w:rPr>
            <w:color w:val="007FAC"/>
            <w:spacing w:val="-5"/>
            <w:sz w:val="16"/>
          </w:rPr>
          <w:t> </w:t>
        </w:r>
        <w:r>
          <w:rPr>
            <w:color w:val="007FAC"/>
            <w:spacing w:val="-2"/>
            <w:sz w:val="16"/>
          </w:rPr>
          <w:t>in</w:t>
        </w:r>
        <w:r>
          <w:rPr>
            <w:color w:val="007FAC"/>
            <w:spacing w:val="-5"/>
            <w:sz w:val="16"/>
          </w:rPr>
          <w:t> </w:t>
        </w:r>
        <w:r>
          <w:rPr>
            <w:color w:val="007FAC"/>
            <w:spacing w:val="-2"/>
            <w:sz w:val="16"/>
          </w:rPr>
          <w:t>mor-</w:t>
        </w:r>
      </w:hyperlink>
      <w:r>
        <w:rPr>
          <w:color w:val="007FAC"/>
          <w:spacing w:val="40"/>
          <w:sz w:val="16"/>
        </w:rPr>
        <w:t> </w:t>
      </w:r>
      <w:hyperlink r:id="rId33">
        <w:r>
          <w:rPr>
            <w:color w:val="007FAC"/>
            <w:w w:val="95"/>
            <w:sz w:val="16"/>
          </w:rPr>
          <w:t>tality in bariatric surgery: a systematic review and meta-analysis. Sur-</w:t>
        </w:r>
      </w:hyperlink>
      <w:r>
        <w:rPr>
          <w:color w:val="007FAC"/>
          <w:spacing w:val="40"/>
          <w:sz w:val="16"/>
        </w:rPr>
        <w:t> </w:t>
      </w:r>
      <w:hyperlink r:id="rId33">
        <w:r>
          <w:rPr>
            <w:color w:val="007FAC"/>
            <w:sz w:val="16"/>
          </w:rPr>
          <w:t>gery 2007;142(4):621–32</w:t>
        </w:r>
      </w:hyperlink>
      <w:r>
        <w:rPr>
          <w:sz w:val="16"/>
        </w:rPr>
        <w:t>.</w:t>
      </w:r>
    </w:p>
    <w:p>
      <w:pPr>
        <w:pStyle w:val="ListParagraph"/>
        <w:numPr>
          <w:ilvl w:val="0"/>
          <w:numId w:val="3"/>
        </w:numPr>
        <w:tabs>
          <w:tab w:pos="505" w:val="left" w:leader="none"/>
        </w:tabs>
        <w:spacing w:line="259" w:lineRule="auto" w:before="2" w:after="0"/>
        <w:ind w:left="504" w:right="114" w:hanging="344"/>
        <w:jc w:val="both"/>
        <w:rPr>
          <w:sz w:val="16"/>
        </w:rPr>
      </w:pPr>
      <w:hyperlink r:id="rId34">
        <w:bookmarkStart w:name="_bookmark40" w:id="64"/>
        <w:bookmarkEnd w:id="64"/>
        <w:r>
          <w:rPr>
            <w:color w:val="007FAC"/>
            <w:w w:val="95"/>
            <w:sz w:val="16"/>
          </w:rPr>
          <w:t>Arter</w:t>
        </w:r>
        <w:r>
          <w:rPr>
            <w:color w:val="007FAC"/>
            <w:w w:val="95"/>
            <w:sz w:val="16"/>
          </w:rPr>
          <w:t>burn DE, Telem</w:t>
        </w:r>
        <w:r>
          <w:rPr>
            <w:color w:val="007FAC"/>
            <w:spacing w:val="-1"/>
            <w:w w:val="95"/>
            <w:sz w:val="16"/>
          </w:rPr>
          <w:t> </w:t>
        </w:r>
        <w:r>
          <w:rPr>
            <w:color w:val="007FAC"/>
            <w:w w:val="95"/>
            <w:sz w:val="16"/>
          </w:rPr>
          <w:t>DA,</w:t>
        </w:r>
        <w:r>
          <w:rPr>
            <w:color w:val="007FAC"/>
            <w:spacing w:val="-1"/>
            <w:w w:val="95"/>
            <w:sz w:val="16"/>
          </w:rPr>
          <w:t> </w:t>
        </w:r>
        <w:r>
          <w:rPr>
            <w:color w:val="007FAC"/>
            <w:w w:val="95"/>
            <w:sz w:val="16"/>
          </w:rPr>
          <w:t>Kushner</w:t>
        </w:r>
        <w:r>
          <w:rPr>
            <w:color w:val="007FAC"/>
            <w:spacing w:val="-1"/>
            <w:w w:val="95"/>
            <w:sz w:val="16"/>
          </w:rPr>
          <w:t> </w:t>
        </w:r>
        <w:r>
          <w:rPr>
            <w:color w:val="007FAC"/>
            <w:w w:val="95"/>
            <w:sz w:val="16"/>
          </w:rPr>
          <w:t>RF,</w:t>
        </w:r>
        <w:r>
          <w:rPr>
            <w:color w:val="007FAC"/>
            <w:spacing w:val="-1"/>
            <w:w w:val="95"/>
            <w:sz w:val="16"/>
          </w:rPr>
          <w:t> </w:t>
        </w:r>
        <w:r>
          <w:rPr>
            <w:color w:val="007FAC"/>
            <w:w w:val="95"/>
            <w:sz w:val="16"/>
          </w:rPr>
          <w:t>et al.</w:t>
        </w:r>
        <w:r>
          <w:rPr>
            <w:color w:val="007FAC"/>
            <w:spacing w:val="-1"/>
            <w:w w:val="95"/>
            <w:sz w:val="16"/>
          </w:rPr>
          <w:t> </w:t>
        </w:r>
        <w:r>
          <w:rPr>
            <w:color w:val="007FAC"/>
            <w:w w:val="95"/>
            <w:sz w:val="16"/>
          </w:rPr>
          <w:t>Benefits</w:t>
        </w:r>
        <w:r>
          <w:rPr>
            <w:color w:val="007FAC"/>
            <w:spacing w:val="-1"/>
            <w:w w:val="95"/>
            <w:sz w:val="16"/>
          </w:rPr>
          <w:t> </w:t>
        </w:r>
        <w:r>
          <w:rPr>
            <w:color w:val="007FAC"/>
            <w:w w:val="95"/>
            <w:sz w:val="16"/>
          </w:rPr>
          <w:t>and risks</w:t>
        </w:r>
        <w:r>
          <w:rPr>
            <w:color w:val="007FAC"/>
            <w:spacing w:val="-1"/>
            <w:w w:val="95"/>
            <w:sz w:val="16"/>
          </w:rPr>
          <w:t> </w:t>
        </w:r>
        <w:r>
          <w:rPr>
            <w:color w:val="007FAC"/>
            <w:w w:val="95"/>
            <w:sz w:val="16"/>
          </w:rPr>
          <w:t>of</w:t>
        </w:r>
        <w:r>
          <w:rPr>
            <w:color w:val="007FAC"/>
            <w:spacing w:val="-1"/>
            <w:w w:val="95"/>
            <w:sz w:val="16"/>
          </w:rPr>
          <w:t> </w:t>
        </w:r>
        <w:r>
          <w:rPr>
            <w:color w:val="007FAC"/>
            <w:w w:val="95"/>
            <w:sz w:val="16"/>
          </w:rPr>
          <w:t>bar-</w:t>
        </w:r>
      </w:hyperlink>
      <w:r>
        <w:rPr>
          <w:color w:val="007FAC"/>
          <w:spacing w:val="40"/>
          <w:sz w:val="16"/>
        </w:rPr>
        <w:t> </w:t>
      </w:r>
      <w:hyperlink r:id="rId34">
        <w:r>
          <w:rPr>
            <w:color w:val="007FAC"/>
            <w:sz w:val="16"/>
          </w:rPr>
          <w:t>iatric surgery in adults: a review. JAMA 2020;324(9):879–87</w:t>
        </w:r>
      </w:hyperlink>
      <w:r>
        <w:rPr>
          <w:sz w:val="16"/>
        </w:rPr>
        <w:t>.</w:t>
      </w:r>
    </w:p>
    <w:p>
      <w:pPr>
        <w:pStyle w:val="ListParagraph"/>
        <w:numPr>
          <w:ilvl w:val="0"/>
          <w:numId w:val="3"/>
        </w:numPr>
        <w:tabs>
          <w:tab w:pos="505" w:val="left" w:leader="none"/>
        </w:tabs>
        <w:spacing w:line="259" w:lineRule="auto" w:before="2" w:after="0"/>
        <w:ind w:left="504" w:right="113" w:hanging="344"/>
        <w:jc w:val="both"/>
        <w:rPr>
          <w:sz w:val="16"/>
        </w:rPr>
      </w:pPr>
      <w:bookmarkStart w:name="_bookmark41" w:id="65"/>
      <w:bookmarkEnd w:id="65"/>
      <w:r>
        <w:rPr>
          <w:sz w:val="16"/>
        </w:rPr>
        <w:t>American</w:t>
      </w:r>
      <w:r>
        <w:rPr>
          <w:sz w:val="16"/>
        </w:rPr>
        <w:t> Society for Metabolic and Bariatric Surgery </w:t>
      </w:r>
      <w:r>
        <w:rPr>
          <w:sz w:val="16"/>
        </w:rPr>
        <w:t>(ASMBS)</w:t>
      </w:r>
      <w:r>
        <w:rPr>
          <w:spacing w:val="40"/>
          <w:sz w:val="16"/>
        </w:rPr>
        <w:t> </w:t>
      </w:r>
      <w:r>
        <w:rPr>
          <w:sz w:val="16"/>
        </w:rPr>
        <w:t>[Internet]. Newberry, FL: The Society [updated 2022 Jun; </w:t>
      </w:r>
      <w:r>
        <w:rPr>
          <w:sz w:val="16"/>
        </w:rPr>
        <w:t>cited</w:t>
      </w:r>
      <w:r>
        <w:rPr>
          <w:spacing w:val="40"/>
          <w:sz w:val="16"/>
        </w:rPr>
        <w:t> </w:t>
      </w:r>
      <w:r>
        <w:rPr>
          <w:sz w:val="16"/>
        </w:rPr>
        <w:t>2022 Jul 1]. Estimate of Bariatric Surgery Numbers, </w:t>
      </w:r>
      <w:r>
        <w:rPr>
          <w:sz w:val="16"/>
        </w:rPr>
        <w:t>2011-2020;</w:t>
      </w:r>
      <w:r>
        <w:rPr>
          <w:spacing w:val="40"/>
          <w:sz w:val="16"/>
        </w:rPr>
        <w:t> </w:t>
      </w:r>
      <w:r>
        <w:rPr>
          <w:sz w:val="16"/>
        </w:rPr>
        <w:t>[about 2 screens]. Available from: </w:t>
      </w:r>
      <w:hyperlink r:id="rId35">
        <w:r>
          <w:rPr>
            <w:color w:val="007FAC"/>
            <w:sz w:val="16"/>
          </w:rPr>
          <w:t>https://asmbs.org/resources/</w:t>
        </w:r>
      </w:hyperlink>
      <w:r>
        <w:rPr>
          <w:color w:val="007FAC"/>
          <w:spacing w:val="40"/>
          <w:sz w:val="16"/>
        </w:rPr>
        <w:t> </w:t>
      </w:r>
      <w:bookmarkStart w:name="_bookmark42" w:id="66"/>
      <w:bookmarkEnd w:id="66"/>
      <w:r>
        <w:rPr>
          <w:color w:val="007FAC"/>
          <w:sz w:val="16"/>
        </w:rPr>
      </w:r>
      <w:hyperlink r:id="rId35">
        <w:r>
          <w:rPr>
            <w:color w:val="007FAC"/>
            <w:spacing w:val="-2"/>
            <w:sz w:val="16"/>
          </w:rPr>
          <w:t>estimate-of-bariatric-surgery-numbers</w:t>
        </w:r>
      </w:hyperlink>
      <w:r>
        <w:rPr>
          <w:spacing w:val="-2"/>
          <w:sz w:val="16"/>
        </w:rPr>
        <w:t>.</w:t>
      </w:r>
    </w:p>
    <w:p>
      <w:pPr>
        <w:pStyle w:val="ListParagraph"/>
        <w:numPr>
          <w:ilvl w:val="0"/>
          <w:numId w:val="3"/>
        </w:numPr>
        <w:tabs>
          <w:tab w:pos="505" w:val="left" w:leader="none"/>
        </w:tabs>
        <w:spacing w:line="259" w:lineRule="auto" w:before="2" w:after="0"/>
        <w:ind w:left="504" w:right="112" w:hanging="344"/>
        <w:jc w:val="both"/>
        <w:rPr>
          <w:sz w:val="16"/>
        </w:rPr>
      </w:pPr>
      <w:r>
        <w:rPr>
          <w:sz w:val="16"/>
        </w:rPr>
        <w:t>International Federation for the Surgery of Obesity and Metabolic</w:t>
      </w:r>
      <w:r>
        <w:rPr>
          <w:spacing w:val="40"/>
          <w:sz w:val="16"/>
        </w:rPr>
        <w:t> </w:t>
      </w:r>
      <w:r>
        <w:rPr>
          <w:sz w:val="16"/>
        </w:rPr>
        <w:t>Disorders</w:t>
      </w:r>
      <w:r>
        <w:rPr>
          <w:spacing w:val="32"/>
          <w:sz w:val="16"/>
        </w:rPr>
        <w:t> </w:t>
      </w:r>
      <w:r>
        <w:rPr>
          <w:sz w:val="16"/>
        </w:rPr>
        <w:t>(IFSO).</w:t>
      </w:r>
      <w:r>
        <w:rPr>
          <w:spacing w:val="31"/>
          <w:sz w:val="16"/>
        </w:rPr>
        <w:t> </w:t>
      </w:r>
      <w:r>
        <w:rPr>
          <w:sz w:val="16"/>
        </w:rPr>
        <w:t>5</w:t>
      </w:r>
      <w:r>
        <w:rPr>
          <w:sz w:val="16"/>
          <w:vertAlign w:val="superscript"/>
        </w:rPr>
        <w:t>th</w:t>
      </w:r>
      <w:r>
        <w:rPr>
          <w:spacing w:val="32"/>
          <w:sz w:val="16"/>
          <w:vertAlign w:val="baseline"/>
        </w:rPr>
        <w:t> </w:t>
      </w:r>
      <w:r>
        <w:rPr>
          <w:sz w:val="16"/>
          <w:vertAlign w:val="baseline"/>
        </w:rPr>
        <w:t>IFSO</w:t>
      </w:r>
      <w:r>
        <w:rPr>
          <w:spacing w:val="32"/>
          <w:sz w:val="16"/>
          <w:vertAlign w:val="baseline"/>
        </w:rPr>
        <w:t> </w:t>
      </w:r>
      <w:r>
        <w:rPr>
          <w:sz w:val="16"/>
          <w:vertAlign w:val="baseline"/>
        </w:rPr>
        <w:t>Global</w:t>
      </w:r>
      <w:r>
        <w:rPr>
          <w:spacing w:val="31"/>
          <w:sz w:val="16"/>
          <w:vertAlign w:val="baseline"/>
        </w:rPr>
        <w:t> </w:t>
      </w:r>
      <w:r>
        <w:rPr>
          <w:sz w:val="16"/>
          <w:vertAlign w:val="baseline"/>
        </w:rPr>
        <w:t>Registry</w:t>
      </w:r>
      <w:r>
        <w:rPr>
          <w:spacing w:val="32"/>
          <w:sz w:val="16"/>
          <w:vertAlign w:val="baseline"/>
        </w:rPr>
        <w:t> </w:t>
      </w:r>
      <w:r>
        <w:rPr>
          <w:sz w:val="16"/>
          <w:vertAlign w:val="baseline"/>
        </w:rPr>
        <w:t>Report</w:t>
      </w:r>
      <w:r>
        <w:rPr>
          <w:spacing w:val="32"/>
          <w:sz w:val="16"/>
          <w:vertAlign w:val="baseline"/>
        </w:rPr>
        <w:t> </w:t>
      </w:r>
      <w:r>
        <w:rPr>
          <w:sz w:val="16"/>
          <w:vertAlign w:val="baseline"/>
        </w:rPr>
        <w:t>[monograph</w:t>
      </w:r>
      <w:r>
        <w:rPr>
          <w:spacing w:val="40"/>
          <w:sz w:val="16"/>
          <w:vertAlign w:val="baseline"/>
        </w:rPr>
        <w:t> </w:t>
      </w:r>
      <w:r>
        <w:rPr>
          <w:sz w:val="16"/>
          <w:vertAlign w:val="baseline"/>
        </w:rPr>
        <w:t>on</w:t>
      </w:r>
      <w:r>
        <w:rPr>
          <w:spacing w:val="-5"/>
          <w:sz w:val="16"/>
          <w:vertAlign w:val="baseline"/>
        </w:rPr>
        <w:t> </w:t>
      </w:r>
      <w:r>
        <w:rPr>
          <w:sz w:val="16"/>
          <w:vertAlign w:val="baseline"/>
        </w:rPr>
        <w:t>the</w:t>
      </w:r>
      <w:r>
        <w:rPr>
          <w:spacing w:val="-5"/>
          <w:sz w:val="16"/>
          <w:vertAlign w:val="baseline"/>
        </w:rPr>
        <w:t> </w:t>
      </w:r>
      <w:r>
        <w:rPr>
          <w:sz w:val="16"/>
          <w:vertAlign w:val="baseline"/>
        </w:rPr>
        <w:t>Internet].</w:t>
      </w:r>
      <w:r>
        <w:rPr>
          <w:spacing w:val="-5"/>
          <w:sz w:val="16"/>
          <w:vertAlign w:val="baseline"/>
        </w:rPr>
        <w:t> </w:t>
      </w:r>
      <w:r>
        <w:rPr>
          <w:sz w:val="16"/>
          <w:vertAlign w:val="baseline"/>
        </w:rPr>
        <w:t>Naples,</w:t>
      </w:r>
      <w:r>
        <w:rPr>
          <w:spacing w:val="-5"/>
          <w:sz w:val="16"/>
          <w:vertAlign w:val="baseline"/>
        </w:rPr>
        <w:t> </w:t>
      </w:r>
      <w:r>
        <w:rPr>
          <w:sz w:val="16"/>
          <w:vertAlign w:val="baseline"/>
        </w:rPr>
        <w:t>Italy:</w:t>
      </w:r>
      <w:r>
        <w:rPr>
          <w:spacing w:val="-5"/>
          <w:sz w:val="16"/>
          <w:vertAlign w:val="baseline"/>
        </w:rPr>
        <w:t> </w:t>
      </w:r>
      <w:r>
        <w:rPr>
          <w:sz w:val="16"/>
          <w:vertAlign w:val="baseline"/>
        </w:rPr>
        <w:t>IFSO;</w:t>
      </w:r>
      <w:r>
        <w:rPr>
          <w:spacing w:val="-5"/>
          <w:sz w:val="16"/>
          <w:vertAlign w:val="baseline"/>
        </w:rPr>
        <w:t> </w:t>
      </w:r>
      <w:r>
        <w:rPr>
          <w:sz w:val="16"/>
          <w:vertAlign w:val="baseline"/>
        </w:rPr>
        <w:t>2019</w:t>
      </w:r>
      <w:r>
        <w:rPr>
          <w:spacing w:val="-5"/>
          <w:sz w:val="16"/>
          <w:vertAlign w:val="baseline"/>
        </w:rPr>
        <w:t> </w:t>
      </w:r>
      <w:r>
        <w:rPr>
          <w:sz w:val="16"/>
          <w:vertAlign w:val="baseline"/>
        </w:rPr>
        <w:t>[cited</w:t>
      </w:r>
      <w:r>
        <w:rPr>
          <w:spacing w:val="-5"/>
          <w:sz w:val="16"/>
          <w:vertAlign w:val="baseline"/>
        </w:rPr>
        <w:t> </w:t>
      </w:r>
      <w:r>
        <w:rPr>
          <w:sz w:val="16"/>
          <w:vertAlign w:val="baseline"/>
        </w:rPr>
        <w:t>2022</w:t>
      </w:r>
      <w:r>
        <w:rPr>
          <w:spacing w:val="-5"/>
          <w:sz w:val="16"/>
          <w:vertAlign w:val="baseline"/>
        </w:rPr>
        <w:t> </w:t>
      </w:r>
      <w:r>
        <w:rPr>
          <w:sz w:val="16"/>
          <w:vertAlign w:val="baseline"/>
        </w:rPr>
        <w:t>Jul</w:t>
      </w:r>
      <w:r>
        <w:rPr>
          <w:spacing w:val="-5"/>
          <w:sz w:val="16"/>
          <w:vertAlign w:val="baseline"/>
        </w:rPr>
        <w:t> </w:t>
      </w:r>
      <w:r>
        <w:rPr>
          <w:sz w:val="16"/>
          <w:vertAlign w:val="baseline"/>
        </w:rPr>
        <w:t>1].</w:t>
      </w:r>
      <w:r>
        <w:rPr>
          <w:spacing w:val="-5"/>
          <w:sz w:val="16"/>
          <w:vertAlign w:val="baseline"/>
        </w:rPr>
        <w:t> </w:t>
      </w:r>
      <w:r>
        <w:rPr>
          <w:sz w:val="16"/>
          <w:vertAlign w:val="baseline"/>
        </w:rPr>
        <w:t>Avail-</w:t>
      </w:r>
      <w:r>
        <w:rPr>
          <w:spacing w:val="40"/>
          <w:sz w:val="16"/>
          <w:vertAlign w:val="baseline"/>
        </w:rPr>
        <w:t> </w:t>
      </w:r>
      <w:r>
        <w:rPr>
          <w:sz w:val="16"/>
          <w:vertAlign w:val="baseline"/>
        </w:rPr>
        <w:t>able</w:t>
      </w:r>
      <w:r>
        <w:rPr>
          <w:spacing w:val="-10"/>
          <w:sz w:val="16"/>
          <w:vertAlign w:val="baseline"/>
        </w:rPr>
        <w:t> </w:t>
      </w:r>
      <w:r>
        <w:rPr>
          <w:sz w:val="16"/>
          <w:vertAlign w:val="baseline"/>
        </w:rPr>
        <w:t>from:</w:t>
      </w:r>
      <w:r>
        <w:rPr>
          <w:spacing w:val="-10"/>
          <w:sz w:val="16"/>
          <w:vertAlign w:val="baseline"/>
        </w:rPr>
        <w:t> </w:t>
      </w:r>
      <w:hyperlink r:id="rId36">
        <w:r>
          <w:rPr>
            <w:color w:val="007FAC"/>
            <w:sz w:val="16"/>
            <w:vertAlign w:val="baseline"/>
          </w:rPr>
          <w:t>https://www.ifso.com/pdf/5th-ifso-global-registry-report-</w:t>
        </w:r>
      </w:hyperlink>
      <w:r>
        <w:rPr>
          <w:color w:val="007FAC"/>
          <w:spacing w:val="40"/>
          <w:sz w:val="16"/>
          <w:vertAlign w:val="baseline"/>
        </w:rPr>
        <w:t> </w:t>
      </w:r>
      <w:hyperlink r:id="rId36">
        <w:r>
          <w:rPr>
            <w:color w:val="007FAC"/>
            <w:spacing w:val="-2"/>
            <w:sz w:val="16"/>
            <w:vertAlign w:val="baseline"/>
          </w:rPr>
          <w:t>september-2019.pdf</w:t>
        </w:r>
      </w:hyperlink>
      <w:r>
        <w:rPr>
          <w:spacing w:val="-2"/>
          <w:sz w:val="16"/>
          <w:vertAlign w:val="baseline"/>
        </w:rPr>
        <w:t>.</w:t>
      </w:r>
    </w:p>
    <w:p>
      <w:pPr>
        <w:pStyle w:val="ListParagraph"/>
        <w:numPr>
          <w:ilvl w:val="0"/>
          <w:numId w:val="3"/>
        </w:numPr>
        <w:tabs>
          <w:tab w:pos="505" w:val="left" w:leader="none"/>
        </w:tabs>
        <w:spacing w:line="259" w:lineRule="auto" w:before="3" w:after="0"/>
        <w:ind w:left="504" w:right="114" w:hanging="344"/>
        <w:jc w:val="both"/>
        <w:rPr>
          <w:sz w:val="16"/>
        </w:rPr>
      </w:pPr>
      <w:hyperlink r:id="rId37">
        <w:bookmarkStart w:name="_bookmark43" w:id="67"/>
        <w:bookmarkEnd w:id="67"/>
        <w:r>
          <w:rPr>
            <w:color w:val="007FAC"/>
            <w:sz w:val="16"/>
          </w:rPr>
          <w:t>Rubino</w:t>
        </w:r>
        <w:r>
          <w:rPr>
            <w:color w:val="007FAC"/>
            <w:spacing w:val="40"/>
            <w:sz w:val="16"/>
          </w:rPr>
          <w:t> </w:t>
        </w:r>
        <w:r>
          <w:rPr>
            <w:color w:val="007FAC"/>
            <w:sz w:val="16"/>
          </w:rPr>
          <w:t>F,</w:t>
        </w:r>
        <w:r>
          <w:rPr>
            <w:color w:val="007FAC"/>
            <w:spacing w:val="40"/>
            <w:sz w:val="16"/>
          </w:rPr>
          <w:t> </w:t>
        </w:r>
        <w:r>
          <w:rPr>
            <w:color w:val="007FAC"/>
            <w:sz w:val="16"/>
          </w:rPr>
          <w:t>Nathan</w:t>
        </w:r>
        <w:r>
          <w:rPr>
            <w:color w:val="007FAC"/>
            <w:spacing w:val="40"/>
            <w:sz w:val="16"/>
          </w:rPr>
          <w:t> </w:t>
        </w:r>
        <w:r>
          <w:rPr>
            <w:color w:val="007FAC"/>
            <w:sz w:val="16"/>
          </w:rPr>
          <w:t>DM,</w:t>
        </w:r>
        <w:r>
          <w:rPr>
            <w:color w:val="007FAC"/>
            <w:spacing w:val="40"/>
            <w:sz w:val="16"/>
          </w:rPr>
          <w:t> </w:t>
        </w:r>
        <w:r>
          <w:rPr>
            <w:color w:val="007FAC"/>
            <w:sz w:val="16"/>
          </w:rPr>
          <w:t>Eckel</w:t>
        </w:r>
        <w:r>
          <w:rPr>
            <w:color w:val="007FAC"/>
            <w:spacing w:val="40"/>
            <w:sz w:val="16"/>
          </w:rPr>
          <w:t> </w:t>
        </w:r>
        <w:r>
          <w:rPr>
            <w:color w:val="007FAC"/>
            <w:sz w:val="16"/>
          </w:rPr>
          <w:t>RH,</w:t>
        </w:r>
        <w:r>
          <w:rPr>
            <w:color w:val="007FAC"/>
            <w:spacing w:val="40"/>
            <w:sz w:val="16"/>
          </w:rPr>
          <w:t> </w:t>
        </w:r>
        <w:r>
          <w:rPr>
            <w:color w:val="007FAC"/>
            <w:sz w:val="16"/>
          </w:rPr>
          <w:t>et</w:t>
        </w:r>
        <w:r>
          <w:rPr>
            <w:color w:val="007FAC"/>
            <w:spacing w:val="40"/>
            <w:sz w:val="16"/>
          </w:rPr>
          <w:t> </w:t>
        </w:r>
        <w:r>
          <w:rPr>
            <w:color w:val="007FAC"/>
            <w:sz w:val="16"/>
          </w:rPr>
          <w:t>al.</w:t>
        </w:r>
        <w:r>
          <w:rPr>
            <w:color w:val="007FAC"/>
            <w:spacing w:val="40"/>
            <w:sz w:val="16"/>
          </w:rPr>
          <w:t> </w:t>
        </w:r>
        <w:r>
          <w:rPr>
            <w:color w:val="007FAC"/>
            <w:sz w:val="16"/>
          </w:rPr>
          <w:t>Metabolic</w:t>
        </w:r>
        <w:r>
          <w:rPr>
            <w:color w:val="007FAC"/>
            <w:spacing w:val="40"/>
            <w:sz w:val="16"/>
          </w:rPr>
          <w:t> </w:t>
        </w:r>
        <w:r>
          <w:rPr>
            <w:color w:val="007FAC"/>
            <w:sz w:val="16"/>
          </w:rPr>
          <w:t>surgery</w:t>
        </w:r>
        <w:r>
          <w:rPr>
            <w:color w:val="007FAC"/>
            <w:spacing w:val="40"/>
            <w:sz w:val="16"/>
          </w:rPr>
          <w:t> </w:t>
        </w:r>
        <w:r>
          <w:rPr>
            <w:color w:val="007FAC"/>
            <w:sz w:val="16"/>
          </w:rPr>
          <w:t>in</w:t>
        </w:r>
      </w:hyperlink>
      <w:r>
        <w:rPr>
          <w:color w:val="007FAC"/>
          <w:spacing w:val="40"/>
          <w:sz w:val="16"/>
        </w:rPr>
        <w:t> </w:t>
      </w:r>
      <w:hyperlink r:id="rId37">
        <w:r>
          <w:rPr>
            <w:color w:val="007FAC"/>
            <w:sz w:val="16"/>
          </w:rPr>
          <w:t>the</w:t>
        </w:r>
        <w:r>
          <w:rPr>
            <w:color w:val="007FAC"/>
            <w:spacing w:val="-10"/>
            <w:sz w:val="16"/>
          </w:rPr>
          <w:t> </w:t>
        </w:r>
        <w:r>
          <w:rPr>
            <w:color w:val="007FAC"/>
            <w:sz w:val="16"/>
          </w:rPr>
          <w:t>treatment</w:t>
        </w:r>
        <w:r>
          <w:rPr>
            <w:color w:val="007FAC"/>
            <w:spacing w:val="-10"/>
            <w:sz w:val="16"/>
          </w:rPr>
          <w:t> </w:t>
        </w:r>
        <w:r>
          <w:rPr>
            <w:color w:val="007FAC"/>
            <w:sz w:val="16"/>
          </w:rPr>
          <w:t>algorithm</w:t>
        </w:r>
        <w:r>
          <w:rPr>
            <w:color w:val="007FAC"/>
            <w:spacing w:val="-10"/>
            <w:sz w:val="16"/>
          </w:rPr>
          <w:t> </w:t>
        </w:r>
        <w:r>
          <w:rPr>
            <w:color w:val="007FAC"/>
            <w:sz w:val="16"/>
          </w:rPr>
          <w:t>for</w:t>
        </w:r>
        <w:r>
          <w:rPr>
            <w:color w:val="007FAC"/>
            <w:spacing w:val="-10"/>
            <w:sz w:val="16"/>
          </w:rPr>
          <w:t> </w:t>
        </w:r>
        <w:r>
          <w:rPr>
            <w:color w:val="007FAC"/>
            <w:sz w:val="16"/>
          </w:rPr>
          <w:t>type</w:t>
        </w:r>
        <w:r>
          <w:rPr>
            <w:color w:val="007FAC"/>
            <w:spacing w:val="-10"/>
            <w:sz w:val="16"/>
          </w:rPr>
          <w:t> </w:t>
        </w:r>
        <w:r>
          <w:rPr>
            <w:color w:val="007FAC"/>
            <w:sz w:val="16"/>
          </w:rPr>
          <w:t>2</w:t>
        </w:r>
        <w:r>
          <w:rPr>
            <w:color w:val="007FAC"/>
            <w:spacing w:val="-10"/>
            <w:sz w:val="16"/>
          </w:rPr>
          <w:t> </w:t>
        </w:r>
        <w:r>
          <w:rPr>
            <w:color w:val="007FAC"/>
            <w:sz w:val="16"/>
          </w:rPr>
          <w:t>diabetes:</w:t>
        </w:r>
        <w:r>
          <w:rPr>
            <w:color w:val="007FAC"/>
            <w:spacing w:val="-10"/>
            <w:sz w:val="16"/>
          </w:rPr>
          <w:t> </w:t>
        </w:r>
        <w:r>
          <w:rPr>
            <w:color w:val="007FAC"/>
            <w:sz w:val="16"/>
          </w:rPr>
          <w:t>a</w:t>
        </w:r>
        <w:r>
          <w:rPr>
            <w:color w:val="007FAC"/>
            <w:spacing w:val="-10"/>
            <w:sz w:val="16"/>
          </w:rPr>
          <w:t> </w:t>
        </w:r>
        <w:r>
          <w:rPr>
            <w:color w:val="007FAC"/>
            <w:sz w:val="16"/>
          </w:rPr>
          <w:t>joint</w:t>
        </w:r>
        <w:r>
          <w:rPr>
            <w:color w:val="007FAC"/>
            <w:spacing w:val="-10"/>
            <w:sz w:val="16"/>
          </w:rPr>
          <w:t> </w:t>
        </w:r>
        <w:r>
          <w:rPr>
            <w:color w:val="007FAC"/>
            <w:sz w:val="16"/>
          </w:rPr>
          <w:t>statement</w:t>
        </w:r>
        <w:r>
          <w:rPr>
            <w:color w:val="007FAC"/>
            <w:spacing w:val="-10"/>
            <w:sz w:val="16"/>
          </w:rPr>
          <w:t> </w:t>
        </w:r>
        <w:r>
          <w:rPr>
            <w:color w:val="007FAC"/>
            <w:sz w:val="16"/>
          </w:rPr>
          <w:t>by</w:t>
        </w:r>
        <w:r>
          <w:rPr>
            <w:color w:val="007FAC"/>
            <w:spacing w:val="-10"/>
            <w:sz w:val="16"/>
          </w:rPr>
          <w:t> </w:t>
        </w:r>
        <w:r>
          <w:rPr>
            <w:color w:val="007FAC"/>
            <w:sz w:val="16"/>
          </w:rPr>
          <w:t>inter-</w:t>
        </w:r>
      </w:hyperlink>
      <w:r>
        <w:rPr>
          <w:color w:val="007FAC"/>
          <w:spacing w:val="40"/>
          <w:sz w:val="16"/>
        </w:rPr>
        <w:t> </w:t>
      </w:r>
      <w:hyperlink r:id="rId37">
        <w:r>
          <w:rPr>
            <w:color w:val="007FAC"/>
            <w:sz w:val="16"/>
          </w:rPr>
          <w:t>national diabetes organizations. Surg Obes Relat Dis </w:t>
        </w:r>
        <w:r>
          <w:rPr>
            <w:color w:val="007FAC"/>
            <w:sz w:val="16"/>
          </w:rPr>
          <w:t>2016;12(1):</w:t>
        </w:r>
      </w:hyperlink>
      <w:r>
        <w:rPr>
          <w:color w:val="007FAC"/>
          <w:spacing w:val="40"/>
          <w:sz w:val="16"/>
        </w:rPr>
        <w:t> </w:t>
      </w:r>
      <w:hyperlink r:id="rId37">
        <w:r>
          <w:rPr>
            <w:color w:val="007FAC"/>
            <w:spacing w:val="-2"/>
            <w:sz w:val="16"/>
          </w:rPr>
          <w:t>1144–62</w:t>
        </w:r>
      </w:hyperlink>
      <w:r>
        <w:rPr>
          <w:spacing w:val="-2"/>
          <w:sz w:val="16"/>
        </w:rPr>
        <w:t>.</w:t>
      </w:r>
    </w:p>
    <w:p>
      <w:pPr>
        <w:spacing w:after="0" w:line="259" w:lineRule="auto"/>
        <w:jc w:val="both"/>
        <w:rPr>
          <w:sz w:val="16"/>
        </w:rPr>
        <w:sectPr>
          <w:type w:val="continuous"/>
          <w:pgSz w:w="11520" w:h="15480"/>
          <w:pgMar w:header="40" w:footer="0" w:top="800" w:bottom="280" w:left="600" w:right="600"/>
          <w:cols w:num="2" w:equalWidth="0">
            <w:col w:w="4986" w:space="355"/>
            <w:col w:w="4979"/>
          </w:cols>
        </w:sectPr>
      </w:pPr>
    </w:p>
    <w:p>
      <w:pPr>
        <w:tabs>
          <w:tab w:pos="10159" w:val="right" w:leader="none"/>
        </w:tabs>
        <w:spacing w:before="66"/>
        <w:ind w:left="2540" w:right="0" w:firstLine="0"/>
        <w:jc w:val="left"/>
        <w:rPr>
          <w:sz w:val="16"/>
        </w:rPr>
      </w:pPr>
      <w:r>
        <w:rPr>
          <w:i/>
          <w:sz w:val="16"/>
        </w:rPr>
        <w:t>Dan</w:t>
      </w:r>
      <w:r>
        <w:rPr>
          <w:i/>
          <w:spacing w:val="5"/>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7"/>
          <w:sz w:val="16"/>
        </w:rPr>
        <w:t> </w:t>
      </w:r>
      <w:r>
        <w:rPr>
          <w:i/>
          <w:sz w:val="16"/>
        </w:rPr>
        <w:t>Surgery</w:t>
      </w:r>
      <w:r>
        <w:rPr>
          <w:i/>
          <w:spacing w:val="6"/>
          <w:sz w:val="16"/>
        </w:rPr>
        <w:t> </w:t>
      </w:r>
      <w:r>
        <w:rPr>
          <w:i/>
          <w:sz w:val="16"/>
        </w:rPr>
        <w:t>for</w:t>
      </w:r>
      <w:r>
        <w:rPr>
          <w:i/>
          <w:spacing w:val="5"/>
          <w:sz w:val="16"/>
        </w:rPr>
        <w:t> </w:t>
      </w:r>
      <w:r>
        <w:rPr>
          <w:i/>
          <w:sz w:val="16"/>
        </w:rPr>
        <w:t>Obesity</w:t>
      </w:r>
      <w:r>
        <w:rPr>
          <w:i/>
          <w:spacing w:val="7"/>
          <w:sz w:val="16"/>
        </w:rPr>
        <w:t> </w:t>
      </w:r>
      <w:r>
        <w:rPr>
          <w:i/>
          <w:sz w:val="16"/>
        </w:rPr>
        <w:t>and</w:t>
      </w:r>
      <w:r>
        <w:rPr>
          <w:i/>
          <w:spacing w:val="6"/>
          <w:sz w:val="16"/>
        </w:rPr>
        <w:t> </w:t>
      </w:r>
      <w:r>
        <w:rPr>
          <w:i/>
          <w:sz w:val="16"/>
        </w:rPr>
        <w:t>Related</w:t>
      </w:r>
      <w:r>
        <w:rPr>
          <w:i/>
          <w:spacing w:val="5"/>
          <w:sz w:val="16"/>
        </w:rPr>
        <w:t> </w:t>
      </w:r>
      <w:r>
        <w:rPr>
          <w:i/>
          <w:sz w:val="16"/>
        </w:rPr>
        <w:t>Diseases</w:t>
      </w:r>
      <w:r>
        <w:rPr>
          <w:i/>
          <w:spacing w:val="5"/>
          <w:sz w:val="16"/>
        </w:rPr>
        <w:t> </w:t>
      </w:r>
      <w:r>
        <w:rPr>
          <w:rFonts w:ascii="Arial" w:hAnsi="Arial"/>
          <w:sz w:val="16"/>
        </w:rPr>
        <w:t>■</w:t>
      </w:r>
      <w:r>
        <w:rPr>
          <w:rFonts w:ascii="Arial" w:hAnsi="Arial"/>
          <w:spacing w:val="3"/>
          <w:sz w:val="16"/>
        </w:rPr>
        <w:t> </w:t>
      </w:r>
      <w:r>
        <w:rPr>
          <w:i/>
          <w:sz w:val="16"/>
        </w:rPr>
        <w:t>(2022)</w:t>
      </w:r>
      <w:r>
        <w:rPr>
          <w:i/>
          <w:spacing w:val="5"/>
          <w:sz w:val="16"/>
        </w:rPr>
        <w:t> </w:t>
      </w:r>
      <w:r>
        <w:rPr>
          <w:i/>
          <w:spacing w:val="-4"/>
          <w:sz w:val="16"/>
        </w:rPr>
        <w:t>1–12</w:t>
      </w:r>
      <w:r>
        <w:rPr>
          <w:sz w:val="16"/>
        </w:rPr>
        <w:tab/>
      </w:r>
      <w:r>
        <w:rPr>
          <w:spacing w:val="-10"/>
          <w:w w:val="105"/>
          <w:sz w:val="16"/>
        </w:rPr>
        <w:t>9</w:t>
      </w:r>
    </w:p>
    <w:p>
      <w:pPr>
        <w:spacing w:after="0"/>
        <w:jc w:val="left"/>
        <w:rPr>
          <w:sz w:val="16"/>
        </w:rPr>
        <w:sectPr>
          <w:pgSz w:w="11520" w:h="15480"/>
          <w:pgMar w:header="40" w:footer="0" w:top="800" w:bottom="280" w:left="600" w:right="600"/>
        </w:sectPr>
      </w:pPr>
    </w:p>
    <w:p>
      <w:pPr>
        <w:pStyle w:val="BodyText"/>
        <w:jc w:val="left"/>
        <w:rPr>
          <w:sz w:val="16"/>
        </w:rPr>
      </w:pPr>
    </w:p>
    <w:p>
      <w:pPr>
        <w:pStyle w:val="ListParagraph"/>
        <w:numPr>
          <w:ilvl w:val="0"/>
          <w:numId w:val="3"/>
        </w:numPr>
        <w:tabs>
          <w:tab w:pos="541" w:val="left" w:leader="none"/>
        </w:tabs>
        <w:spacing w:line="259" w:lineRule="auto" w:before="117" w:after="0"/>
        <w:ind w:left="540" w:right="38" w:hanging="344"/>
        <w:jc w:val="both"/>
        <w:rPr>
          <w:sz w:val="16"/>
        </w:rPr>
      </w:pPr>
      <w:hyperlink r:id="rId38">
        <w:bookmarkStart w:name="_bookmark44" w:id="68"/>
        <w:bookmarkEnd w:id="68"/>
        <w:r>
          <w:rPr>
            <w:color w:val="007FAC"/>
            <w:sz w:val="16"/>
          </w:rPr>
          <w:t>Aminian</w:t>
        </w:r>
        <w:r>
          <w:rPr>
            <w:color w:val="007FAC"/>
            <w:spacing w:val="-3"/>
            <w:sz w:val="16"/>
          </w:rPr>
          <w:t> </w:t>
        </w:r>
        <w:r>
          <w:rPr>
            <w:color w:val="007FAC"/>
            <w:sz w:val="16"/>
          </w:rPr>
          <w:t>A,</w:t>
        </w:r>
        <w:r>
          <w:rPr>
            <w:color w:val="007FAC"/>
            <w:spacing w:val="-3"/>
            <w:sz w:val="16"/>
          </w:rPr>
          <w:t> </w:t>
        </w:r>
        <w:r>
          <w:rPr>
            <w:color w:val="007FAC"/>
            <w:sz w:val="16"/>
          </w:rPr>
          <w:t>Chang</w:t>
        </w:r>
        <w:r>
          <w:rPr>
            <w:color w:val="007FAC"/>
            <w:spacing w:val="-4"/>
            <w:sz w:val="16"/>
          </w:rPr>
          <w:t> </w:t>
        </w:r>
        <w:r>
          <w:rPr>
            <w:color w:val="007FAC"/>
            <w:sz w:val="16"/>
          </w:rPr>
          <w:t>J,</w:t>
        </w:r>
        <w:r>
          <w:rPr>
            <w:color w:val="007FAC"/>
            <w:spacing w:val="-3"/>
            <w:sz w:val="16"/>
          </w:rPr>
          <w:t> </w:t>
        </w:r>
        <w:r>
          <w:rPr>
            <w:color w:val="007FAC"/>
            <w:sz w:val="16"/>
          </w:rPr>
          <w:t>Brethauer</w:t>
        </w:r>
        <w:r>
          <w:rPr>
            <w:color w:val="007FAC"/>
            <w:spacing w:val="-2"/>
            <w:sz w:val="16"/>
          </w:rPr>
          <w:t> </w:t>
        </w:r>
        <w:r>
          <w:rPr>
            <w:color w:val="007FAC"/>
            <w:sz w:val="16"/>
          </w:rPr>
          <w:t>SA,</w:t>
        </w:r>
        <w:r>
          <w:rPr>
            <w:color w:val="007FAC"/>
            <w:spacing w:val="-3"/>
            <w:sz w:val="16"/>
          </w:rPr>
          <w:t> </w:t>
        </w:r>
        <w:r>
          <w:rPr>
            <w:color w:val="007FAC"/>
            <w:sz w:val="16"/>
          </w:rPr>
          <w:t>et</w:t>
        </w:r>
        <w:r>
          <w:rPr>
            <w:color w:val="007FAC"/>
            <w:spacing w:val="-3"/>
            <w:sz w:val="16"/>
          </w:rPr>
          <w:t> </w:t>
        </w:r>
        <w:r>
          <w:rPr>
            <w:color w:val="007FAC"/>
            <w:sz w:val="16"/>
          </w:rPr>
          <w:t>al.</w:t>
        </w:r>
        <w:r>
          <w:rPr>
            <w:color w:val="007FAC"/>
            <w:spacing w:val="-2"/>
            <w:sz w:val="16"/>
          </w:rPr>
          <w:t> </w:t>
        </w:r>
        <w:r>
          <w:rPr>
            <w:color w:val="007FAC"/>
            <w:sz w:val="16"/>
          </w:rPr>
          <w:t>ASMBS</w:t>
        </w:r>
        <w:r>
          <w:rPr>
            <w:color w:val="007FAC"/>
            <w:spacing w:val="-4"/>
            <w:sz w:val="16"/>
          </w:rPr>
          <w:t> </w:t>
        </w:r>
        <w:r>
          <w:rPr>
            <w:color w:val="007FAC"/>
            <w:sz w:val="16"/>
          </w:rPr>
          <w:t>updated</w:t>
        </w:r>
        <w:r>
          <w:rPr>
            <w:color w:val="007FAC"/>
            <w:spacing w:val="-3"/>
            <w:sz w:val="16"/>
          </w:rPr>
          <w:t> </w:t>
        </w:r>
        <w:r>
          <w:rPr>
            <w:color w:val="007FAC"/>
            <w:sz w:val="16"/>
          </w:rPr>
          <w:t>position</w:t>
        </w:r>
      </w:hyperlink>
      <w:r>
        <w:rPr>
          <w:color w:val="007FAC"/>
          <w:spacing w:val="40"/>
          <w:sz w:val="16"/>
        </w:rPr>
        <w:t> </w:t>
      </w:r>
      <w:r>
        <w:rPr>
          <w:color w:val="007FAC"/>
          <w:sz w:val="16"/>
        </w:rPr>
        <w:t>statement</w:t>
      </w:r>
      <w:r>
        <w:rPr>
          <w:color w:val="007FAC"/>
          <w:spacing w:val="-3"/>
          <w:sz w:val="16"/>
        </w:rPr>
        <w:t> </w:t>
      </w:r>
      <w:r>
        <w:rPr>
          <w:color w:val="007FAC"/>
          <w:sz w:val="16"/>
        </w:rPr>
        <w:t>on</w:t>
      </w:r>
      <w:r>
        <w:rPr>
          <w:color w:val="007FAC"/>
          <w:spacing w:val="-2"/>
          <w:sz w:val="16"/>
        </w:rPr>
        <w:t> </w:t>
      </w:r>
      <w:r>
        <w:rPr>
          <w:color w:val="007FAC"/>
          <w:sz w:val="16"/>
        </w:rPr>
        <w:t>bariatric</w:t>
      </w:r>
      <w:r>
        <w:rPr>
          <w:color w:val="007FAC"/>
          <w:spacing w:val="-3"/>
          <w:sz w:val="16"/>
        </w:rPr>
        <w:t> </w:t>
      </w:r>
      <w:r>
        <w:rPr>
          <w:color w:val="007FAC"/>
          <w:sz w:val="16"/>
        </w:rPr>
        <w:t>surgery</w:t>
      </w:r>
      <w:r>
        <w:rPr>
          <w:color w:val="007FAC"/>
          <w:spacing w:val="-2"/>
          <w:sz w:val="16"/>
        </w:rPr>
        <w:t> </w:t>
      </w:r>
      <w:r>
        <w:rPr>
          <w:color w:val="007FAC"/>
          <w:sz w:val="16"/>
        </w:rPr>
        <w:t>in</w:t>
      </w:r>
      <w:r>
        <w:rPr>
          <w:color w:val="007FAC"/>
          <w:spacing w:val="-2"/>
          <w:sz w:val="16"/>
        </w:rPr>
        <w:t> </w:t>
      </w:r>
      <w:r>
        <w:rPr>
          <w:color w:val="007FAC"/>
          <w:sz w:val="16"/>
        </w:rPr>
        <w:t>class</w:t>
      </w:r>
      <w:r>
        <w:rPr>
          <w:color w:val="007FAC"/>
          <w:spacing w:val="-2"/>
          <w:sz w:val="16"/>
        </w:rPr>
        <w:t> </w:t>
      </w:r>
      <w:r>
        <w:rPr>
          <w:color w:val="007FAC"/>
          <w:sz w:val="16"/>
        </w:rPr>
        <w:t>I</w:t>
      </w:r>
      <w:r>
        <w:rPr>
          <w:color w:val="007FAC"/>
          <w:spacing w:val="-2"/>
          <w:sz w:val="16"/>
        </w:rPr>
        <w:t> </w:t>
      </w:r>
      <w:r>
        <w:rPr>
          <w:color w:val="007FAC"/>
          <w:sz w:val="16"/>
        </w:rPr>
        <w:t>obesity</w:t>
      </w:r>
      <w:r>
        <w:rPr>
          <w:color w:val="007FAC"/>
          <w:spacing w:val="-2"/>
          <w:sz w:val="16"/>
        </w:rPr>
        <w:t> </w:t>
      </w:r>
      <w:r>
        <w:rPr>
          <w:color w:val="007FAC"/>
          <w:sz w:val="16"/>
        </w:rPr>
        <w:t>(BMI</w:t>
      </w:r>
      <w:r>
        <w:rPr>
          <w:color w:val="007FAC"/>
          <w:spacing w:val="-2"/>
          <w:sz w:val="16"/>
        </w:rPr>
        <w:t> </w:t>
      </w:r>
      <w:r>
        <w:rPr>
          <w:color w:val="007FAC"/>
          <w:sz w:val="16"/>
        </w:rPr>
        <w:t>30-35</w:t>
      </w:r>
      <w:r>
        <w:rPr>
          <w:color w:val="007FAC"/>
          <w:spacing w:val="-3"/>
          <w:sz w:val="16"/>
        </w:rPr>
        <w:t> </w:t>
      </w:r>
      <w:r>
        <w:rPr>
          <w:color w:val="007FAC"/>
          <w:sz w:val="16"/>
        </w:rPr>
        <w:t>kg/m</w:t>
      </w:r>
      <w:hyperlink r:id="rId38">
        <w:r>
          <w:rPr>
            <w:color w:val="007FAC"/>
            <w:sz w:val="16"/>
            <w:vertAlign w:val="superscript"/>
          </w:rPr>
          <w:t>2</w:t>
        </w:r>
      </w:hyperlink>
      <w:hyperlink r:id="rId38">
        <w:r>
          <w:rPr>
            <w:color w:val="007FAC"/>
            <w:sz w:val="16"/>
            <w:vertAlign w:val="baseline"/>
          </w:rPr>
          <w:t>).</w:t>
        </w:r>
      </w:hyperlink>
      <w:r>
        <w:rPr>
          <w:color w:val="007FAC"/>
          <w:spacing w:val="40"/>
          <w:sz w:val="16"/>
          <w:vertAlign w:val="baseline"/>
        </w:rPr>
        <w:t> </w:t>
      </w:r>
      <w:bookmarkStart w:name="_bookmark45" w:id="69"/>
      <w:bookmarkEnd w:id="69"/>
      <w:r>
        <w:rPr>
          <w:color w:val="007FAC"/>
          <w:w w:val="99"/>
          <w:sz w:val="16"/>
          <w:vertAlign w:val="baseline"/>
        </w:rPr>
      </w:r>
      <w:hyperlink r:id="rId38">
        <w:r>
          <w:rPr>
            <w:color w:val="007FAC"/>
            <w:sz w:val="16"/>
            <w:vertAlign w:val="baseline"/>
          </w:rPr>
          <w:t>Surg Obes Relat Dis 2018;14(8):1071–87</w:t>
        </w:r>
      </w:hyperlink>
      <w:r>
        <w:rPr>
          <w:sz w:val="16"/>
          <w:vertAlign w:val="baseline"/>
        </w:rPr>
        <w:t>.</w:t>
      </w:r>
    </w:p>
    <w:p>
      <w:pPr>
        <w:pStyle w:val="ListParagraph"/>
        <w:numPr>
          <w:ilvl w:val="0"/>
          <w:numId w:val="3"/>
        </w:numPr>
        <w:tabs>
          <w:tab w:pos="541" w:val="left" w:leader="none"/>
        </w:tabs>
        <w:spacing w:line="259" w:lineRule="auto" w:before="3" w:after="0"/>
        <w:ind w:left="540" w:right="39" w:hanging="344"/>
        <w:jc w:val="both"/>
        <w:rPr>
          <w:sz w:val="16"/>
        </w:rPr>
      </w:pPr>
      <w:hyperlink r:id="rId39">
        <w:r>
          <w:rPr>
            <w:color w:val="007FAC"/>
            <w:w w:val="95"/>
            <w:sz w:val="16"/>
          </w:rPr>
          <w:t>Noun R, Slim R, Nasr M, et al. Results of laparoscopic sleeve </w:t>
        </w:r>
        <w:r>
          <w:rPr>
            <w:color w:val="007FAC"/>
            <w:w w:val="95"/>
            <w:sz w:val="16"/>
          </w:rPr>
          <w:t>gastrec-</w:t>
        </w:r>
      </w:hyperlink>
      <w:r>
        <w:rPr>
          <w:color w:val="007FAC"/>
          <w:spacing w:val="40"/>
          <w:sz w:val="16"/>
        </w:rPr>
        <w:t> </w:t>
      </w:r>
      <w:hyperlink r:id="rId39">
        <w:r>
          <w:rPr>
            <w:color w:val="007FAC"/>
            <w:sz w:val="16"/>
          </w:rPr>
          <w:t>tomy</w:t>
        </w:r>
        <w:r>
          <w:rPr>
            <w:color w:val="007FAC"/>
            <w:spacing w:val="-7"/>
            <w:sz w:val="16"/>
          </w:rPr>
          <w:t> </w:t>
        </w:r>
        <w:r>
          <w:rPr>
            <w:color w:val="007FAC"/>
            <w:sz w:val="16"/>
          </w:rPr>
          <w:t>in</w:t>
        </w:r>
        <w:r>
          <w:rPr>
            <w:color w:val="007FAC"/>
            <w:spacing w:val="-7"/>
            <w:sz w:val="16"/>
          </w:rPr>
          <w:t> </w:t>
        </w:r>
        <w:r>
          <w:rPr>
            <w:color w:val="007FAC"/>
            <w:sz w:val="16"/>
          </w:rPr>
          <w:t>541</w:t>
        </w:r>
        <w:r>
          <w:rPr>
            <w:color w:val="007FAC"/>
            <w:spacing w:val="-7"/>
            <w:sz w:val="16"/>
          </w:rPr>
          <w:t> </w:t>
        </w:r>
        <w:r>
          <w:rPr>
            <w:color w:val="007FAC"/>
            <w:sz w:val="16"/>
          </w:rPr>
          <w:t>consecutive</w:t>
        </w:r>
        <w:r>
          <w:rPr>
            <w:color w:val="007FAC"/>
            <w:spacing w:val="-6"/>
            <w:sz w:val="16"/>
          </w:rPr>
          <w:t> </w:t>
        </w:r>
        <w:r>
          <w:rPr>
            <w:color w:val="007FAC"/>
            <w:sz w:val="16"/>
          </w:rPr>
          <w:t>patients</w:t>
        </w:r>
        <w:r>
          <w:rPr>
            <w:color w:val="007FAC"/>
            <w:spacing w:val="-7"/>
            <w:sz w:val="16"/>
          </w:rPr>
          <w:t> </w:t>
        </w:r>
        <w:r>
          <w:rPr>
            <w:color w:val="007FAC"/>
            <w:sz w:val="16"/>
          </w:rPr>
          <w:t>with</w:t>
        </w:r>
        <w:r>
          <w:rPr>
            <w:color w:val="007FAC"/>
            <w:spacing w:val="-7"/>
            <w:sz w:val="16"/>
          </w:rPr>
          <w:t> </w:t>
        </w:r>
        <w:r>
          <w:rPr>
            <w:color w:val="007FAC"/>
            <w:sz w:val="16"/>
          </w:rPr>
          <w:t>low</w:t>
        </w:r>
        <w:r>
          <w:rPr>
            <w:color w:val="007FAC"/>
            <w:spacing w:val="-7"/>
            <w:sz w:val="16"/>
          </w:rPr>
          <w:t> </w:t>
        </w:r>
        <w:r>
          <w:rPr>
            <w:color w:val="007FAC"/>
            <w:sz w:val="16"/>
          </w:rPr>
          <w:t>baseline</w:t>
        </w:r>
        <w:r>
          <w:rPr>
            <w:color w:val="007FAC"/>
            <w:spacing w:val="-7"/>
            <w:sz w:val="16"/>
          </w:rPr>
          <w:t> </w:t>
        </w:r>
        <w:r>
          <w:rPr>
            <w:color w:val="007FAC"/>
            <w:sz w:val="16"/>
          </w:rPr>
          <w:t>body</w:t>
        </w:r>
        <w:r>
          <w:rPr>
            <w:color w:val="007FAC"/>
            <w:spacing w:val="-7"/>
            <w:sz w:val="16"/>
          </w:rPr>
          <w:t> </w:t>
        </w:r>
        <w:r>
          <w:rPr>
            <w:color w:val="007FAC"/>
            <w:sz w:val="16"/>
          </w:rPr>
          <w:t>mass</w:t>
        </w:r>
        <w:r>
          <w:rPr>
            <w:color w:val="007FAC"/>
            <w:spacing w:val="-7"/>
            <w:sz w:val="16"/>
          </w:rPr>
          <w:t> </w:t>
        </w:r>
        <w:r>
          <w:rPr>
            <w:color w:val="007FAC"/>
            <w:sz w:val="16"/>
          </w:rPr>
          <w:t>index</w:t>
        </w:r>
      </w:hyperlink>
      <w:r>
        <w:rPr>
          <w:color w:val="007FAC"/>
          <w:spacing w:val="40"/>
          <w:sz w:val="16"/>
        </w:rPr>
        <w:t> </w:t>
      </w:r>
      <w:r>
        <w:rPr>
          <w:color w:val="007FAC"/>
          <w:sz w:val="16"/>
        </w:rPr>
        <w:t>(30-35 kg/m</w:t>
      </w:r>
      <w:hyperlink r:id="rId39">
        <w:r>
          <w:rPr>
            <w:color w:val="007FAC"/>
            <w:sz w:val="16"/>
            <w:vertAlign w:val="superscript"/>
          </w:rPr>
          <w:t>2</w:t>
        </w:r>
      </w:hyperlink>
      <w:hyperlink r:id="rId39">
        <w:r>
          <w:rPr>
            <w:color w:val="007FAC"/>
            <w:sz w:val="16"/>
            <w:vertAlign w:val="baseline"/>
          </w:rPr>
          <w:t>). Obes Surg 2016;26(12):2824–8</w:t>
        </w:r>
      </w:hyperlink>
      <w:r>
        <w:rPr>
          <w:sz w:val="16"/>
          <w:vertAlign w:val="baseline"/>
        </w:rPr>
        <w:t>.</w:t>
      </w:r>
    </w:p>
    <w:p>
      <w:pPr>
        <w:pStyle w:val="ListParagraph"/>
        <w:numPr>
          <w:ilvl w:val="0"/>
          <w:numId w:val="3"/>
        </w:numPr>
        <w:tabs>
          <w:tab w:pos="541" w:val="left" w:leader="none"/>
        </w:tabs>
        <w:spacing w:line="259" w:lineRule="auto" w:before="1" w:after="0"/>
        <w:ind w:left="540" w:right="38" w:hanging="344"/>
        <w:jc w:val="both"/>
        <w:rPr>
          <w:sz w:val="16"/>
        </w:rPr>
      </w:pPr>
      <w:hyperlink r:id="rId40">
        <w:bookmarkStart w:name="_bookmark46" w:id="70"/>
        <w:bookmarkEnd w:id="70"/>
        <w:r>
          <w:rPr>
            <w:color w:val="007FAC"/>
            <w:sz w:val="16"/>
          </w:rPr>
          <w:t>V</w:t>
        </w:r>
        <w:r>
          <w:rPr>
            <w:color w:val="007FAC"/>
            <w:sz w:val="16"/>
          </w:rPr>
          <w:t>arban</w:t>
        </w:r>
        <w:r>
          <w:rPr>
            <w:color w:val="007FAC"/>
            <w:spacing w:val="40"/>
            <w:sz w:val="16"/>
          </w:rPr>
          <w:t> </w:t>
        </w:r>
        <w:r>
          <w:rPr>
            <w:color w:val="007FAC"/>
            <w:sz w:val="16"/>
          </w:rPr>
          <w:t>OA,</w:t>
        </w:r>
        <w:r>
          <w:rPr>
            <w:color w:val="007FAC"/>
            <w:spacing w:val="40"/>
            <w:sz w:val="16"/>
          </w:rPr>
          <w:t> </w:t>
        </w:r>
        <w:r>
          <w:rPr>
            <w:color w:val="007FAC"/>
            <w:sz w:val="16"/>
          </w:rPr>
          <w:t>Bonham</w:t>
        </w:r>
        <w:r>
          <w:rPr>
            <w:color w:val="007FAC"/>
            <w:spacing w:val="40"/>
            <w:sz w:val="16"/>
          </w:rPr>
          <w:t> </w:t>
        </w:r>
        <w:r>
          <w:rPr>
            <w:color w:val="007FAC"/>
            <w:sz w:val="16"/>
          </w:rPr>
          <w:t>AJ,</w:t>
        </w:r>
        <w:r>
          <w:rPr>
            <w:color w:val="007FAC"/>
            <w:spacing w:val="40"/>
            <w:sz w:val="16"/>
          </w:rPr>
          <w:t> </w:t>
        </w:r>
        <w:r>
          <w:rPr>
            <w:color w:val="007FAC"/>
            <w:sz w:val="16"/>
          </w:rPr>
          <w:t>Finks</w:t>
        </w:r>
        <w:r>
          <w:rPr>
            <w:color w:val="007FAC"/>
            <w:spacing w:val="40"/>
            <w:sz w:val="16"/>
          </w:rPr>
          <w:t> </w:t>
        </w:r>
        <w:r>
          <w:rPr>
            <w:color w:val="007FAC"/>
            <w:sz w:val="16"/>
          </w:rPr>
          <w:t>JF,</w:t>
        </w:r>
        <w:r>
          <w:rPr>
            <w:color w:val="007FAC"/>
            <w:spacing w:val="40"/>
            <w:sz w:val="16"/>
          </w:rPr>
          <w:t> </w:t>
        </w:r>
        <w:r>
          <w:rPr>
            <w:color w:val="007FAC"/>
            <w:sz w:val="16"/>
          </w:rPr>
          <w:t>Telem</w:t>
        </w:r>
        <w:r>
          <w:rPr>
            <w:color w:val="007FAC"/>
            <w:spacing w:val="40"/>
            <w:sz w:val="16"/>
          </w:rPr>
          <w:t> </w:t>
        </w:r>
        <w:r>
          <w:rPr>
            <w:color w:val="007FAC"/>
            <w:sz w:val="16"/>
          </w:rPr>
          <w:t>DA,</w:t>
        </w:r>
        <w:r>
          <w:rPr>
            <w:color w:val="007FAC"/>
            <w:spacing w:val="40"/>
            <w:sz w:val="16"/>
          </w:rPr>
          <w:t> </w:t>
        </w:r>
        <w:r>
          <w:rPr>
            <w:color w:val="007FAC"/>
            <w:sz w:val="16"/>
          </w:rPr>
          <w:t>Obeid</w:t>
        </w:r>
        <w:r>
          <w:rPr>
            <w:color w:val="007FAC"/>
            <w:spacing w:val="40"/>
            <w:sz w:val="16"/>
          </w:rPr>
          <w:t> </w:t>
        </w:r>
        <w:r>
          <w:rPr>
            <w:color w:val="007FAC"/>
            <w:sz w:val="16"/>
          </w:rPr>
          <w:t>NR,</w:t>
        </w:r>
      </w:hyperlink>
      <w:r>
        <w:rPr>
          <w:color w:val="007FAC"/>
          <w:spacing w:val="40"/>
          <w:sz w:val="16"/>
        </w:rPr>
        <w:t> </w:t>
      </w:r>
      <w:hyperlink r:id="rId40">
        <w:r>
          <w:rPr>
            <w:color w:val="007FAC"/>
            <w:sz w:val="16"/>
          </w:rPr>
          <w:t>Ghaferi</w:t>
        </w:r>
        <w:r>
          <w:rPr>
            <w:color w:val="007FAC"/>
            <w:spacing w:val="-5"/>
            <w:sz w:val="16"/>
          </w:rPr>
          <w:t> </w:t>
        </w:r>
        <w:r>
          <w:rPr>
            <w:color w:val="007FAC"/>
            <w:sz w:val="16"/>
          </w:rPr>
          <w:t>AA.</w:t>
        </w:r>
        <w:r>
          <w:rPr>
            <w:color w:val="007FAC"/>
            <w:spacing w:val="-5"/>
            <w:sz w:val="16"/>
          </w:rPr>
          <w:t> </w:t>
        </w:r>
        <w:r>
          <w:rPr>
            <w:color w:val="007FAC"/>
            <w:sz w:val="16"/>
          </w:rPr>
          <w:t>Is</w:t>
        </w:r>
        <w:r>
          <w:rPr>
            <w:color w:val="007FAC"/>
            <w:spacing w:val="-5"/>
            <w:sz w:val="16"/>
          </w:rPr>
          <w:t> </w:t>
        </w:r>
        <w:r>
          <w:rPr>
            <w:color w:val="007FAC"/>
            <w:sz w:val="16"/>
          </w:rPr>
          <w:t>it</w:t>
        </w:r>
        <w:r>
          <w:rPr>
            <w:color w:val="007FAC"/>
            <w:spacing w:val="-5"/>
            <w:sz w:val="16"/>
          </w:rPr>
          <w:t> </w:t>
        </w:r>
        <w:r>
          <w:rPr>
            <w:color w:val="007FAC"/>
            <w:sz w:val="16"/>
          </w:rPr>
          <w:t>worth</w:t>
        </w:r>
        <w:r>
          <w:rPr>
            <w:color w:val="007FAC"/>
            <w:spacing w:val="-5"/>
            <w:sz w:val="16"/>
          </w:rPr>
          <w:t> </w:t>
        </w:r>
        <w:r>
          <w:rPr>
            <w:color w:val="007FAC"/>
            <w:sz w:val="16"/>
          </w:rPr>
          <w:t>it?</w:t>
        </w:r>
        <w:r>
          <w:rPr>
            <w:color w:val="007FAC"/>
            <w:spacing w:val="-5"/>
            <w:sz w:val="16"/>
          </w:rPr>
          <w:t> </w:t>
        </w:r>
        <w:r>
          <w:rPr>
            <w:color w:val="007FAC"/>
            <w:sz w:val="16"/>
          </w:rPr>
          <w:t>Determining</w:t>
        </w:r>
        <w:r>
          <w:rPr>
            <w:color w:val="007FAC"/>
            <w:spacing w:val="-5"/>
            <w:sz w:val="16"/>
          </w:rPr>
          <w:t> </w:t>
        </w:r>
        <w:r>
          <w:rPr>
            <w:color w:val="007FAC"/>
            <w:sz w:val="16"/>
          </w:rPr>
          <w:t>the</w:t>
        </w:r>
        <w:r>
          <w:rPr>
            <w:color w:val="007FAC"/>
            <w:spacing w:val="-5"/>
            <w:sz w:val="16"/>
          </w:rPr>
          <w:t> </w:t>
        </w:r>
        <w:r>
          <w:rPr>
            <w:color w:val="007FAC"/>
            <w:sz w:val="16"/>
          </w:rPr>
          <w:t>health</w:t>
        </w:r>
        <w:r>
          <w:rPr>
            <w:color w:val="007FAC"/>
            <w:spacing w:val="-5"/>
            <w:sz w:val="16"/>
          </w:rPr>
          <w:t> </w:t>
        </w:r>
        <w:r>
          <w:rPr>
            <w:color w:val="007FAC"/>
            <w:sz w:val="16"/>
          </w:rPr>
          <w:t>benefits</w:t>
        </w:r>
        <w:r>
          <w:rPr>
            <w:color w:val="007FAC"/>
            <w:spacing w:val="-5"/>
            <w:sz w:val="16"/>
          </w:rPr>
          <w:t> </w:t>
        </w:r>
        <w:r>
          <w:rPr>
            <w:color w:val="007FAC"/>
            <w:sz w:val="16"/>
          </w:rPr>
          <w:t>of</w:t>
        </w:r>
        <w:r>
          <w:rPr>
            <w:color w:val="007FAC"/>
            <w:spacing w:val="-4"/>
            <w:sz w:val="16"/>
          </w:rPr>
          <w:t> </w:t>
        </w:r>
        <w:r>
          <w:rPr>
            <w:color w:val="007FAC"/>
            <w:sz w:val="16"/>
          </w:rPr>
          <w:t>sleeve</w:t>
        </w:r>
      </w:hyperlink>
      <w:r>
        <w:rPr>
          <w:color w:val="007FAC"/>
          <w:spacing w:val="40"/>
          <w:sz w:val="16"/>
        </w:rPr>
        <w:t> </w:t>
      </w:r>
      <w:hyperlink r:id="rId40">
        <w:r>
          <w:rPr>
            <w:color w:val="007FAC"/>
            <w:sz w:val="16"/>
          </w:rPr>
          <w:t>gastrectomy in patients with a body mass index</w:t>
        </w:r>
      </w:hyperlink>
      <w:r>
        <w:rPr>
          <w:color w:val="007FAC"/>
          <w:sz w:val="16"/>
        </w:rPr>
        <w:t> </w:t>
      </w:r>
      <w:r>
        <w:rPr>
          <w:rFonts w:ascii="Arial" w:hAnsi="Arial"/>
          <w:color w:val="007FAC"/>
          <w:spacing w:val="-1"/>
          <w:w w:val="267"/>
          <w:sz w:val="16"/>
        </w:rPr>
        <w:t>,</w:t>
      </w:r>
      <w:r>
        <w:rPr>
          <w:color w:val="007FAC"/>
          <w:w w:val="68"/>
          <w:sz w:val="16"/>
        </w:rPr>
        <w:t>35</w:t>
      </w:r>
      <w:r>
        <w:rPr>
          <w:color w:val="007FAC"/>
          <w:spacing w:val="-1"/>
          <w:w w:val="134"/>
          <w:sz w:val="16"/>
        </w:rPr>
        <w:t> </w:t>
      </w:r>
      <w:r>
        <w:rPr>
          <w:color w:val="007FAC"/>
          <w:sz w:val="16"/>
        </w:rPr>
        <w:t>kg/m</w:t>
      </w:r>
      <w:hyperlink r:id="rId40">
        <w:r>
          <w:rPr>
            <w:color w:val="007FAC"/>
            <w:sz w:val="16"/>
            <w:vertAlign w:val="superscript"/>
          </w:rPr>
          <w:t>2</w:t>
        </w:r>
      </w:hyperlink>
      <w:hyperlink r:id="rId40">
        <w:r>
          <w:rPr>
            <w:color w:val="007FAC"/>
            <w:sz w:val="16"/>
            <w:vertAlign w:val="baseline"/>
          </w:rPr>
          <w:t>. </w:t>
        </w:r>
        <w:r>
          <w:rPr>
            <w:color w:val="007FAC"/>
            <w:sz w:val="16"/>
            <w:vertAlign w:val="baseline"/>
          </w:rPr>
          <w:t>Surg</w:t>
        </w:r>
      </w:hyperlink>
      <w:r>
        <w:rPr>
          <w:color w:val="007FAC"/>
          <w:spacing w:val="40"/>
          <w:sz w:val="16"/>
          <w:vertAlign w:val="baseline"/>
        </w:rPr>
        <w:t> </w:t>
      </w:r>
      <w:hyperlink r:id="rId40">
        <w:r>
          <w:rPr>
            <w:color w:val="007FAC"/>
            <w:sz w:val="16"/>
            <w:vertAlign w:val="baseline"/>
          </w:rPr>
          <w:t>Obes Relat Dis 2020;16(2):248–53</w:t>
        </w:r>
      </w:hyperlink>
      <w:r>
        <w:rPr>
          <w:sz w:val="16"/>
          <w:vertAlign w:val="baseline"/>
        </w:rPr>
        <w:t>.</w:t>
      </w:r>
    </w:p>
    <w:p>
      <w:pPr>
        <w:pStyle w:val="ListParagraph"/>
        <w:numPr>
          <w:ilvl w:val="0"/>
          <w:numId w:val="3"/>
        </w:numPr>
        <w:tabs>
          <w:tab w:pos="541" w:val="left" w:leader="none"/>
        </w:tabs>
        <w:spacing w:line="259" w:lineRule="auto" w:before="2" w:after="0"/>
        <w:ind w:left="540" w:right="38" w:hanging="344"/>
        <w:jc w:val="both"/>
        <w:rPr>
          <w:sz w:val="16"/>
        </w:rPr>
      </w:pPr>
      <w:hyperlink r:id="rId41">
        <w:bookmarkStart w:name="_bookmark47" w:id="71"/>
        <w:bookmarkEnd w:id="71"/>
        <w:r>
          <w:rPr>
            <w:color w:val="007FAC"/>
            <w:w w:val="95"/>
            <w:sz w:val="16"/>
          </w:rPr>
          <w:t>Ikramuddin</w:t>
        </w:r>
        <w:r>
          <w:rPr>
            <w:color w:val="007FAC"/>
            <w:w w:val="95"/>
            <w:sz w:val="16"/>
          </w:rPr>
          <w:t> S, Komer J, Lee WJ, et al. Durability of addition of Roux-</w:t>
        </w:r>
      </w:hyperlink>
      <w:r>
        <w:rPr>
          <w:color w:val="007FAC"/>
          <w:spacing w:val="40"/>
          <w:sz w:val="16"/>
        </w:rPr>
        <w:t> </w:t>
      </w:r>
      <w:hyperlink r:id="rId41">
        <w:r>
          <w:rPr>
            <w:color w:val="007FAC"/>
            <w:sz w:val="16"/>
          </w:rPr>
          <w:t>en-Y gastric bypass to lifestyle intervention and medical </w:t>
        </w:r>
        <w:r>
          <w:rPr>
            <w:color w:val="007FAC"/>
            <w:sz w:val="16"/>
          </w:rPr>
          <w:t>manage-</w:t>
        </w:r>
      </w:hyperlink>
      <w:r>
        <w:rPr>
          <w:color w:val="007FAC"/>
          <w:spacing w:val="40"/>
          <w:sz w:val="16"/>
        </w:rPr>
        <w:t> </w:t>
      </w:r>
      <w:hyperlink r:id="rId41">
        <w:r>
          <w:rPr>
            <w:color w:val="007FAC"/>
            <w:sz w:val="16"/>
          </w:rPr>
          <w:t>ment in achieving primary treatment goals for uncontrolled type </w:t>
        </w:r>
        <w:r>
          <w:rPr>
            <w:color w:val="007FAC"/>
            <w:sz w:val="16"/>
          </w:rPr>
          <w:t>2</w:t>
        </w:r>
      </w:hyperlink>
      <w:r>
        <w:rPr>
          <w:color w:val="007FAC"/>
          <w:spacing w:val="40"/>
          <w:sz w:val="16"/>
        </w:rPr>
        <w:t> </w:t>
      </w:r>
      <w:hyperlink r:id="rId41">
        <w:r>
          <w:rPr>
            <w:color w:val="007FAC"/>
            <w:sz w:val="16"/>
          </w:rPr>
          <w:t>diabetes</w:t>
        </w:r>
        <w:r>
          <w:rPr>
            <w:color w:val="007FAC"/>
            <w:spacing w:val="-10"/>
            <w:sz w:val="16"/>
          </w:rPr>
          <w:t> </w:t>
        </w:r>
        <w:r>
          <w:rPr>
            <w:color w:val="007FAC"/>
            <w:sz w:val="16"/>
          </w:rPr>
          <w:t>in</w:t>
        </w:r>
        <w:r>
          <w:rPr>
            <w:color w:val="007FAC"/>
            <w:spacing w:val="-10"/>
            <w:sz w:val="16"/>
          </w:rPr>
          <w:t> </w:t>
        </w:r>
        <w:r>
          <w:rPr>
            <w:color w:val="007FAC"/>
            <w:sz w:val="16"/>
          </w:rPr>
          <w:t>mild</w:t>
        </w:r>
        <w:r>
          <w:rPr>
            <w:color w:val="007FAC"/>
            <w:spacing w:val="-10"/>
            <w:sz w:val="16"/>
          </w:rPr>
          <w:t> </w:t>
        </w:r>
        <w:r>
          <w:rPr>
            <w:color w:val="007FAC"/>
            <w:sz w:val="16"/>
          </w:rPr>
          <w:t>to</w:t>
        </w:r>
        <w:r>
          <w:rPr>
            <w:color w:val="007FAC"/>
            <w:spacing w:val="-10"/>
            <w:sz w:val="16"/>
          </w:rPr>
          <w:t> </w:t>
        </w:r>
        <w:r>
          <w:rPr>
            <w:color w:val="007FAC"/>
            <w:sz w:val="16"/>
          </w:rPr>
          <w:t>moderate</w:t>
        </w:r>
        <w:r>
          <w:rPr>
            <w:color w:val="007FAC"/>
            <w:spacing w:val="-10"/>
            <w:sz w:val="16"/>
          </w:rPr>
          <w:t> </w:t>
        </w:r>
        <w:r>
          <w:rPr>
            <w:color w:val="007FAC"/>
            <w:sz w:val="16"/>
          </w:rPr>
          <w:t>obesity:</w:t>
        </w:r>
        <w:r>
          <w:rPr>
            <w:color w:val="007FAC"/>
            <w:spacing w:val="-10"/>
            <w:sz w:val="16"/>
          </w:rPr>
          <w:t> </w:t>
        </w:r>
        <w:r>
          <w:rPr>
            <w:color w:val="007FAC"/>
            <w:sz w:val="16"/>
          </w:rPr>
          <w:t>a</w:t>
        </w:r>
        <w:r>
          <w:rPr>
            <w:color w:val="007FAC"/>
            <w:spacing w:val="-10"/>
            <w:sz w:val="16"/>
          </w:rPr>
          <w:t> </w:t>
        </w:r>
        <w:r>
          <w:rPr>
            <w:color w:val="007FAC"/>
            <w:sz w:val="16"/>
          </w:rPr>
          <w:t>randomized</w:t>
        </w:r>
        <w:r>
          <w:rPr>
            <w:color w:val="007FAC"/>
            <w:spacing w:val="-10"/>
            <w:sz w:val="16"/>
          </w:rPr>
          <w:t> </w:t>
        </w:r>
        <w:r>
          <w:rPr>
            <w:color w:val="007FAC"/>
            <w:sz w:val="16"/>
          </w:rPr>
          <w:t>control</w:t>
        </w:r>
        <w:r>
          <w:rPr>
            <w:color w:val="007FAC"/>
            <w:spacing w:val="-10"/>
            <w:sz w:val="16"/>
          </w:rPr>
          <w:t> </w:t>
        </w:r>
        <w:r>
          <w:rPr>
            <w:color w:val="007FAC"/>
            <w:sz w:val="16"/>
          </w:rPr>
          <w:t>trial.</w:t>
        </w:r>
        <w:r>
          <w:rPr>
            <w:color w:val="007FAC"/>
            <w:spacing w:val="-10"/>
            <w:sz w:val="16"/>
          </w:rPr>
          <w:t> </w:t>
        </w:r>
        <w:r>
          <w:rPr>
            <w:color w:val="007FAC"/>
            <w:sz w:val="16"/>
          </w:rPr>
          <w:t>Dia-</w:t>
        </w:r>
      </w:hyperlink>
      <w:r>
        <w:rPr>
          <w:color w:val="007FAC"/>
          <w:spacing w:val="40"/>
          <w:sz w:val="16"/>
        </w:rPr>
        <w:t> </w:t>
      </w:r>
      <w:hyperlink r:id="rId41">
        <w:r>
          <w:rPr>
            <w:color w:val="007FAC"/>
            <w:sz w:val="16"/>
          </w:rPr>
          <w:t>betes Care 2016;39(9):1510–8</w:t>
        </w:r>
      </w:hyperlink>
      <w:r>
        <w:rPr>
          <w:sz w:val="16"/>
        </w:rPr>
        <w:t>.</w:t>
      </w:r>
    </w:p>
    <w:p>
      <w:pPr>
        <w:pStyle w:val="ListParagraph"/>
        <w:numPr>
          <w:ilvl w:val="0"/>
          <w:numId w:val="3"/>
        </w:numPr>
        <w:tabs>
          <w:tab w:pos="541" w:val="left" w:leader="none"/>
        </w:tabs>
        <w:spacing w:line="259" w:lineRule="auto" w:before="2" w:after="0"/>
        <w:ind w:left="540" w:right="40" w:hanging="344"/>
        <w:jc w:val="both"/>
        <w:rPr>
          <w:sz w:val="16"/>
        </w:rPr>
      </w:pPr>
      <w:hyperlink r:id="rId42">
        <w:bookmarkStart w:name="_bookmark48" w:id="72"/>
        <w:bookmarkEnd w:id="72"/>
        <w:r>
          <w:rPr>
            <w:color w:val="007FAC"/>
            <w:sz w:val="16"/>
          </w:rPr>
          <w:t>Schauer</w:t>
        </w:r>
        <w:r>
          <w:rPr>
            <w:color w:val="007FAC"/>
            <w:sz w:val="16"/>
          </w:rPr>
          <w:t> PR, Bhatt DL, Kirwan JP, et al. Bariatric surgery </w:t>
        </w:r>
        <w:r>
          <w:rPr>
            <w:color w:val="007FAC"/>
            <w:sz w:val="16"/>
          </w:rPr>
          <w:t>versus</w:t>
        </w:r>
      </w:hyperlink>
      <w:r>
        <w:rPr>
          <w:color w:val="007FAC"/>
          <w:spacing w:val="40"/>
          <w:sz w:val="16"/>
        </w:rPr>
        <w:t> </w:t>
      </w:r>
      <w:hyperlink r:id="rId42">
        <w:r>
          <w:rPr>
            <w:color w:val="007FAC"/>
            <w:sz w:val="16"/>
          </w:rPr>
          <w:t>intensive medical therapy for diabetes – 5-year outcomes. N Engl </w:t>
        </w:r>
        <w:r>
          <w:rPr>
            <w:color w:val="007FAC"/>
            <w:sz w:val="16"/>
          </w:rPr>
          <w:t>J</w:t>
        </w:r>
      </w:hyperlink>
      <w:r>
        <w:rPr>
          <w:color w:val="007FAC"/>
          <w:spacing w:val="40"/>
          <w:sz w:val="16"/>
        </w:rPr>
        <w:t> </w:t>
      </w:r>
      <w:hyperlink r:id="rId42">
        <w:r>
          <w:rPr>
            <w:color w:val="007FAC"/>
            <w:sz w:val="16"/>
          </w:rPr>
          <w:t>Med 2017;376(7):641–51</w:t>
        </w:r>
      </w:hyperlink>
      <w:r>
        <w:rPr>
          <w:sz w:val="16"/>
        </w:rPr>
        <w:t>.</w:t>
      </w:r>
    </w:p>
    <w:p>
      <w:pPr>
        <w:pStyle w:val="ListParagraph"/>
        <w:numPr>
          <w:ilvl w:val="0"/>
          <w:numId w:val="3"/>
        </w:numPr>
        <w:tabs>
          <w:tab w:pos="541" w:val="left" w:leader="none"/>
        </w:tabs>
        <w:spacing w:line="259" w:lineRule="auto" w:before="1" w:after="0"/>
        <w:ind w:left="540" w:right="38" w:hanging="344"/>
        <w:jc w:val="both"/>
        <w:rPr>
          <w:sz w:val="16"/>
        </w:rPr>
      </w:pPr>
      <w:hyperlink r:id="rId43">
        <w:bookmarkStart w:name="_bookmark49" w:id="73"/>
        <w:bookmarkEnd w:id="73"/>
        <w:r>
          <w:rPr>
            <w:color w:val="007FAC"/>
            <w:sz w:val="16"/>
          </w:rPr>
          <w:t>Courcoulas</w:t>
        </w:r>
        <w:r>
          <w:rPr>
            <w:color w:val="007FAC"/>
            <w:spacing w:val="-2"/>
            <w:sz w:val="16"/>
          </w:rPr>
          <w:t> </w:t>
        </w:r>
        <w:r>
          <w:rPr>
            <w:color w:val="007FAC"/>
            <w:sz w:val="16"/>
          </w:rPr>
          <w:t>AP,</w:t>
        </w:r>
        <w:r>
          <w:rPr>
            <w:color w:val="007FAC"/>
            <w:spacing w:val="-1"/>
            <w:sz w:val="16"/>
          </w:rPr>
          <w:t> </w:t>
        </w:r>
        <w:r>
          <w:rPr>
            <w:color w:val="007FAC"/>
            <w:sz w:val="16"/>
          </w:rPr>
          <w:t>Belle</w:t>
        </w:r>
        <w:r>
          <w:rPr>
            <w:color w:val="007FAC"/>
            <w:spacing w:val="-1"/>
            <w:sz w:val="16"/>
          </w:rPr>
          <w:t> </w:t>
        </w:r>
        <w:r>
          <w:rPr>
            <w:color w:val="007FAC"/>
            <w:sz w:val="16"/>
          </w:rPr>
          <w:t>SH,</w:t>
        </w:r>
        <w:r>
          <w:rPr>
            <w:color w:val="007FAC"/>
            <w:spacing w:val="-1"/>
            <w:sz w:val="16"/>
          </w:rPr>
          <w:t> </w:t>
        </w:r>
        <w:r>
          <w:rPr>
            <w:color w:val="007FAC"/>
            <w:sz w:val="16"/>
          </w:rPr>
          <w:t>Neiberg</w:t>
        </w:r>
        <w:r>
          <w:rPr>
            <w:color w:val="007FAC"/>
            <w:spacing w:val="-1"/>
            <w:sz w:val="16"/>
          </w:rPr>
          <w:t> </w:t>
        </w:r>
        <w:r>
          <w:rPr>
            <w:color w:val="007FAC"/>
            <w:sz w:val="16"/>
          </w:rPr>
          <w:t>RH,</w:t>
        </w:r>
        <w:r>
          <w:rPr>
            <w:color w:val="007FAC"/>
            <w:spacing w:val="-1"/>
            <w:sz w:val="16"/>
          </w:rPr>
          <w:t> </w:t>
        </w:r>
        <w:r>
          <w:rPr>
            <w:color w:val="007FAC"/>
            <w:sz w:val="16"/>
          </w:rPr>
          <w:t>et</w:t>
        </w:r>
        <w:r>
          <w:rPr>
            <w:color w:val="007FAC"/>
            <w:spacing w:val="-1"/>
            <w:sz w:val="16"/>
          </w:rPr>
          <w:t> </w:t>
        </w:r>
        <w:r>
          <w:rPr>
            <w:color w:val="007FAC"/>
            <w:sz w:val="16"/>
          </w:rPr>
          <w:t>al. Three-year</w:t>
        </w:r>
        <w:r>
          <w:rPr>
            <w:color w:val="007FAC"/>
            <w:spacing w:val="-3"/>
            <w:sz w:val="16"/>
          </w:rPr>
          <w:t> </w:t>
        </w:r>
        <w:r>
          <w:rPr>
            <w:color w:val="007FAC"/>
            <w:sz w:val="16"/>
          </w:rPr>
          <w:t>out-comes</w:t>
        </w:r>
      </w:hyperlink>
      <w:r>
        <w:rPr>
          <w:color w:val="007FAC"/>
          <w:spacing w:val="40"/>
          <w:sz w:val="16"/>
        </w:rPr>
        <w:t> </w:t>
      </w:r>
      <w:hyperlink r:id="rId43">
        <w:r>
          <w:rPr>
            <w:color w:val="007FAC"/>
            <w:sz w:val="16"/>
          </w:rPr>
          <w:t>of bariatric surgery vs lifestyle intervention for type 2 </w:t>
        </w:r>
        <w:r>
          <w:rPr>
            <w:color w:val="007FAC"/>
            <w:sz w:val="16"/>
          </w:rPr>
          <w:t>diabetes</w:t>
        </w:r>
      </w:hyperlink>
      <w:r>
        <w:rPr>
          <w:color w:val="007FAC"/>
          <w:spacing w:val="40"/>
          <w:sz w:val="16"/>
        </w:rPr>
        <w:t> </w:t>
      </w:r>
      <w:hyperlink r:id="rId43">
        <w:r>
          <w:rPr>
            <w:color w:val="007FAC"/>
            <w:sz w:val="16"/>
          </w:rPr>
          <w:t>mellitus treatment: a randomized clinical trial. JAMA </w:t>
        </w:r>
        <w:r>
          <w:rPr>
            <w:color w:val="007FAC"/>
            <w:sz w:val="16"/>
          </w:rPr>
          <w:t>Surg</w:t>
        </w:r>
      </w:hyperlink>
      <w:r>
        <w:rPr>
          <w:color w:val="007FAC"/>
          <w:spacing w:val="40"/>
          <w:sz w:val="16"/>
        </w:rPr>
        <w:t> </w:t>
      </w:r>
      <w:hyperlink r:id="rId43">
        <w:r>
          <w:rPr>
            <w:color w:val="007FAC"/>
            <w:spacing w:val="-2"/>
            <w:sz w:val="16"/>
          </w:rPr>
          <w:t>2015;150(10):931–40</w:t>
        </w:r>
      </w:hyperlink>
      <w:r>
        <w:rPr>
          <w:spacing w:val="-2"/>
          <w:sz w:val="16"/>
        </w:rPr>
        <w:t>.</w:t>
      </w:r>
    </w:p>
    <w:p>
      <w:pPr>
        <w:pStyle w:val="ListParagraph"/>
        <w:numPr>
          <w:ilvl w:val="0"/>
          <w:numId w:val="3"/>
        </w:numPr>
        <w:tabs>
          <w:tab w:pos="541" w:val="left" w:leader="none"/>
        </w:tabs>
        <w:spacing w:line="259" w:lineRule="auto" w:before="2" w:after="0"/>
        <w:ind w:left="540" w:right="38" w:hanging="344"/>
        <w:jc w:val="both"/>
        <w:rPr>
          <w:sz w:val="16"/>
        </w:rPr>
      </w:pPr>
      <w:hyperlink r:id="rId44">
        <w:bookmarkStart w:name="_bookmark50" w:id="74"/>
        <w:bookmarkEnd w:id="74"/>
        <w:r>
          <w:rPr>
            <w:color w:val="007FAC"/>
            <w:sz w:val="16"/>
          </w:rPr>
          <w:t>O’Brien</w:t>
        </w:r>
        <w:r>
          <w:rPr>
            <w:color w:val="007FAC"/>
            <w:sz w:val="16"/>
          </w:rPr>
          <w:t> PE, Brennan L, Laurie C, Brown W. Intensive medical</w:t>
        </w:r>
      </w:hyperlink>
      <w:r>
        <w:rPr>
          <w:color w:val="007FAC"/>
          <w:spacing w:val="40"/>
          <w:sz w:val="16"/>
        </w:rPr>
        <w:t> </w:t>
      </w:r>
      <w:hyperlink r:id="rId44">
        <w:r>
          <w:rPr>
            <w:color w:val="007FAC"/>
            <w:sz w:val="16"/>
          </w:rPr>
          <w:t>weight loss or laparoscopic adjustable gastric banding in the </w:t>
        </w:r>
        <w:r>
          <w:rPr>
            <w:color w:val="007FAC"/>
            <w:sz w:val="16"/>
          </w:rPr>
          <w:t>treat-</w:t>
        </w:r>
      </w:hyperlink>
      <w:r>
        <w:rPr>
          <w:color w:val="007FAC"/>
          <w:spacing w:val="40"/>
          <w:sz w:val="16"/>
        </w:rPr>
        <w:t> </w:t>
      </w:r>
      <w:hyperlink r:id="rId44">
        <w:r>
          <w:rPr>
            <w:color w:val="007FAC"/>
            <w:sz w:val="16"/>
          </w:rPr>
          <w:t>ment</w:t>
        </w:r>
        <w:r>
          <w:rPr>
            <w:color w:val="007FAC"/>
            <w:spacing w:val="-7"/>
            <w:sz w:val="16"/>
          </w:rPr>
          <w:t> </w:t>
        </w:r>
        <w:r>
          <w:rPr>
            <w:color w:val="007FAC"/>
            <w:sz w:val="16"/>
          </w:rPr>
          <w:t>of</w:t>
        </w:r>
        <w:r>
          <w:rPr>
            <w:color w:val="007FAC"/>
            <w:spacing w:val="-7"/>
            <w:sz w:val="16"/>
          </w:rPr>
          <w:t> </w:t>
        </w:r>
        <w:r>
          <w:rPr>
            <w:color w:val="007FAC"/>
            <w:sz w:val="16"/>
          </w:rPr>
          <w:t>mild</w:t>
        </w:r>
        <w:r>
          <w:rPr>
            <w:color w:val="007FAC"/>
            <w:spacing w:val="-7"/>
            <w:sz w:val="16"/>
          </w:rPr>
          <w:t> </w:t>
        </w:r>
        <w:r>
          <w:rPr>
            <w:color w:val="007FAC"/>
            <w:sz w:val="16"/>
          </w:rPr>
          <w:t>to</w:t>
        </w:r>
        <w:r>
          <w:rPr>
            <w:color w:val="007FAC"/>
            <w:spacing w:val="-7"/>
            <w:sz w:val="16"/>
          </w:rPr>
          <w:t> </w:t>
        </w:r>
        <w:r>
          <w:rPr>
            <w:color w:val="007FAC"/>
            <w:sz w:val="16"/>
          </w:rPr>
          <w:t>moderate</w:t>
        </w:r>
        <w:r>
          <w:rPr>
            <w:color w:val="007FAC"/>
            <w:spacing w:val="-7"/>
            <w:sz w:val="16"/>
          </w:rPr>
          <w:t> </w:t>
        </w:r>
        <w:r>
          <w:rPr>
            <w:color w:val="007FAC"/>
            <w:sz w:val="16"/>
          </w:rPr>
          <w:t>obesity:</w:t>
        </w:r>
        <w:r>
          <w:rPr>
            <w:color w:val="007FAC"/>
            <w:spacing w:val="-8"/>
            <w:sz w:val="16"/>
          </w:rPr>
          <w:t> </w:t>
        </w:r>
        <w:r>
          <w:rPr>
            <w:color w:val="007FAC"/>
            <w:sz w:val="16"/>
          </w:rPr>
          <w:t>long-term</w:t>
        </w:r>
        <w:r>
          <w:rPr>
            <w:color w:val="007FAC"/>
            <w:spacing w:val="-7"/>
            <w:sz w:val="16"/>
          </w:rPr>
          <w:t> </w:t>
        </w:r>
        <w:r>
          <w:rPr>
            <w:color w:val="007FAC"/>
            <w:sz w:val="16"/>
          </w:rPr>
          <w:t>follow-up</w:t>
        </w:r>
        <w:r>
          <w:rPr>
            <w:color w:val="007FAC"/>
            <w:spacing w:val="-7"/>
            <w:sz w:val="16"/>
          </w:rPr>
          <w:t> </w:t>
        </w:r>
        <w:r>
          <w:rPr>
            <w:color w:val="007FAC"/>
            <w:sz w:val="16"/>
          </w:rPr>
          <w:t>of</w:t>
        </w:r>
        <w:r>
          <w:rPr>
            <w:color w:val="007FAC"/>
            <w:spacing w:val="-7"/>
            <w:sz w:val="16"/>
          </w:rPr>
          <w:t> </w:t>
        </w:r>
        <w:r>
          <w:rPr>
            <w:color w:val="007FAC"/>
            <w:sz w:val="16"/>
          </w:rPr>
          <w:t>a</w:t>
        </w:r>
        <w:r>
          <w:rPr>
            <w:color w:val="007FAC"/>
            <w:spacing w:val="-7"/>
            <w:sz w:val="16"/>
          </w:rPr>
          <w:t> </w:t>
        </w:r>
        <w:r>
          <w:rPr>
            <w:color w:val="007FAC"/>
            <w:sz w:val="16"/>
          </w:rPr>
          <w:t>prospec-</w:t>
        </w:r>
      </w:hyperlink>
      <w:r>
        <w:rPr>
          <w:color w:val="007FAC"/>
          <w:spacing w:val="40"/>
          <w:sz w:val="16"/>
        </w:rPr>
        <w:t> </w:t>
      </w:r>
      <w:hyperlink r:id="rId44">
        <w:r>
          <w:rPr>
            <w:color w:val="007FAC"/>
            <w:sz w:val="16"/>
          </w:rPr>
          <w:t>tive randomised trial. Obes Surg 2013;23(9):1345–53</w:t>
        </w:r>
      </w:hyperlink>
      <w:r>
        <w:rPr>
          <w:sz w:val="16"/>
        </w:rPr>
        <w:t>.</w:t>
      </w:r>
    </w:p>
    <w:p>
      <w:pPr>
        <w:pStyle w:val="ListParagraph"/>
        <w:numPr>
          <w:ilvl w:val="0"/>
          <w:numId w:val="3"/>
        </w:numPr>
        <w:tabs>
          <w:tab w:pos="541" w:val="left" w:leader="none"/>
        </w:tabs>
        <w:spacing w:line="259" w:lineRule="auto" w:before="3" w:after="0"/>
        <w:ind w:left="540" w:right="38" w:hanging="344"/>
        <w:jc w:val="both"/>
        <w:rPr>
          <w:sz w:val="16"/>
        </w:rPr>
      </w:pPr>
      <w:hyperlink r:id="rId45">
        <w:bookmarkStart w:name="_bookmark51" w:id="75"/>
        <w:bookmarkEnd w:id="75"/>
        <w:r>
          <w:rPr>
            <w:color w:val="007FAC"/>
            <w:spacing w:val="-2"/>
            <w:sz w:val="16"/>
          </w:rPr>
          <w:t>Pari</w:t>
        </w:r>
        <w:r>
          <w:rPr>
            <w:color w:val="007FAC"/>
            <w:spacing w:val="-2"/>
            <w:sz w:val="16"/>
          </w:rPr>
          <w:t>kh</w:t>
        </w:r>
        <w:r>
          <w:rPr>
            <w:color w:val="007FAC"/>
            <w:spacing w:val="-3"/>
            <w:sz w:val="16"/>
          </w:rPr>
          <w:t> </w:t>
        </w:r>
        <w:r>
          <w:rPr>
            <w:color w:val="007FAC"/>
            <w:spacing w:val="-2"/>
            <w:sz w:val="16"/>
          </w:rPr>
          <w:t>M,</w:t>
        </w:r>
        <w:r>
          <w:rPr>
            <w:color w:val="007FAC"/>
            <w:spacing w:val="-3"/>
            <w:sz w:val="16"/>
          </w:rPr>
          <w:t> </w:t>
        </w:r>
        <w:r>
          <w:rPr>
            <w:color w:val="007FAC"/>
            <w:spacing w:val="-2"/>
            <w:sz w:val="16"/>
          </w:rPr>
          <w:t>Chung</w:t>
        </w:r>
        <w:r>
          <w:rPr>
            <w:color w:val="007FAC"/>
            <w:spacing w:val="-5"/>
            <w:sz w:val="16"/>
          </w:rPr>
          <w:t> </w:t>
        </w:r>
        <w:r>
          <w:rPr>
            <w:color w:val="007FAC"/>
            <w:spacing w:val="-2"/>
            <w:sz w:val="16"/>
          </w:rPr>
          <w:t>M,</w:t>
        </w:r>
        <w:r>
          <w:rPr>
            <w:color w:val="007FAC"/>
            <w:spacing w:val="-3"/>
            <w:sz w:val="16"/>
          </w:rPr>
          <w:t> </w:t>
        </w:r>
        <w:r>
          <w:rPr>
            <w:color w:val="007FAC"/>
            <w:spacing w:val="-2"/>
            <w:sz w:val="16"/>
          </w:rPr>
          <w:t>Sheth</w:t>
        </w:r>
        <w:r>
          <w:rPr>
            <w:color w:val="007FAC"/>
            <w:spacing w:val="-4"/>
            <w:sz w:val="16"/>
          </w:rPr>
          <w:t> </w:t>
        </w:r>
        <w:r>
          <w:rPr>
            <w:color w:val="007FAC"/>
            <w:spacing w:val="-2"/>
            <w:sz w:val="16"/>
          </w:rPr>
          <w:t>S,</w:t>
        </w:r>
        <w:r>
          <w:rPr>
            <w:color w:val="007FAC"/>
            <w:spacing w:val="-4"/>
            <w:sz w:val="16"/>
          </w:rPr>
          <w:t> </w:t>
        </w:r>
        <w:r>
          <w:rPr>
            <w:color w:val="007FAC"/>
            <w:spacing w:val="-2"/>
            <w:sz w:val="16"/>
          </w:rPr>
          <w:t>et</w:t>
        </w:r>
        <w:r>
          <w:rPr>
            <w:color w:val="007FAC"/>
            <w:spacing w:val="-3"/>
            <w:sz w:val="16"/>
          </w:rPr>
          <w:t> </w:t>
        </w:r>
        <w:r>
          <w:rPr>
            <w:color w:val="007FAC"/>
            <w:spacing w:val="-2"/>
            <w:sz w:val="16"/>
          </w:rPr>
          <w:t>al.</w:t>
        </w:r>
        <w:r>
          <w:rPr>
            <w:color w:val="007FAC"/>
            <w:spacing w:val="-3"/>
            <w:sz w:val="16"/>
          </w:rPr>
          <w:t> </w:t>
        </w:r>
        <w:r>
          <w:rPr>
            <w:color w:val="007FAC"/>
            <w:spacing w:val="-2"/>
            <w:sz w:val="16"/>
          </w:rPr>
          <w:t>Randomized</w:t>
        </w:r>
        <w:r>
          <w:rPr>
            <w:color w:val="007FAC"/>
            <w:spacing w:val="-7"/>
            <w:sz w:val="16"/>
          </w:rPr>
          <w:t> </w:t>
        </w:r>
        <w:r>
          <w:rPr>
            <w:color w:val="007FAC"/>
            <w:spacing w:val="-2"/>
            <w:sz w:val="16"/>
          </w:rPr>
          <w:t>pilot</w:t>
        </w:r>
        <w:r>
          <w:rPr>
            <w:color w:val="007FAC"/>
            <w:spacing w:val="-4"/>
            <w:sz w:val="16"/>
          </w:rPr>
          <w:t> </w:t>
        </w:r>
        <w:r>
          <w:rPr>
            <w:color w:val="007FAC"/>
            <w:spacing w:val="-2"/>
            <w:sz w:val="16"/>
          </w:rPr>
          <w:t>trial</w:t>
        </w:r>
        <w:r>
          <w:rPr>
            <w:color w:val="007FAC"/>
            <w:spacing w:val="-3"/>
            <w:sz w:val="16"/>
          </w:rPr>
          <w:t> </w:t>
        </w:r>
        <w:r>
          <w:rPr>
            <w:color w:val="007FAC"/>
            <w:spacing w:val="-2"/>
            <w:sz w:val="16"/>
          </w:rPr>
          <w:t>of</w:t>
        </w:r>
        <w:r>
          <w:rPr>
            <w:color w:val="007FAC"/>
            <w:spacing w:val="-4"/>
            <w:sz w:val="16"/>
          </w:rPr>
          <w:t> </w:t>
        </w:r>
        <w:r>
          <w:rPr>
            <w:color w:val="007FAC"/>
            <w:spacing w:val="-2"/>
            <w:sz w:val="16"/>
          </w:rPr>
          <w:t>bariatric</w:t>
        </w:r>
      </w:hyperlink>
      <w:r>
        <w:rPr>
          <w:color w:val="007FAC"/>
          <w:spacing w:val="40"/>
          <w:sz w:val="16"/>
        </w:rPr>
        <w:t> </w:t>
      </w:r>
      <w:hyperlink r:id="rId45">
        <w:r>
          <w:rPr>
            <w:color w:val="007FAC"/>
            <w:sz w:val="16"/>
          </w:rPr>
          <w:t>surgery versus intensive medical weight management on </w:t>
        </w:r>
        <w:r>
          <w:rPr>
            <w:color w:val="007FAC"/>
            <w:sz w:val="16"/>
          </w:rPr>
          <w:t>diabetes</w:t>
        </w:r>
      </w:hyperlink>
      <w:r>
        <w:rPr>
          <w:color w:val="007FAC"/>
          <w:spacing w:val="40"/>
          <w:sz w:val="16"/>
        </w:rPr>
        <w:t> </w:t>
      </w:r>
      <w:hyperlink r:id="rId45">
        <w:r>
          <w:rPr>
            <w:color w:val="007FAC"/>
            <w:sz w:val="16"/>
          </w:rPr>
          <w:t>remission</w:t>
        </w:r>
        <w:r>
          <w:rPr>
            <w:color w:val="007FAC"/>
            <w:spacing w:val="-5"/>
            <w:sz w:val="16"/>
          </w:rPr>
          <w:t> </w:t>
        </w:r>
        <w:r>
          <w:rPr>
            <w:color w:val="007FAC"/>
            <w:sz w:val="16"/>
          </w:rPr>
          <w:t>in</w:t>
        </w:r>
        <w:r>
          <w:rPr>
            <w:color w:val="007FAC"/>
            <w:spacing w:val="-5"/>
            <w:sz w:val="16"/>
          </w:rPr>
          <w:t> </w:t>
        </w:r>
        <w:r>
          <w:rPr>
            <w:color w:val="007FAC"/>
            <w:sz w:val="16"/>
          </w:rPr>
          <w:t>type</w:t>
        </w:r>
        <w:r>
          <w:rPr>
            <w:color w:val="007FAC"/>
            <w:spacing w:val="-6"/>
            <w:sz w:val="16"/>
          </w:rPr>
          <w:t> </w:t>
        </w:r>
        <w:r>
          <w:rPr>
            <w:color w:val="007FAC"/>
            <w:sz w:val="16"/>
          </w:rPr>
          <w:t>2</w:t>
        </w:r>
        <w:r>
          <w:rPr>
            <w:color w:val="007FAC"/>
            <w:spacing w:val="-4"/>
            <w:sz w:val="16"/>
          </w:rPr>
          <w:t> </w:t>
        </w:r>
        <w:r>
          <w:rPr>
            <w:color w:val="007FAC"/>
            <w:sz w:val="16"/>
          </w:rPr>
          <w:t>diabetes</w:t>
        </w:r>
        <w:r>
          <w:rPr>
            <w:color w:val="007FAC"/>
            <w:spacing w:val="-5"/>
            <w:sz w:val="16"/>
          </w:rPr>
          <w:t> </w:t>
        </w:r>
        <w:r>
          <w:rPr>
            <w:color w:val="007FAC"/>
            <w:sz w:val="16"/>
          </w:rPr>
          <w:t>patients</w:t>
        </w:r>
        <w:r>
          <w:rPr>
            <w:color w:val="007FAC"/>
            <w:spacing w:val="-6"/>
            <w:sz w:val="16"/>
          </w:rPr>
          <w:t> </w:t>
        </w:r>
        <w:r>
          <w:rPr>
            <w:color w:val="007FAC"/>
            <w:sz w:val="16"/>
          </w:rPr>
          <w:t>who</w:t>
        </w:r>
        <w:r>
          <w:rPr>
            <w:color w:val="007FAC"/>
            <w:spacing w:val="-5"/>
            <w:sz w:val="16"/>
          </w:rPr>
          <w:t> </w:t>
        </w:r>
        <w:r>
          <w:rPr>
            <w:color w:val="007FAC"/>
            <w:sz w:val="16"/>
          </w:rPr>
          <w:t>do</w:t>
        </w:r>
        <w:r>
          <w:rPr>
            <w:color w:val="007FAC"/>
            <w:spacing w:val="-4"/>
            <w:sz w:val="16"/>
          </w:rPr>
          <w:t> </w:t>
        </w:r>
        <w:r>
          <w:rPr>
            <w:color w:val="007FAC"/>
            <w:sz w:val="16"/>
          </w:rPr>
          <w:t>NOT</w:t>
        </w:r>
        <w:r>
          <w:rPr>
            <w:color w:val="007FAC"/>
            <w:spacing w:val="-4"/>
            <w:sz w:val="16"/>
          </w:rPr>
          <w:t> </w:t>
        </w:r>
        <w:r>
          <w:rPr>
            <w:color w:val="007FAC"/>
            <w:sz w:val="16"/>
          </w:rPr>
          <w:t>meet</w:t>
        </w:r>
        <w:r>
          <w:rPr>
            <w:color w:val="007FAC"/>
            <w:spacing w:val="-6"/>
            <w:sz w:val="16"/>
          </w:rPr>
          <w:t> </w:t>
        </w:r>
        <w:r>
          <w:rPr>
            <w:color w:val="007FAC"/>
            <w:sz w:val="16"/>
          </w:rPr>
          <w:t>NIH</w:t>
        </w:r>
        <w:r>
          <w:rPr>
            <w:color w:val="007FAC"/>
            <w:spacing w:val="-4"/>
            <w:sz w:val="16"/>
          </w:rPr>
          <w:t> </w:t>
        </w:r>
        <w:r>
          <w:rPr>
            <w:color w:val="007FAC"/>
            <w:sz w:val="16"/>
          </w:rPr>
          <w:t>criteria</w:t>
        </w:r>
      </w:hyperlink>
      <w:r>
        <w:rPr>
          <w:color w:val="007FAC"/>
          <w:spacing w:val="40"/>
          <w:sz w:val="16"/>
        </w:rPr>
        <w:t> </w:t>
      </w:r>
      <w:hyperlink r:id="rId45">
        <w:r>
          <w:rPr>
            <w:color w:val="007FAC"/>
            <w:w w:val="95"/>
            <w:sz w:val="16"/>
          </w:rPr>
          <w:t>for surgery and the role of soluble RAGE as a novel biomarker of suc-</w:t>
        </w:r>
      </w:hyperlink>
      <w:r>
        <w:rPr>
          <w:color w:val="007FAC"/>
          <w:spacing w:val="40"/>
          <w:sz w:val="16"/>
        </w:rPr>
        <w:t> </w:t>
      </w:r>
      <w:bookmarkStart w:name="_bookmark52" w:id="76"/>
      <w:bookmarkEnd w:id="76"/>
      <w:r>
        <w:rPr>
          <w:color w:val="007FAC"/>
          <w:w w:val="99"/>
          <w:sz w:val="16"/>
        </w:rPr>
      </w:r>
      <w:hyperlink r:id="rId45">
        <w:r>
          <w:rPr>
            <w:color w:val="007FAC"/>
            <w:sz w:val="16"/>
          </w:rPr>
          <w:t>cess. Ann Surg 2014;260(4):617–22</w:t>
        </w:r>
      </w:hyperlink>
      <w:r>
        <w:rPr>
          <w:sz w:val="16"/>
        </w:rPr>
        <w:t>.</w:t>
      </w:r>
    </w:p>
    <w:p>
      <w:pPr>
        <w:pStyle w:val="ListParagraph"/>
        <w:numPr>
          <w:ilvl w:val="0"/>
          <w:numId w:val="3"/>
        </w:numPr>
        <w:tabs>
          <w:tab w:pos="541" w:val="left" w:leader="none"/>
        </w:tabs>
        <w:spacing w:line="259" w:lineRule="auto" w:before="3" w:after="0"/>
        <w:ind w:left="540" w:right="38" w:hanging="344"/>
        <w:jc w:val="both"/>
        <w:rPr>
          <w:sz w:val="16"/>
        </w:rPr>
      </w:pPr>
      <w:hyperlink r:id="rId46">
        <w:r>
          <w:rPr>
            <w:color w:val="007FAC"/>
            <w:sz w:val="16"/>
          </w:rPr>
          <w:t>Wentworth</w:t>
        </w:r>
        <w:r>
          <w:rPr>
            <w:color w:val="007FAC"/>
            <w:spacing w:val="-10"/>
            <w:sz w:val="16"/>
          </w:rPr>
          <w:t> </w:t>
        </w:r>
        <w:r>
          <w:rPr>
            <w:color w:val="007FAC"/>
            <w:sz w:val="16"/>
          </w:rPr>
          <w:t>JM,</w:t>
        </w:r>
        <w:r>
          <w:rPr>
            <w:color w:val="007FAC"/>
            <w:spacing w:val="-10"/>
            <w:sz w:val="16"/>
          </w:rPr>
          <w:t> </w:t>
        </w:r>
        <w:r>
          <w:rPr>
            <w:color w:val="007FAC"/>
            <w:sz w:val="16"/>
          </w:rPr>
          <w:t>Playfair</w:t>
        </w:r>
        <w:r>
          <w:rPr>
            <w:color w:val="007FAC"/>
            <w:spacing w:val="-9"/>
            <w:sz w:val="16"/>
          </w:rPr>
          <w:t> </w:t>
        </w:r>
        <w:r>
          <w:rPr>
            <w:color w:val="007FAC"/>
            <w:sz w:val="16"/>
          </w:rPr>
          <w:t>J,</w:t>
        </w:r>
        <w:r>
          <w:rPr>
            <w:color w:val="007FAC"/>
            <w:spacing w:val="-9"/>
            <w:sz w:val="16"/>
          </w:rPr>
          <w:t> </w:t>
        </w:r>
        <w:r>
          <w:rPr>
            <w:color w:val="007FAC"/>
            <w:sz w:val="16"/>
          </w:rPr>
          <w:t>Laurie</w:t>
        </w:r>
        <w:r>
          <w:rPr>
            <w:color w:val="007FAC"/>
            <w:spacing w:val="-9"/>
            <w:sz w:val="16"/>
          </w:rPr>
          <w:t> </w:t>
        </w:r>
        <w:r>
          <w:rPr>
            <w:color w:val="007FAC"/>
            <w:sz w:val="16"/>
          </w:rPr>
          <w:t>C,</w:t>
        </w:r>
        <w:r>
          <w:rPr>
            <w:color w:val="007FAC"/>
            <w:spacing w:val="-10"/>
            <w:sz w:val="16"/>
          </w:rPr>
          <w:t> </w:t>
        </w:r>
        <w:r>
          <w:rPr>
            <w:color w:val="007FAC"/>
            <w:sz w:val="16"/>
          </w:rPr>
          <w:t>et</w:t>
        </w:r>
        <w:r>
          <w:rPr>
            <w:color w:val="007FAC"/>
            <w:spacing w:val="-8"/>
            <w:sz w:val="16"/>
          </w:rPr>
          <w:t> </w:t>
        </w:r>
        <w:r>
          <w:rPr>
            <w:color w:val="007FAC"/>
            <w:sz w:val="16"/>
          </w:rPr>
          <w:t>al.</w:t>
        </w:r>
        <w:r>
          <w:rPr>
            <w:color w:val="007FAC"/>
            <w:spacing w:val="-9"/>
            <w:sz w:val="16"/>
          </w:rPr>
          <w:t> </w:t>
        </w:r>
        <w:r>
          <w:rPr>
            <w:color w:val="007FAC"/>
            <w:sz w:val="16"/>
          </w:rPr>
          <w:t>Multidisciplinary</w:t>
        </w:r>
        <w:r>
          <w:rPr>
            <w:color w:val="007FAC"/>
            <w:spacing w:val="-9"/>
            <w:sz w:val="16"/>
          </w:rPr>
          <w:t> </w:t>
        </w:r>
        <w:r>
          <w:rPr>
            <w:color w:val="007FAC"/>
            <w:sz w:val="16"/>
          </w:rPr>
          <w:t>diabetes</w:t>
        </w:r>
      </w:hyperlink>
      <w:r>
        <w:rPr>
          <w:color w:val="007FAC"/>
          <w:spacing w:val="40"/>
          <w:sz w:val="16"/>
        </w:rPr>
        <w:t> </w:t>
      </w:r>
      <w:hyperlink r:id="rId46">
        <w:r>
          <w:rPr>
            <w:color w:val="007FAC"/>
            <w:sz w:val="16"/>
          </w:rPr>
          <w:t>care</w:t>
        </w:r>
        <w:r>
          <w:rPr>
            <w:color w:val="007FAC"/>
            <w:spacing w:val="-10"/>
            <w:sz w:val="16"/>
          </w:rPr>
          <w:t> </w:t>
        </w:r>
        <w:r>
          <w:rPr>
            <w:color w:val="007FAC"/>
            <w:sz w:val="16"/>
          </w:rPr>
          <w:t>with</w:t>
        </w:r>
        <w:r>
          <w:rPr>
            <w:color w:val="007FAC"/>
            <w:spacing w:val="-9"/>
            <w:sz w:val="16"/>
          </w:rPr>
          <w:t> </w:t>
        </w:r>
        <w:r>
          <w:rPr>
            <w:color w:val="007FAC"/>
            <w:sz w:val="16"/>
          </w:rPr>
          <w:t>and</w:t>
        </w:r>
        <w:r>
          <w:rPr>
            <w:color w:val="007FAC"/>
            <w:spacing w:val="-10"/>
            <w:sz w:val="16"/>
          </w:rPr>
          <w:t> </w:t>
        </w:r>
        <w:r>
          <w:rPr>
            <w:color w:val="007FAC"/>
            <w:sz w:val="16"/>
          </w:rPr>
          <w:t>without</w:t>
        </w:r>
        <w:r>
          <w:rPr>
            <w:color w:val="007FAC"/>
            <w:spacing w:val="-8"/>
            <w:sz w:val="16"/>
          </w:rPr>
          <w:t> </w:t>
        </w:r>
        <w:r>
          <w:rPr>
            <w:color w:val="007FAC"/>
            <w:sz w:val="16"/>
          </w:rPr>
          <w:t>bariatric</w:t>
        </w:r>
        <w:r>
          <w:rPr>
            <w:color w:val="007FAC"/>
            <w:spacing w:val="-9"/>
            <w:sz w:val="16"/>
          </w:rPr>
          <w:t> </w:t>
        </w:r>
        <w:r>
          <w:rPr>
            <w:color w:val="007FAC"/>
            <w:sz w:val="16"/>
          </w:rPr>
          <w:t>surgery</w:t>
        </w:r>
        <w:r>
          <w:rPr>
            <w:color w:val="007FAC"/>
            <w:spacing w:val="-9"/>
            <w:sz w:val="16"/>
          </w:rPr>
          <w:t> </w:t>
        </w:r>
        <w:r>
          <w:rPr>
            <w:color w:val="007FAC"/>
            <w:sz w:val="16"/>
          </w:rPr>
          <w:t>in</w:t>
        </w:r>
        <w:r>
          <w:rPr>
            <w:color w:val="007FAC"/>
            <w:spacing w:val="-8"/>
            <w:sz w:val="16"/>
          </w:rPr>
          <w:t> </w:t>
        </w:r>
        <w:r>
          <w:rPr>
            <w:color w:val="007FAC"/>
            <w:sz w:val="16"/>
          </w:rPr>
          <w:t>overweight</w:t>
        </w:r>
        <w:r>
          <w:rPr>
            <w:color w:val="007FAC"/>
            <w:spacing w:val="-9"/>
            <w:sz w:val="16"/>
          </w:rPr>
          <w:t> </w:t>
        </w:r>
        <w:r>
          <w:rPr>
            <w:color w:val="007FAC"/>
            <w:sz w:val="16"/>
          </w:rPr>
          <w:t>people:</w:t>
        </w:r>
        <w:r>
          <w:rPr>
            <w:color w:val="007FAC"/>
            <w:spacing w:val="-10"/>
            <w:sz w:val="16"/>
          </w:rPr>
          <w:t> </w:t>
        </w:r>
        <w:r>
          <w:rPr>
            <w:color w:val="007FAC"/>
            <w:sz w:val="16"/>
          </w:rPr>
          <w:t>a</w:t>
        </w:r>
        <w:r>
          <w:rPr>
            <w:color w:val="007FAC"/>
            <w:spacing w:val="-8"/>
            <w:sz w:val="16"/>
          </w:rPr>
          <w:t> </w:t>
        </w:r>
        <w:r>
          <w:rPr>
            <w:color w:val="007FAC"/>
            <w:sz w:val="16"/>
          </w:rPr>
          <w:t>rand-</w:t>
        </w:r>
      </w:hyperlink>
      <w:r>
        <w:rPr>
          <w:color w:val="007FAC"/>
          <w:spacing w:val="40"/>
          <w:sz w:val="16"/>
        </w:rPr>
        <w:t> </w:t>
      </w:r>
      <w:hyperlink r:id="rId46">
        <w:r>
          <w:rPr>
            <w:color w:val="007FAC"/>
            <w:sz w:val="16"/>
          </w:rPr>
          <w:t>omised</w:t>
        </w:r>
        <w:r>
          <w:rPr>
            <w:color w:val="007FAC"/>
            <w:spacing w:val="-5"/>
            <w:sz w:val="16"/>
          </w:rPr>
          <w:t> </w:t>
        </w:r>
        <w:r>
          <w:rPr>
            <w:color w:val="007FAC"/>
            <w:sz w:val="16"/>
          </w:rPr>
          <w:t>controlled</w:t>
        </w:r>
        <w:r>
          <w:rPr>
            <w:color w:val="007FAC"/>
            <w:spacing w:val="-5"/>
            <w:sz w:val="16"/>
          </w:rPr>
          <w:t> </w:t>
        </w:r>
        <w:r>
          <w:rPr>
            <w:color w:val="007FAC"/>
            <w:sz w:val="16"/>
          </w:rPr>
          <w:t>trial.</w:t>
        </w:r>
        <w:r>
          <w:rPr>
            <w:color w:val="007FAC"/>
            <w:spacing w:val="-5"/>
            <w:sz w:val="16"/>
          </w:rPr>
          <w:t> </w:t>
        </w:r>
        <w:r>
          <w:rPr>
            <w:color w:val="007FAC"/>
            <w:sz w:val="16"/>
          </w:rPr>
          <w:t>Lancet</w:t>
        </w:r>
        <w:r>
          <w:rPr>
            <w:color w:val="007FAC"/>
            <w:spacing w:val="-5"/>
            <w:sz w:val="16"/>
          </w:rPr>
          <w:t> </w:t>
        </w:r>
        <w:r>
          <w:rPr>
            <w:color w:val="007FAC"/>
            <w:sz w:val="16"/>
          </w:rPr>
          <w:t>Diabetes</w:t>
        </w:r>
        <w:r>
          <w:rPr>
            <w:color w:val="007FAC"/>
            <w:spacing w:val="-5"/>
            <w:sz w:val="16"/>
          </w:rPr>
          <w:t> </w:t>
        </w:r>
        <w:r>
          <w:rPr>
            <w:color w:val="007FAC"/>
            <w:sz w:val="16"/>
          </w:rPr>
          <w:t>Endocrinol</w:t>
        </w:r>
        <w:r>
          <w:rPr>
            <w:color w:val="007FAC"/>
            <w:spacing w:val="-5"/>
            <w:sz w:val="16"/>
          </w:rPr>
          <w:t> </w:t>
        </w:r>
        <w:r>
          <w:rPr>
            <w:color w:val="007FAC"/>
            <w:sz w:val="16"/>
          </w:rPr>
          <w:t>2014;2(7):545–</w:t>
        </w:r>
      </w:hyperlink>
      <w:r>
        <w:rPr>
          <w:color w:val="007FAC"/>
          <w:spacing w:val="40"/>
          <w:sz w:val="16"/>
        </w:rPr>
        <w:t> </w:t>
      </w:r>
      <w:hyperlink r:id="rId46">
        <w:r>
          <w:rPr>
            <w:color w:val="007FAC"/>
            <w:spacing w:val="-4"/>
            <w:sz w:val="16"/>
          </w:rPr>
          <w:t>52</w:t>
        </w:r>
      </w:hyperlink>
      <w:r>
        <w:rPr>
          <w:spacing w:val="-4"/>
          <w:sz w:val="16"/>
        </w:rPr>
        <w:t>.</w:t>
      </w:r>
    </w:p>
    <w:p>
      <w:pPr>
        <w:pStyle w:val="ListParagraph"/>
        <w:numPr>
          <w:ilvl w:val="0"/>
          <w:numId w:val="3"/>
        </w:numPr>
        <w:tabs>
          <w:tab w:pos="541" w:val="left" w:leader="none"/>
        </w:tabs>
        <w:spacing w:line="259" w:lineRule="auto" w:before="2" w:after="0"/>
        <w:ind w:left="540" w:right="39" w:hanging="344"/>
        <w:jc w:val="both"/>
        <w:rPr>
          <w:sz w:val="16"/>
        </w:rPr>
      </w:pPr>
      <w:hyperlink r:id="rId47">
        <w:bookmarkStart w:name="_bookmark53" w:id="77"/>
        <w:bookmarkEnd w:id="77"/>
        <w:r>
          <w:rPr>
            <w:color w:val="007FAC"/>
            <w:sz w:val="16"/>
          </w:rPr>
          <w:t>Busetto</w:t>
        </w:r>
        <w:r>
          <w:rPr>
            <w:color w:val="007FAC"/>
            <w:sz w:val="16"/>
          </w:rPr>
          <w:t> L, Dixon J, De Luca M, Shikora S, Pories W, Angrisani </w:t>
        </w:r>
        <w:r>
          <w:rPr>
            <w:color w:val="007FAC"/>
            <w:sz w:val="16"/>
          </w:rPr>
          <w:t>L.</w:t>
        </w:r>
      </w:hyperlink>
      <w:r>
        <w:rPr>
          <w:color w:val="007FAC"/>
          <w:spacing w:val="40"/>
          <w:sz w:val="16"/>
        </w:rPr>
        <w:t> </w:t>
      </w:r>
      <w:hyperlink r:id="rId47">
        <w:r>
          <w:rPr>
            <w:color w:val="007FAC"/>
            <w:sz w:val="16"/>
          </w:rPr>
          <w:t>Bariatric</w:t>
        </w:r>
        <w:r>
          <w:rPr>
            <w:color w:val="007FAC"/>
            <w:spacing w:val="-4"/>
            <w:sz w:val="16"/>
          </w:rPr>
          <w:t> </w:t>
        </w:r>
        <w:r>
          <w:rPr>
            <w:color w:val="007FAC"/>
            <w:sz w:val="16"/>
          </w:rPr>
          <w:t>surgery</w:t>
        </w:r>
        <w:r>
          <w:rPr>
            <w:color w:val="007FAC"/>
            <w:spacing w:val="-5"/>
            <w:sz w:val="16"/>
          </w:rPr>
          <w:t> </w:t>
        </w:r>
        <w:r>
          <w:rPr>
            <w:color w:val="007FAC"/>
            <w:sz w:val="16"/>
          </w:rPr>
          <w:t>in</w:t>
        </w:r>
        <w:r>
          <w:rPr>
            <w:color w:val="007FAC"/>
            <w:spacing w:val="-5"/>
            <w:sz w:val="16"/>
          </w:rPr>
          <w:t> </w:t>
        </w:r>
        <w:r>
          <w:rPr>
            <w:color w:val="007FAC"/>
            <w:sz w:val="16"/>
          </w:rPr>
          <w:t>class</w:t>
        </w:r>
        <w:r>
          <w:rPr>
            <w:color w:val="007FAC"/>
            <w:spacing w:val="-4"/>
            <w:sz w:val="16"/>
          </w:rPr>
          <w:t> </w:t>
        </w:r>
        <w:r>
          <w:rPr>
            <w:color w:val="007FAC"/>
            <w:sz w:val="16"/>
          </w:rPr>
          <w:t>I</w:t>
        </w:r>
        <w:r>
          <w:rPr>
            <w:color w:val="007FAC"/>
            <w:spacing w:val="-5"/>
            <w:sz w:val="16"/>
          </w:rPr>
          <w:t> </w:t>
        </w:r>
        <w:r>
          <w:rPr>
            <w:color w:val="007FAC"/>
            <w:sz w:val="16"/>
          </w:rPr>
          <w:t>obesity:</w:t>
        </w:r>
        <w:r>
          <w:rPr>
            <w:color w:val="007FAC"/>
            <w:spacing w:val="-5"/>
            <w:sz w:val="16"/>
          </w:rPr>
          <w:t> </w:t>
        </w:r>
        <w:r>
          <w:rPr>
            <w:color w:val="007FAC"/>
            <w:sz w:val="16"/>
          </w:rPr>
          <w:t>a</w:t>
        </w:r>
        <w:r>
          <w:rPr>
            <w:color w:val="007FAC"/>
            <w:spacing w:val="-3"/>
            <w:sz w:val="16"/>
          </w:rPr>
          <w:t> </w:t>
        </w:r>
        <w:r>
          <w:rPr>
            <w:color w:val="007FAC"/>
            <w:sz w:val="16"/>
          </w:rPr>
          <w:t>position</w:t>
        </w:r>
        <w:r>
          <w:rPr>
            <w:color w:val="007FAC"/>
            <w:spacing w:val="-6"/>
            <w:sz w:val="16"/>
          </w:rPr>
          <w:t> </w:t>
        </w:r>
        <w:r>
          <w:rPr>
            <w:color w:val="007FAC"/>
            <w:sz w:val="16"/>
          </w:rPr>
          <w:t>statement</w:t>
        </w:r>
        <w:r>
          <w:rPr>
            <w:color w:val="007FAC"/>
            <w:spacing w:val="-5"/>
            <w:sz w:val="16"/>
          </w:rPr>
          <w:t> </w:t>
        </w:r>
        <w:r>
          <w:rPr>
            <w:color w:val="007FAC"/>
            <w:sz w:val="16"/>
          </w:rPr>
          <w:t>from</w:t>
        </w:r>
        <w:r>
          <w:rPr>
            <w:color w:val="007FAC"/>
            <w:spacing w:val="-4"/>
            <w:sz w:val="16"/>
          </w:rPr>
          <w:t> </w:t>
        </w:r>
        <w:r>
          <w:rPr>
            <w:color w:val="007FAC"/>
            <w:sz w:val="16"/>
          </w:rPr>
          <w:t>the</w:t>
        </w:r>
        <w:r>
          <w:rPr>
            <w:color w:val="007FAC"/>
            <w:spacing w:val="-4"/>
            <w:sz w:val="16"/>
          </w:rPr>
          <w:t> </w:t>
        </w:r>
        <w:r>
          <w:rPr>
            <w:color w:val="007FAC"/>
            <w:sz w:val="16"/>
          </w:rPr>
          <w:t>In-</w:t>
        </w:r>
      </w:hyperlink>
      <w:r>
        <w:rPr>
          <w:color w:val="007FAC"/>
          <w:spacing w:val="40"/>
          <w:sz w:val="16"/>
        </w:rPr>
        <w:t> </w:t>
      </w:r>
      <w:hyperlink r:id="rId47">
        <w:r>
          <w:rPr>
            <w:color w:val="007FAC"/>
            <w:sz w:val="16"/>
          </w:rPr>
          <w:t>ternational</w:t>
        </w:r>
        <w:r>
          <w:rPr>
            <w:color w:val="007FAC"/>
            <w:spacing w:val="-10"/>
            <w:sz w:val="16"/>
          </w:rPr>
          <w:t> </w:t>
        </w:r>
        <w:r>
          <w:rPr>
            <w:color w:val="007FAC"/>
            <w:sz w:val="16"/>
          </w:rPr>
          <w:t>Federation</w:t>
        </w:r>
        <w:r>
          <w:rPr>
            <w:color w:val="007FAC"/>
            <w:spacing w:val="-8"/>
            <w:sz w:val="16"/>
          </w:rPr>
          <w:t> </w:t>
        </w:r>
        <w:r>
          <w:rPr>
            <w:color w:val="007FAC"/>
            <w:sz w:val="16"/>
          </w:rPr>
          <w:t>for</w:t>
        </w:r>
        <w:r>
          <w:rPr>
            <w:color w:val="007FAC"/>
            <w:spacing w:val="-9"/>
            <w:sz w:val="16"/>
          </w:rPr>
          <w:t> </w:t>
        </w:r>
        <w:r>
          <w:rPr>
            <w:color w:val="007FAC"/>
            <w:sz w:val="16"/>
          </w:rPr>
          <w:t>the</w:t>
        </w:r>
        <w:r>
          <w:rPr>
            <w:color w:val="007FAC"/>
            <w:spacing w:val="-9"/>
            <w:sz w:val="16"/>
          </w:rPr>
          <w:t> </w:t>
        </w:r>
        <w:r>
          <w:rPr>
            <w:color w:val="007FAC"/>
            <w:sz w:val="16"/>
          </w:rPr>
          <w:t>Surgery</w:t>
        </w:r>
        <w:r>
          <w:rPr>
            <w:color w:val="007FAC"/>
            <w:spacing w:val="-9"/>
            <w:sz w:val="16"/>
          </w:rPr>
          <w:t> </w:t>
        </w:r>
        <w:r>
          <w:rPr>
            <w:color w:val="007FAC"/>
            <w:sz w:val="16"/>
          </w:rPr>
          <w:t>of</w:t>
        </w:r>
        <w:r>
          <w:rPr>
            <w:color w:val="007FAC"/>
            <w:spacing w:val="-9"/>
            <w:sz w:val="16"/>
          </w:rPr>
          <w:t> </w:t>
        </w:r>
        <w:r>
          <w:rPr>
            <w:color w:val="007FAC"/>
            <w:sz w:val="16"/>
          </w:rPr>
          <w:t>Obesity</w:t>
        </w:r>
        <w:r>
          <w:rPr>
            <w:color w:val="007FAC"/>
            <w:spacing w:val="-10"/>
            <w:sz w:val="16"/>
          </w:rPr>
          <w:t> </w:t>
        </w:r>
        <w:r>
          <w:rPr>
            <w:color w:val="007FAC"/>
            <w:sz w:val="16"/>
          </w:rPr>
          <w:t>and</w:t>
        </w:r>
        <w:r>
          <w:rPr>
            <w:color w:val="007FAC"/>
            <w:spacing w:val="-9"/>
            <w:sz w:val="16"/>
          </w:rPr>
          <w:t> </w:t>
        </w:r>
        <w:r>
          <w:rPr>
            <w:color w:val="007FAC"/>
            <w:sz w:val="16"/>
          </w:rPr>
          <w:t>Metabolic</w:t>
        </w:r>
        <w:r>
          <w:rPr>
            <w:color w:val="007FAC"/>
            <w:spacing w:val="-10"/>
            <w:sz w:val="16"/>
          </w:rPr>
          <w:t> </w:t>
        </w:r>
        <w:r>
          <w:rPr>
            <w:color w:val="007FAC"/>
            <w:sz w:val="16"/>
          </w:rPr>
          <w:t>Dis-</w:t>
        </w:r>
      </w:hyperlink>
      <w:r>
        <w:rPr>
          <w:color w:val="007FAC"/>
          <w:spacing w:val="40"/>
          <w:sz w:val="16"/>
        </w:rPr>
        <w:t> </w:t>
      </w:r>
      <w:hyperlink r:id="rId47">
        <w:r>
          <w:rPr>
            <w:color w:val="007FAC"/>
            <w:sz w:val="16"/>
          </w:rPr>
          <w:t>orders (IFSO). Obes Surg 2014;24(4):487–519</w:t>
        </w:r>
      </w:hyperlink>
      <w:r>
        <w:rPr>
          <w:sz w:val="16"/>
        </w:rPr>
        <w:t>.</w:t>
      </w:r>
    </w:p>
    <w:p>
      <w:pPr>
        <w:pStyle w:val="ListParagraph"/>
        <w:numPr>
          <w:ilvl w:val="0"/>
          <w:numId w:val="3"/>
        </w:numPr>
        <w:tabs>
          <w:tab w:pos="541" w:val="left" w:leader="none"/>
        </w:tabs>
        <w:spacing w:line="259" w:lineRule="auto" w:before="2" w:after="0"/>
        <w:ind w:left="540" w:right="39" w:hanging="344"/>
        <w:jc w:val="both"/>
        <w:rPr>
          <w:sz w:val="16"/>
        </w:rPr>
      </w:pPr>
      <w:hyperlink r:id="rId48">
        <w:bookmarkStart w:name="_bookmark54" w:id="78"/>
        <w:bookmarkEnd w:id="78"/>
        <w:r>
          <w:rPr>
            <w:color w:val="007FAC"/>
            <w:sz w:val="16"/>
          </w:rPr>
          <w:t>Rubino</w:t>
        </w:r>
        <w:r>
          <w:rPr>
            <w:color w:val="007FAC"/>
            <w:spacing w:val="-10"/>
            <w:sz w:val="16"/>
          </w:rPr>
          <w:t> </w:t>
        </w:r>
        <w:r>
          <w:rPr>
            <w:color w:val="007FAC"/>
            <w:sz w:val="16"/>
          </w:rPr>
          <w:t>F,</w:t>
        </w:r>
        <w:r>
          <w:rPr>
            <w:color w:val="007FAC"/>
            <w:spacing w:val="-10"/>
            <w:sz w:val="16"/>
          </w:rPr>
          <w:t> </w:t>
        </w:r>
        <w:r>
          <w:rPr>
            <w:color w:val="007FAC"/>
            <w:sz w:val="16"/>
          </w:rPr>
          <w:t>Cohen</w:t>
        </w:r>
        <w:r>
          <w:rPr>
            <w:color w:val="007FAC"/>
            <w:spacing w:val="-10"/>
            <w:sz w:val="16"/>
          </w:rPr>
          <w:t> </w:t>
        </w:r>
        <w:r>
          <w:rPr>
            <w:color w:val="007FAC"/>
            <w:sz w:val="16"/>
          </w:rPr>
          <w:t>RV,</w:t>
        </w:r>
        <w:r>
          <w:rPr>
            <w:color w:val="007FAC"/>
            <w:spacing w:val="-10"/>
            <w:sz w:val="16"/>
          </w:rPr>
          <w:t> </w:t>
        </w:r>
        <w:r>
          <w:rPr>
            <w:color w:val="007FAC"/>
            <w:sz w:val="16"/>
          </w:rPr>
          <w:t>Mingrone</w:t>
        </w:r>
        <w:r>
          <w:rPr>
            <w:color w:val="007FAC"/>
            <w:spacing w:val="-10"/>
            <w:sz w:val="16"/>
          </w:rPr>
          <w:t> </w:t>
        </w:r>
        <w:r>
          <w:rPr>
            <w:color w:val="007FAC"/>
            <w:sz w:val="16"/>
          </w:rPr>
          <w:t>G,</w:t>
        </w:r>
        <w:r>
          <w:rPr>
            <w:color w:val="007FAC"/>
            <w:spacing w:val="-10"/>
            <w:sz w:val="16"/>
          </w:rPr>
          <w:t> </w:t>
        </w:r>
        <w:r>
          <w:rPr>
            <w:color w:val="007FAC"/>
            <w:sz w:val="16"/>
          </w:rPr>
          <w:t>et</w:t>
        </w:r>
        <w:r>
          <w:rPr>
            <w:color w:val="007FAC"/>
            <w:spacing w:val="-10"/>
            <w:sz w:val="16"/>
          </w:rPr>
          <w:t> </w:t>
        </w:r>
        <w:r>
          <w:rPr>
            <w:color w:val="007FAC"/>
            <w:sz w:val="16"/>
          </w:rPr>
          <w:t>al.</w:t>
        </w:r>
        <w:r>
          <w:rPr>
            <w:color w:val="007FAC"/>
            <w:spacing w:val="-10"/>
            <w:sz w:val="16"/>
          </w:rPr>
          <w:t> </w:t>
        </w:r>
        <w:r>
          <w:rPr>
            <w:color w:val="007FAC"/>
            <w:sz w:val="16"/>
          </w:rPr>
          <w:t>Bariatric</w:t>
        </w:r>
        <w:r>
          <w:rPr>
            <w:color w:val="007FAC"/>
            <w:spacing w:val="-10"/>
            <w:sz w:val="16"/>
          </w:rPr>
          <w:t> </w:t>
        </w:r>
        <w:r>
          <w:rPr>
            <w:color w:val="007FAC"/>
            <w:sz w:val="16"/>
          </w:rPr>
          <w:t>and</w:t>
        </w:r>
        <w:r>
          <w:rPr>
            <w:color w:val="007FAC"/>
            <w:spacing w:val="-10"/>
            <w:sz w:val="16"/>
          </w:rPr>
          <w:t> </w:t>
        </w:r>
        <w:r>
          <w:rPr>
            <w:color w:val="007FAC"/>
            <w:sz w:val="16"/>
          </w:rPr>
          <w:t>metabolic</w:t>
        </w:r>
        <w:r>
          <w:rPr>
            <w:color w:val="007FAC"/>
            <w:spacing w:val="-10"/>
            <w:sz w:val="16"/>
          </w:rPr>
          <w:t> </w:t>
        </w:r>
        <w:r>
          <w:rPr>
            <w:color w:val="007FAC"/>
            <w:sz w:val="16"/>
          </w:rPr>
          <w:t>sur-</w:t>
        </w:r>
      </w:hyperlink>
      <w:r>
        <w:rPr>
          <w:color w:val="007FAC"/>
          <w:spacing w:val="40"/>
          <w:sz w:val="16"/>
        </w:rPr>
        <w:t> </w:t>
      </w:r>
      <w:hyperlink r:id="rId48">
        <w:r>
          <w:rPr>
            <w:color w:val="007FAC"/>
            <w:sz w:val="16"/>
          </w:rPr>
          <w:t>gery during and after the COVID-19 pandemic: DSS </w:t>
        </w:r>
        <w:r>
          <w:rPr>
            <w:color w:val="007FAC"/>
            <w:sz w:val="16"/>
          </w:rPr>
          <w:t>recommenda-</w:t>
        </w:r>
      </w:hyperlink>
      <w:r>
        <w:rPr>
          <w:color w:val="007FAC"/>
          <w:spacing w:val="40"/>
          <w:sz w:val="16"/>
        </w:rPr>
        <w:t> </w:t>
      </w:r>
      <w:hyperlink r:id="rId48">
        <w:r>
          <w:rPr>
            <w:color w:val="007FAC"/>
            <w:sz w:val="16"/>
          </w:rPr>
          <w:t>tions for management of surgical candidates and postoperative</w:t>
        </w:r>
      </w:hyperlink>
      <w:r>
        <w:rPr>
          <w:color w:val="007FAC"/>
          <w:spacing w:val="40"/>
          <w:sz w:val="16"/>
        </w:rPr>
        <w:t> </w:t>
      </w:r>
      <w:hyperlink r:id="rId48">
        <w:r>
          <w:rPr>
            <w:color w:val="007FAC"/>
            <w:sz w:val="16"/>
          </w:rPr>
          <w:t>patients and prioritisation of access to surgery. Lancet </w:t>
        </w:r>
        <w:r>
          <w:rPr>
            <w:color w:val="007FAC"/>
            <w:sz w:val="16"/>
          </w:rPr>
          <w:t>Diabetes</w:t>
        </w:r>
      </w:hyperlink>
      <w:r>
        <w:rPr>
          <w:color w:val="007FAC"/>
          <w:spacing w:val="40"/>
          <w:sz w:val="16"/>
        </w:rPr>
        <w:t> </w:t>
      </w:r>
      <w:hyperlink r:id="rId48">
        <w:r>
          <w:rPr>
            <w:color w:val="007FAC"/>
            <w:sz w:val="16"/>
          </w:rPr>
          <w:t>Endocrinol 2020;8(7):640–8</w:t>
        </w:r>
      </w:hyperlink>
      <w:r>
        <w:rPr>
          <w:sz w:val="16"/>
        </w:rPr>
        <w:t>.</w:t>
      </w:r>
    </w:p>
    <w:p>
      <w:pPr>
        <w:pStyle w:val="ListParagraph"/>
        <w:numPr>
          <w:ilvl w:val="0"/>
          <w:numId w:val="3"/>
        </w:numPr>
        <w:tabs>
          <w:tab w:pos="541" w:val="left" w:leader="none"/>
        </w:tabs>
        <w:spacing w:line="259" w:lineRule="auto" w:before="2" w:after="0"/>
        <w:ind w:left="540" w:right="38" w:hanging="344"/>
        <w:jc w:val="both"/>
        <w:rPr>
          <w:sz w:val="16"/>
        </w:rPr>
      </w:pPr>
      <w:bookmarkStart w:name="_bookmark55" w:id="79"/>
      <w:bookmarkEnd w:id="79"/>
      <w:r>
        <w:rPr>
          <w:sz w:val="16"/>
        </w:rPr>
        <w:t>W</w:t>
      </w:r>
      <w:r>
        <w:rPr>
          <w:sz w:val="16"/>
        </w:rPr>
        <w:t>orld</w:t>
      </w:r>
      <w:r>
        <w:rPr>
          <w:spacing w:val="-10"/>
          <w:sz w:val="16"/>
        </w:rPr>
        <w:t> </w:t>
      </w:r>
      <w:r>
        <w:rPr>
          <w:sz w:val="16"/>
        </w:rPr>
        <w:t>Health</w:t>
      </w:r>
      <w:r>
        <w:rPr>
          <w:spacing w:val="-9"/>
          <w:sz w:val="16"/>
        </w:rPr>
        <w:t> </w:t>
      </w:r>
      <w:r>
        <w:rPr>
          <w:sz w:val="16"/>
        </w:rPr>
        <w:t>Organization</w:t>
      </w:r>
      <w:r>
        <w:rPr>
          <w:spacing w:val="-10"/>
          <w:sz w:val="16"/>
        </w:rPr>
        <w:t> </w:t>
      </w:r>
      <w:r>
        <w:rPr>
          <w:sz w:val="16"/>
        </w:rPr>
        <w:t>(WHO)</w:t>
      </w:r>
      <w:r>
        <w:rPr>
          <w:spacing w:val="-10"/>
          <w:sz w:val="16"/>
        </w:rPr>
        <w:t> </w:t>
      </w:r>
      <w:r>
        <w:rPr>
          <w:sz w:val="16"/>
        </w:rPr>
        <w:t>[Internet].</w:t>
      </w:r>
      <w:r>
        <w:rPr>
          <w:spacing w:val="-10"/>
          <w:sz w:val="16"/>
        </w:rPr>
        <w:t> </w:t>
      </w:r>
      <w:r>
        <w:rPr>
          <w:sz w:val="16"/>
        </w:rPr>
        <w:t>Geneva,</w:t>
      </w:r>
      <w:r>
        <w:rPr>
          <w:spacing w:val="-10"/>
          <w:sz w:val="16"/>
        </w:rPr>
        <w:t> </w:t>
      </w:r>
      <w:r>
        <w:rPr>
          <w:sz w:val="16"/>
        </w:rPr>
        <w:t>Switzerland:</w:t>
      </w:r>
      <w:r>
        <w:rPr>
          <w:spacing w:val="40"/>
          <w:sz w:val="16"/>
        </w:rPr>
        <w:t> </w:t>
      </w:r>
      <w:r>
        <w:rPr>
          <w:sz w:val="16"/>
        </w:rPr>
        <w:t>The</w:t>
      </w:r>
      <w:r>
        <w:rPr>
          <w:spacing w:val="-10"/>
          <w:sz w:val="16"/>
        </w:rPr>
        <w:t> </w:t>
      </w:r>
      <w:r>
        <w:rPr>
          <w:sz w:val="16"/>
        </w:rPr>
        <w:t>Organization;</w:t>
      </w:r>
      <w:r>
        <w:rPr>
          <w:spacing w:val="-10"/>
          <w:sz w:val="16"/>
        </w:rPr>
        <w:t> </w:t>
      </w:r>
      <w:r>
        <w:rPr>
          <w:sz w:val="16"/>
        </w:rPr>
        <w:t>2022</w:t>
      </w:r>
      <w:r>
        <w:rPr>
          <w:spacing w:val="-10"/>
          <w:sz w:val="16"/>
        </w:rPr>
        <w:t> </w:t>
      </w:r>
      <w:r>
        <w:rPr>
          <w:sz w:val="16"/>
        </w:rPr>
        <w:t>[cited</w:t>
      </w:r>
      <w:r>
        <w:rPr>
          <w:spacing w:val="-10"/>
          <w:sz w:val="16"/>
        </w:rPr>
        <w:t> </w:t>
      </w:r>
      <w:r>
        <w:rPr>
          <w:sz w:val="16"/>
        </w:rPr>
        <w:t>2022</w:t>
      </w:r>
      <w:r>
        <w:rPr>
          <w:spacing w:val="-10"/>
          <w:sz w:val="16"/>
        </w:rPr>
        <w:t> </w:t>
      </w:r>
      <w:r>
        <w:rPr>
          <w:sz w:val="16"/>
        </w:rPr>
        <w:t>Apr</w:t>
      </w:r>
      <w:r>
        <w:rPr>
          <w:spacing w:val="-10"/>
          <w:sz w:val="16"/>
        </w:rPr>
        <w:t> </w:t>
      </w:r>
      <w:r>
        <w:rPr>
          <w:sz w:val="16"/>
        </w:rPr>
        <w:t>27].</w:t>
      </w:r>
      <w:r>
        <w:rPr>
          <w:spacing w:val="-10"/>
          <w:sz w:val="16"/>
        </w:rPr>
        <w:t> </w:t>
      </w:r>
      <w:r>
        <w:rPr>
          <w:sz w:val="16"/>
        </w:rPr>
        <w:t>Obesity</w:t>
      </w:r>
      <w:r>
        <w:rPr>
          <w:spacing w:val="-10"/>
          <w:sz w:val="16"/>
        </w:rPr>
        <w:t> </w:t>
      </w:r>
      <w:r>
        <w:rPr>
          <w:sz w:val="16"/>
        </w:rPr>
        <w:t>and</w:t>
      </w:r>
      <w:r>
        <w:rPr>
          <w:spacing w:val="-10"/>
          <w:sz w:val="16"/>
        </w:rPr>
        <w:t> </w:t>
      </w:r>
      <w:r>
        <w:rPr>
          <w:sz w:val="16"/>
        </w:rPr>
        <w:t>overweight</w:t>
      </w:r>
      <w:r>
        <w:rPr>
          <w:spacing w:val="40"/>
          <w:sz w:val="16"/>
        </w:rPr>
        <w:t> </w:t>
      </w:r>
      <w:r>
        <w:rPr>
          <w:sz w:val="16"/>
        </w:rPr>
        <w:t>[about 6 screens]. Available from: </w:t>
      </w:r>
      <w:hyperlink r:id="rId49">
        <w:r>
          <w:rPr>
            <w:color w:val="007FAC"/>
            <w:sz w:val="16"/>
          </w:rPr>
          <w:t>www.who.int/westernpacific/</w:t>
        </w:r>
      </w:hyperlink>
      <w:r>
        <w:rPr>
          <w:color w:val="007FAC"/>
          <w:spacing w:val="40"/>
          <w:sz w:val="16"/>
        </w:rPr>
        <w:t> </w:t>
      </w:r>
      <w:hyperlink r:id="rId49">
        <w:r>
          <w:rPr>
            <w:color w:val="007FAC"/>
            <w:spacing w:val="-2"/>
            <w:sz w:val="16"/>
          </w:rPr>
          <w:t>health-topics/obesity</w:t>
        </w:r>
      </w:hyperlink>
      <w:r>
        <w:rPr>
          <w:spacing w:val="-2"/>
          <w:sz w:val="16"/>
        </w:rPr>
        <w:t>.</w:t>
      </w:r>
    </w:p>
    <w:p>
      <w:pPr>
        <w:pStyle w:val="ListParagraph"/>
        <w:numPr>
          <w:ilvl w:val="0"/>
          <w:numId w:val="3"/>
        </w:numPr>
        <w:tabs>
          <w:tab w:pos="541" w:val="left" w:leader="none"/>
        </w:tabs>
        <w:spacing w:line="259" w:lineRule="auto" w:before="3" w:after="0"/>
        <w:ind w:left="540" w:right="39" w:hanging="344"/>
        <w:jc w:val="both"/>
        <w:rPr>
          <w:sz w:val="16"/>
        </w:rPr>
      </w:pPr>
      <w:hyperlink r:id="rId50">
        <w:bookmarkStart w:name="_bookmark56" w:id="80"/>
        <w:bookmarkEnd w:id="80"/>
        <w:r>
          <w:rPr>
            <w:color w:val="007FAC"/>
            <w:sz w:val="16"/>
          </w:rPr>
          <w:t>Misra</w:t>
        </w:r>
        <w:r>
          <w:rPr>
            <w:color w:val="007FAC"/>
            <w:sz w:val="16"/>
          </w:rPr>
          <w:t> A. Ethnic-specific criteria for classification of body mass </w:t>
        </w:r>
        <w:r>
          <w:rPr>
            <w:color w:val="007FAC"/>
            <w:sz w:val="16"/>
          </w:rPr>
          <w:t>in-</w:t>
        </w:r>
      </w:hyperlink>
      <w:r>
        <w:rPr>
          <w:color w:val="007FAC"/>
          <w:spacing w:val="40"/>
          <w:sz w:val="16"/>
        </w:rPr>
        <w:t> </w:t>
      </w:r>
      <w:hyperlink r:id="rId50">
        <w:r>
          <w:rPr>
            <w:color w:val="007FAC"/>
            <w:sz w:val="16"/>
          </w:rPr>
          <w:t>dex:</w:t>
        </w:r>
        <w:r>
          <w:rPr>
            <w:color w:val="007FAC"/>
            <w:spacing w:val="-8"/>
            <w:sz w:val="16"/>
          </w:rPr>
          <w:t> </w:t>
        </w:r>
        <w:r>
          <w:rPr>
            <w:color w:val="007FAC"/>
            <w:sz w:val="16"/>
          </w:rPr>
          <w:t>a</w:t>
        </w:r>
        <w:r>
          <w:rPr>
            <w:color w:val="007FAC"/>
            <w:spacing w:val="-5"/>
            <w:sz w:val="16"/>
          </w:rPr>
          <w:t> </w:t>
        </w:r>
        <w:r>
          <w:rPr>
            <w:color w:val="007FAC"/>
            <w:sz w:val="16"/>
          </w:rPr>
          <w:t>perspective</w:t>
        </w:r>
        <w:r>
          <w:rPr>
            <w:color w:val="007FAC"/>
            <w:spacing w:val="-5"/>
            <w:sz w:val="16"/>
          </w:rPr>
          <w:t> </w:t>
        </w:r>
        <w:r>
          <w:rPr>
            <w:color w:val="007FAC"/>
            <w:sz w:val="16"/>
          </w:rPr>
          <w:t>for</w:t>
        </w:r>
        <w:r>
          <w:rPr>
            <w:color w:val="007FAC"/>
            <w:spacing w:val="-7"/>
            <w:sz w:val="16"/>
          </w:rPr>
          <w:t> </w:t>
        </w:r>
        <w:r>
          <w:rPr>
            <w:color w:val="007FAC"/>
            <w:sz w:val="16"/>
          </w:rPr>
          <w:t>Asian</w:t>
        </w:r>
        <w:r>
          <w:rPr>
            <w:color w:val="007FAC"/>
            <w:spacing w:val="-6"/>
            <w:sz w:val="16"/>
          </w:rPr>
          <w:t> </w:t>
        </w:r>
        <w:r>
          <w:rPr>
            <w:color w:val="007FAC"/>
            <w:sz w:val="16"/>
          </w:rPr>
          <w:t>Indians</w:t>
        </w:r>
        <w:r>
          <w:rPr>
            <w:color w:val="007FAC"/>
            <w:spacing w:val="-7"/>
            <w:sz w:val="16"/>
          </w:rPr>
          <w:t> </w:t>
        </w:r>
        <w:r>
          <w:rPr>
            <w:color w:val="007FAC"/>
            <w:sz w:val="16"/>
          </w:rPr>
          <w:t>and</w:t>
        </w:r>
        <w:r>
          <w:rPr>
            <w:color w:val="007FAC"/>
            <w:spacing w:val="-6"/>
            <w:sz w:val="16"/>
          </w:rPr>
          <w:t> </w:t>
        </w:r>
        <w:r>
          <w:rPr>
            <w:color w:val="007FAC"/>
            <w:sz w:val="16"/>
          </w:rPr>
          <w:t>American</w:t>
        </w:r>
        <w:r>
          <w:rPr>
            <w:color w:val="007FAC"/>
            <w:spacing w:val="-8"/>
            <w:sz w:val="16"/>
          </w:rPr>
          <w:t> </w:t>
        </w:r>
        <w:r>
          <w:rPr>
            <w:color w:val="007FAC"/>
            <w:sz w:val="16"/>
          </w:rPr>
          <w:t>Diabetes</w:t>
        </w:r>
        <w:r>
          <w:rPr>
            <w:color w:val="007FAC"/>
            <w:spacing w:val="-7"/>
            <w:sz w:val="16"/>
          </w:rPr>
          <w:t> </w:t>
        </w:r>
        <w:r>
          <w:rPr>
            <w:color w:val="007FAC"/>
            <w:sz w:val="16"/>
          </w:rPr>
          <w:t>Associ-</w:t>
        </w:r>
      </w:hyperlink>
      <w:r>
        <w:rPr>
          <w:color w:val="007FAC"/>
          <w:spacing w:val="40"/>
          <w:sz w:val="16"/>
        </w:rPr>
        <w:t> </w:t>
      </w:r>
      <w:hyperlink r:id="rId50">
        <w:r>
          <w:rPr>
            <w:color w:val="007FAC"/>
            <w:sz w:val="16"/>
          </w:rPr>
          <w:t>ation</w:t>
        </w:r>
        <w:r>
          <w:rPr>
            <w:color w:val="007FAC"/>
            <w:spacing w:val="-10"/>
            <w:sz w:val="16"/>
          </w:rPr>
          <w:t> </w:t>
        </w:r>
        <w:r>
          <w:rPr>
            <w:color w:val="007FAC"/>
            <w:sz w:val="16"/>
          </w:rPr>
          <w:t>position</w:t>
        </w:r>
        <w:r>
          <w:rPr>
            <w:color w:val="007FAC"/>
            <w:spacing w:val="-10"/>
            <w:sz w:val="16"/>
          </w:rPr>
          <w:t> </w:t>
        </w:r>
        <w:r>
          <w:rPr>
            <w:color w:val="007FAC"/>
            <w:sz w:val="16"/>
          </w:rPr>
          <w:t>statement.</w:t>
        </w:r>
        <w:r>
          <w:rPr>
            <w:color w:val="007FAC"/>
            <w:spacing w:val="-10"/>
            <w:sz w:val="16"/>
          </w:rPr>
          <w:t> </w:t>
        </w:r>
        <w:r>
          <w:rPr>
            <w:color w:val="007FAC"/>
            <w:sz w:val="16"/>
          </w:rPr>
          <w:t>Diabetes</w:t>
        </w:r>
        <w:r>
          <w:rPr>
            <w:color w:val="007FAC"/>
            <w:spacing w:val="-10"/>
            <w:sz w:val="16"/>
          </w:rPr>
          <w:t> </w:t>
        </w:r>
        <w:r>
          <w:rPr>
            <w:color w:val="007FAC"/>
            <w:sz w:val="16"/>
          </w:rPr>
          <w:t>Technol</w:t>
        </w:r>
        <w:r>
          <w:rPr>
            <w:color w:val="007FAC"/>
            <w:spacing w:val="-10"/>
            <w:sz w:val="16"/>
          </w:rPr>
          <w:t> </w:t>
        </w:r>
        <w:r>
          <w:rPr>
            <w:color w:val="007FAC"/>
            <w:sz w:val="16"/>
          </w:rPr>
          <w:t>Ther</w:t>
        </w:r>
        <w:r>
          <w:rPr>
            <w:color w:val="007FAC"/>
            <w:spacing w:val="-10"/>
            <w:sz w:val="16"/>
          </w:rPr>
          <w:t> </w:t>
        </w:r>
        <w:r>
          <w:rPr>
            <w:color w:val="007FAC"/>
            <w:sz w:val="16"/>
          </w:rPr>
          <w:t>2015;17(9):667–71</w:t>
        </w:r>
      </w:hyperlink>
      <w:r>
        <w:rPr>
          <w:sz w:val="16"/>
        </w:rPr>
        <w:t>.</w:t>
      </w:r>
    </w:p>
    <w:p>
      <w:pPr>
        <w:pStyle w:val="ListParagraph"/>
        <w:numPr>
          <w:ilvl w:val="0"/>
          <w:numId w:val="3"/>
        </w:numPr>
        <w:tabs>
          <w:tab w:pos="541" w:val="left" w:leader="none"/>
        </w:tabs>
        <w:spacing w:line="259" w:lineRule="auto" w:before="2" w:after="0"/>
        <w:ind w:left="540" w:right="38" w:hanging="344"/>
        <w:jc w:val="both"/>
        <w:rPr>
          <w:sz w:val="16"/>
        </w:rPr>
      </w:pPr>
      <w:hyperlink r:id="rId51">
        <w:r>
          <w:rPr>
            <w:color w:val="007FAC"/>
            <w:sz w:val="16"/>
          </w:rPr>
          <w:t>Hsu</w:t>
        </w:r>
        <w:r>
          <w:rPr>
            <w:color w:val="007FAC"/>
            <w:spacing w:val="-7"/>
            <w:sz w:val="16"/>
          </w:rPr>
          <w:t> </w:t>
        </w:r>
        <w:r>
          <w:rPr>
            <w:color w:val="007FAC"/>
            <w:sz w:val="16"/>
          </w:rPr>
          <w:t>WC,</w:t>
        </w:r>
        <w:r>
          <w:rPr>
            <w:color w:val="007FAC"/>
            <w:spacing w:val="-7"/>
            <w:sz w:val="16"/>
          </w:rPr>
          <w:t> </w:t>
        </w:r>
        <w:r>
          <w:rPr>
            <w:color w:val="007FAC"/>
            <w:sz w:val="16"/>
          </w:rPr>
          <w:t>Araneta</w:t>
        </w:r>
        <w:r>
          <w:rPr>
            <w:color w:val="007FAC"/>
            <w:spacing w:val="-7"/>
            <w:sz w:val="16"/>
          </w:rPr>
          <w:t> </w:t>
        </w:r>
        <w:r>
          <w:rPr>
            <w:color w:val="007FAC"/>
            <w:sz w:val="16"/>
          </w:rPr>
          <w:t>MRG,</w:t>
        </w:r>
        <w:r>
          <w:rPr>
            <w:color w:val="007FAC"/>
            <w:spacing w:val="-8"/>
            <w:sz w:val="16"/>
          </w:rPr>
          <w:t> </w:t>
        </w:r>
        <w:r>
          <w:rPr>
            <w:color w:val="007FAC"/>
            <w:sz w:val="16"/>
          </w:rPr>
          <w:t>Kanaya</w:t>
        </w:r>
        <w:r>
          <w:rPr>
            <w:color w:val="007FAC"/>
            <w:spacing w:val="-7"/>
            <w:sz w:val="16"/>
          </w:rPr>
          <w:t> </w:t>
        </w:r>
        <w:r>
          <w:rPr>
            <w:color w:val="007FAC"/>
            <w:sz w:val="16"/>
          </w:rPr>
          <w:t>AM,</w:t>
        </w:r>
        <w:r>
          <w:rPr>
            <w:color w:val="007FAC"/>
            <w:spacing w:val="-7"/>
            <w:sz w:val="16"/>
          </w:rPr>
          <w:t> </w:t>
        </w:r>
        <w:r>
          <w:rPr>
            <w:color w:val="007FAC"/>
            <w:sz w:val="16"/>
          </w:rPr>
          <w:t>Chiand</w:t>
        </w:r>
        <w:r>
          <w:rPr>
            <w:color w:val="007FAC"/>
            <w:spacing w:val="-8"/>
            <w:sz w:val="16"/>
          </w:rPr>
          <w:t> </w:t>
        </w:r>
        <w:r>
          <w:rPr>
            <w:color w:val="007FAC"/>
            <w:sz w:val="16"/>
          </w:rPr>
          <w:t>JL,</w:t>
        </w:r>
        <w:r>
          <w:rPr>
            <w:color w:val="007FAC"/>
            <w:spacing w:val="-7"/>
            <w:sz w:val="16"/>
          </w:rPr>
          <w:t> </w:t>
        </w:r>
        <w:r>
          <w:rPr>
            <w:color w:val="007FAC"/>
            <w:sz w:val="16"/>
          </w:rPr>
          <w:t>Fujimoto</w:t>
        </w:r>
        <w:r>
          <w:rPr>
            <w:color w:val="007FAC"/>
            <w:spacing w:val="-9"/>
            <w:sz w:val="16"/>
          </w:rPr>
          <w:t> </w:t>
        </w:r>
        <w:r>
          <w:rPr>
            <w:color w:val="007FAC"/>
            <w:sz w:val="16"/>
          </w:rPr>
          <w:t>W.</w:t>
        </w:r>
        <w:r>
          <w:rPr>
            <w:color w:val="007FAC"/>
            <w:spacing w:val="-7"/>
            <w:sz w:val="16"/>
          </w:rPr>
          <w:t> </w:t>
        </w:r>
        <w:r>
          <w:rPr>
            <w:color w:val="007FAC"/>
            <w:sz w:val="16"/>
          </w:rPr>
          <w:t>BMI</w:t>
        </w:r>
      </w:hyperlink>
      <w:r>
        <w:rPr>
          <w:color w:val="007FAC"/>
          <w:spacing w:val="40"/>
          <w:sz w:val="16"/>
        </w:rPr>
        <w:t> </w:t>
      </w:r>
      <w:hyperlink r:id="rId51">
        <w:r>
          <w:rPr>
            <w:color w:val="007FAC"/>
            <w:sz w:val="16"/>
          </w:rPr>
          <w:t>cut points to identify at-risk Asian Americans for type 2 </w:t>
        </w:r>
        <w:r>
          <w:rPr>
            <w:color w:val="007FAC"/>
            <w:sz w:val="16"/>
          </w:rPr>
          <w:t>diabetes</w:t>
        </w:r>
      </w:hyperlink>
      <w:r>
        <w:rPr>
          <w:color w:val="007FAC"/>
          <w:spacing w:val="40"/>
          <w:sz w:val="16"/>
        </w:rPr>
        <w:t> </w:t>
      </w:r>
      <w:hyperlink r:id="rId51">
        <w:r>
          <w:rPr>
            <w:color w:val="007FAC"/>
            <w:sz w:val="16"/>
          </w:rPr>
          <w:t>screening. Diabetes Care 2015;38(1):150–8</w:t>
        </w:r>
      </w:hyperlink>
      <w:r>
        <w:rPr>
          <w:sz w:val="16"/>
        </w:rPr>
        <w:t>.</w:t>
      </w:r>
    </w:p>
    <w:p>
      <w:pPr>
        <w:pStyle w:val="ListParagraph"/>
        <w:numPr>
          <w:ilvl w:val="0"/>
          <w:numId w:val="3"/>
        </w:numPr>
        <w:tabs>
          <w:tab w:pos="541" w:val="left" w:leader="none"/>
        </w:tabs>
        <w:spacing w:line="259" w:lineRule="auto" w:before="2" w:after="0"/>
        <w:ind w:left="540" w:right="38" w:hanging="344"/>
        <w:jc w:val="both"/>
        <w:rPr>
          <w:sz w:val="16"/>
        </w:rPr>
      </w:pPr>
      <w:hyperlink r:id="rId52">
        <w:r>
          <w:rPr>
            <w:color w:val="007FAC"/>
            <w:sz w:val="16"/>
          </w:rPr>
          <w:t>Gill</w:t>
        </w:r>
        <w:r>
          <w:rPr>
            <w:color w:val="007FAC"/>
            <w:spacing w:val="-9"/>
            <w:sz w:val="16"/>
          </w:rPr>
          <w:t> </w:t>
        </w:r>
        <w:r>
          <w:rPr>
            <w:color w:val="007FAC"/>
            <w:sz w:val="16"/>
          </w:rPr>
          <w:t>RS,</w:t>
        </w:r>
        <w:r>
          <w:rPr>
            <w:color w:val="007FAC"/>
            <w:spacing w:val="-9"/>
            <w:sz w:val="16"/>
          </w:rPr>
          <w:t> </w:t>
        </w:r>
        <w:r>
          <w:rPr>
            <w:color w:val="007FAC"/>
            <w:sz w:val="16"/>
          </w:rPr>
          <w:t>Karmali</w:t>
        </w:r>
        <w:r>
          <w:rPr>
            <w:color w:val="007FAC"/>
            <w:spacing w:val="-10"/>
            <w:sz w:val="16"/>
          </w:rPr>
          <w:t> </w:t>
        </w:r>
        <w:r>
          <w:rPr>
            <w:color w:val="007FAC"/>
            <w:sz w:val="16"/>
          </w:rPr>
          <w:t>S,</w:t>
        </w:r>
        <w:r>
          <w:rPr>
            <w:color w:val="007FAC"/>
            <w:spacing w:val="-9"/>
            <w:sz w:val="16"/>
          </w:rPr>
          <w:t> </w:t>
        </w:r>
        <w:r>
          <w:rPr>
            <w:color w:val="007FAC"/>
            <w:sz w:val="16"/>
          </w:rPr>
          <w:t>Sharma</w:t>
        </w:r>
        <w:r>
          <w:rPr>
            <w:color w:val="007FAC"/>
            <w:spacing w:val="-10"/>
            <w:sz w:val="16"/>
          </w:rPr>
          <w:t> </w:t>
        </w:r>
        <w:r>
          <w:rPr>
            <w:color w:val="007FAC"/>
            <w:sz w:val="16"/>
          </w:rPr>
          <w:t>AM.</w:t>
        </w:r>
        <w:r>
          <w:rPr>
            <w:color w:val="007FAC"/>
            <w:spacing w:val="-9"/>
            <w:sz w:val="16"/>
          </w:rPr>
          <w:t> </w:t>
        </w:r>
        <w:r>
          <w:rPr>
            <w:color w:val="007FAC"/>
            <w:sz w:val="16"/>
          </w:rPr>
          <w:t>The</w:t>
        </w:r>
        <w:r>
          <w:rPr>
            <w:color w:val="007FAC"/>
            <w:spacing w:val="-9"/>
            <w:sz w:val="16"/>
          </w:rPr>
          <w:t> </w:t>
        </w:r>
        <w:r>
          <w:rPr>
            <w:color w:val="007FAC"/>
            <w:sz w:val="16"/>
          </w:rPr>
          <w:t>potential</w:t>
        </w:r>
        <w:r>
          <w:rPr>
            <w:color w:val="007FAC"/>
            <w:spacing w:val="-10"/>
            <w:sz w:val="16"/>
          </w:rPr>
          <w:t> </w:t>
        </w:r>
        <w:r>
          <w:rPr>
            <w:color w:val="007FAC"/>
            <w:sz w:val="16"/>
          </w:rPr>
          <w:t>role</w:t>
        </w:r>
        <w:r>
          <w:rPr>
            <w:color w:val="007FAC"/>
            <w:spacing w:val="-9"/>
            <w:sz w:val="16"/>
          </w:rPr>
          <w:t> </w:t>
        </w:r>
        <w:r>
          <w:rPr>
            <w:color w:val="007FAC"/>
            <w:sz w:val="16"/>
          </w:rPr>
          <w:t>of</w:t>
        </w:r>
        <w:r>
          <w:rPr>
            <w:color w:val="007FAC"/>
            <w:spacing w:val="-8"/>
            <w:sz w:val="16"/>
          </w:rPr>
          <w:t> </w:t>
        </w:r>
        <w:r>
          <w:rPr>
            <w:color w:val="007FAC"/>
            <w:sz w:val="16"/>
          </w:rPr>
          <w:t>the</w:t>
        </w:r>
        <w:r>
          <w:rPr>
            <w:color w:val="007FAC"/>
            <w:spacing w:val="-9"/>
            <w:sz w:val="16"/>
          </w:rPr>
          <w:t> </w:t>
        </w:r>
        <w:r>
          <w:rPr>
            <w:color w:val="007FAC"/>
            <w:sz w:val="16"/>
          </w:rPr>
          <w:t>Edmonton</w:t>
        </w:r>
      </w:hyperlink>
      <w:r>
        <w:rPr>
          <w:color w:val="007FAC"/>
          <w:spacing w:val="40"/>
          <w:sz w:val="16"/>
        </w:rPr>
        <w:t> </w:t>
      </w:r>
      <w:hyperlink r:id="rId52">
        <w:r>
          <w:rPr>
            <w:color w:val="007FAC"/>
            <w:sz w:val="16"/>
          </w:rPr>
          <w:t>obesity staging system in determining indications for bariatric sur-</w:t>
        </w:r>
      </w:hyperlink>
      <w:r>
        <w:rPr>
          <w:color w:val="007FAC"/>
          <w:spacing w:val="40"/>
          <w:sz w:val="16"/>
        </w:rPr>
        <w:t> </w:t>
      </w:r>
      <w:hyperlink r:id="rId52">
        <w:r>
          <w:rPr>
            <w:color w:val="007FAC"/>
            <w:sz w:val="16"/>
          </w:rPr>
          <w:t>gery. Obes Surg 2011;21(12):1947–9</w:t>
        </w:r>
      </w:hyperlink>
      <w:r>
        <w:rPr>
          <w:sz w:val="16"/>
        </w:rPr>
        <w:t>.</w:t>
      </w:r>
    </w:p>
    <w:p>
      <w:pPr>
        <w:pStyle w:val="ListParagraph"/>
        <w:numPr>
          <w:ilvl w:val="0"/>
          <w:numId w:val="3"/>
        </w:numPr>
        <w:tabs>
          <w:tab w:pos="541" w:val="left" w:leader="none"/>
        </w:tabs>
        <w:spacing w:line="259" w:lineRule="auto" w:before="1" w:after="0"/>
        <w:ind w:left="540" w:right="39" w:hanging="344"/>
        <w:jc w:val="both"/>
        <w:rPr>
          <w:sz w:val="16"/>
        </w:rPr>
      </w:pPr>
      <w:hyperlink r:id="rId53">
        <w:r>
          <w:rPr>
            <w:color w:val="007FAC"/>
            <w:sz w:val="16"/>
          </w:rPr>
          <w:t>Padwal RS, Pajewski NM, Allison DB, et al. Using the Edmonton</w:t>
        </w:r>
      </w:hyperlink>
      <w:r>
        <w:rPr>
          <w:color w:val="007FAC"/>
          <w:spacing w:val="40"/>
          <w:sz w:val="16"/>
        </w:rPr>
        <w:t> </w:t>
      </w:r>
      <w:hyperlink r:id="rId53">
        <w:r>
          <w:rPr>
            <w:color w:val="007FAC"/>
            <w:sz w:val="16"/>
          </w:rPr>
          <w:t>obesity staging system to predict mortality in a </w:t>
        </w:r>
        <w:r>
          <w:rPr>
            <w:color w:val="007FAC"/>
            <w:sz w:val="16"/>
          </w:rPr>
          <w:t>population-</w:t>
        </w:r>
      </w:hyperlink>
      <w:r>
        <w:rPr>
          <w:color w:val="007FAC"/>
          <w:spacing w:val="40"/>
          <w:sz w:val="16"/>
        </w:rPr>
        <w:t> </w:t>
      </w:r>
      <w:hyperlink r:id="rId53">
        <w:r>
          <w:rPr>
            <w:color w:val="007FAC"/>
            <w:sz w:val="16"/>
          </w:rPr>
          <w:t>representative</w:t>
        </w:r>
        <w:r>
          <w:rPr>
            <w:color w:val="007FAC"/>
            <w:spacing w:val="-3"/>
            <w:sz w:val="16"/>
          </w:rPr>
          <w:t> </w:t>
        </w:r>
        <w:r>
          <w:rPr>
            <w:color w:val="007FAC"/>
            <w:sz w:val="16"/>
          </w:rPr>
          <w:t>cohort</w:t>
        </w:r>
        <w:r>
          <w:rPr>
            <w:color w:val="007FAC"/>
            <w:spacing w:val="-3"/>
            <w:sz w:val="16"/>
          </w:rPr>
          <w:t> </w:t>
        </w:r>
        <w:r>
          <w:rPr>
            <w:color w:val="007FAC"/>
            <w:sz w:val="16"/>
          </w:rPr>
          <w:t>of</w:t>
        </w:r>
        <w:r>
          <w:rPr>
            <w:color w:val="007FAC"/>
            <w:spacing w:val="-3"/>
            <w:sz w:val="16"/>
          </w:rPr>
          <w:t> </w:t>
        </w:r>
        <w:r>
          <w:rPr>
            <w:color w:val="007FAC"/>
            <w:sz w:val="16"/>
          </w:rPr>
          <w:t>people</w:t>
        </w:r>
        <w:r>
          <w:rPr>
            <w:color w:val="007FAC"/>
            <w:spacing w:val="-7"/>
            <w:sz w:val="16"/>
          </w:rPr>
          <w:t> </w:t>
        </w:r>
        <w:r>
          <w:rPr>
            <w:color w:val="007FAC"/>
            <w:sz w:val="16"/>
          </w:rPr>
          <w:t>with</w:t>
        </w:r>
        <w:r>
          <w:rPr>
            <w:color w:val="007FAC"/>
            <w:spacing w:val="-3"/>
            <w:sz w:val="16"/>
          </w:rPr>
          <w:t> </w:t>
        </w:r>
        <w:r>
          <w:rPr>
            <w:color w:val="007FAC"/>
            <w:sz w:val="16"/>
          </w:rPr>
          <w:t>overweight</w:t>
        </w:r>
        <w:r>
          <w:rPr>
            <w:color w:val="007FAC"/>
            <w:spacing w:val="-3"/>
            <w:sz w:val="16"/>
          </w:rPr>
          <w:t> </w:t>
        </w:r>
        <w:r>
          <w:rPr>
            <w:color w:val="007FAC"/>
            <w:sz w:val="16"/>
          </w:rPr>
          <w:t>and</w:t>
        </w:r>
        <w:r>
          <w:rPr>
            <w:color w:val="007FAC"/>
            <w:spacing w:val="-4"/>
            <w:sz w:val="16"/>
          </w:rPr>
          <w:t> </w:t>
        </w:r>
        <w:r>
          <w:rPr>
            <w:color w:val="007FAC"/>
            <w:sz w:val="16"/>
          </w:rPr>
          <w:t>obesity.</w:t>
        </w:r>
        <w:r>
          <w:rPr>
            <w:color w:val="007FAC"/>
            <w:spacing w:val="-3"/>
            <w:sz w:val="16"/>
          </w:rPr>
          <w:t> </w:t>
        </w:r>
        <w:r>
          <w:rPr>
            <w:color w:val="007FAC"/>
            <w:sz w:val="16"/>
          </w:rPr>
          <w:t>CMAJ</w:t>
        </w:r>
      </w:hyperlink>
      <w:r>
        <w:rPr>
          <w:color w:val="007FAC"/>
          <w:spacing w:val="40"/>
          <w:sz w:val="16"/>
        </w:rPr>
        <w:t> </w:t>
      </w:r>
      <w:hyperlink r:id="rId53">
        <w:r>
          <w:rPr>
            <w:color w:val="007FAC"/>
            <w:spacing w:val="-2"/>
            <w:sz w:val="16"/>
          </w:rPr>
          <w:t>2011;183(14):E1059–66</w:t>
        </w:r>
      </w:hyperlink>
      <w:r>
        <w:rPr>
          <w:spacing w:val="-2"/>
          <w:sz w:val="16"/>
        </w:rPr>
        <w:t>.</w:t>
      </w:r>
    </w:p>
    <w:p>
      <w:pPr>
        <w:pStyle w:val="ListParagraph"/>
        <w:numPr>
          <w:ilvl w:val="0"/>
          <w:numId w:val="3"/>
        </w:numPr>
        <w:tabs>
          <w:tab w:pos="541" w:val="left" w:leader="none"/>
        </w:tabs>
        <w:spacing w:line="259" w:lineRule="auto" w:before="2" w:after="0"/>
        <w:ind w:left="540" w:right="38" w:hanging="344"/>
        <w:jc w:val="both"/>
        <w:rPr>
          <w:sz w:val="16"/>
        </w:rPr>
      </w:pPr>
      <w:hyperlink r:id="rId54">
        <w:r>
          <w:rPr>
            <w:color w:val="007FAC"/>
            <w:sz w:val="16"/>
          </w:rPr>
          <w:t>Frattini</w:t>
        </w:r>
        <w:r>
          <w:rPr>
            <w:color w:val="007FAC"/>
            <w:spacing w:val="-4"/>
            <w:sz w:val="16"/>
          </w:rPr>
          <w:t> </w:t>
        </w:r>
        <w:r>
          <w:rPr>
            <w:color w:val="007FAC"/>
            <w:sz w:val="16"/>
          </w:rPr>
          <w:t>F,</w:t>
        </w:r>
        <w:r>
          <w:rPr>
            <w:color w:val="007FAC"/>
            <w:spacing w:val="-4"/>
            <w:sz w:val="16"/>
          </w:rPr>
          <w:t> </w:t>
        </w:r>
        <w:r>
          <w:rPr>
            <w:color w:val="007FAC"/>
            <w:sz w:val="16"/>
          </w:rPr>
          <w:t>Lavazza</w:t>
        </w:r>
        <w:r>
          <w:rPr>
            <w:color w:val="007FAC"/>
            <w:spacing w:val="-4"/>
            <w:sz w:val="16"/>
          </w:rPr>
          <w:t> </w:t>
        </w:r>
        <w:r>
          <w:rPr>
            <w:color w:val="007FAC"/>
            <w:sz w:val="16"/>
          </w:rPr>
          <w:t>M,</w:t>
        </w:r>
        <w:r>
          <w:rPr>
            <w:color w:val="007FAC"/>
            <w:spacing w:val="-4"/>
            <w:sz w:val="16"/>
          </w:rPr>
          <w:t> </w:t>
        </w:r>
        <w:r>
          <w:rPr>
            <w:color w:val="007FAC"/>
            <w:sz w:val="16"/>
          </w:rPr>
          <w:t>Rausei</w:t>
        </w:r>
        <w:r>
          <w:rPr>
            <w:color w:val="007FAC"/>
            <w:spacing w:val="-4"/>
            <w:sz w:val="16"/>
          </w:rPr>
          <w:t> </w:t>
        </w:r>
        <w:r>
          <w:rPr>
            <w:color w:val="007FAC"/>
            <w:sz w:val="16"/>
          </w:rPr>
          <w:t>S,</w:t>
        </w:r>
        <w:r>
          <w:rPr>
            <w:color w:val="007FAC"/>
            <w:spacing w:val="-3"/>
            <w:sz w:val="16"/>
          </w:rPr>
          <w:t> </w:t>
        </w:r>
        <w:r>
          <w:rPr>
            <w:color w:val="007FAC"/>
            <w:sz w:val="16"/>
          </w:rPr>
          <w:t>et</w:t>
        </w:r>
        <w:r>
          <w:rPr>
            <w:color w:val="007FAC"/>
            <w:spacing w:val="-4"/>
            <w:sz w:val="16"/>
          </w:rPr>
          <w:t> </w:t>
        </w:r>
        <w:r>
          <w:rPr>
            <w:color w:val="007FAC"/>
            <w:sz w:val="16"/>
          </w:rPr>
          <w:t>al.</w:t>
        </w:r>
        <w:r>
          <w:rPr>
            <w:color w:val="007FAC"/>
            <w:spacing w:val="-4"/>
            <w:sz w:val="16"/>
          </w:rPr>
          <w:t> </w:t>
        </w:r>
        <w:r>
          <w:rPr>
            <w:color w:val="007FAC"/>
            <w:sz w:val="16"/>
          </w:rPr>
          <w:t>BMI:</w:t>
        </w:r>
        <w:r>
          <w:rPr>
            <w:color w:val="007FAC"/>
            <w:spacing w:val="-4"/>
            <w:sz w:val="16"/>
          </w:rPr>
          <w:t> </w:t>
        </w:r>
        <w:r>
          <w:rPr>
            <w:color w:val="007FAC"/>
            <w:sz w:val="16"/>
          </w:rPr>
          <w:t>the</w:t>
        </w:r>
        <w:r>
          <w:rPr>
            <w:color w:val="007FAC"/>
            <w:spacing w:val="-6"/>
            <w:sz w:val="16"/>
          </w:rPr>
          <w:t> </w:t>
        </w:r>
        <w:r>
          <w:rPr>
            <w:color w:val="007FAC"/>
            <w:sz w:val="16"/>
          </w:rPr>
          <w:t>weakness</w:t>
        </w:r>
        <w:r>
          <w:rPr>
            <w:color w:val="007FAC"/>
            <w:spacing w:val="-4"/>
            <w:sz w:val="16"/>
          </w:rPr>
          <w:t> </w:t>
        </w:r>
        <w:r>
          <w:rPr>
            <w:color w:val="007FAC"/>
            <w:sz w:val="16"/>
          </w:rPr>
          <w:t>of</w:t>
        </w:r>
        <w:r>
          <w:rPr>
            <w:color w:val="007FAC"/>
            <w:spacing w:val="-4"/>
            <w:sz w:val="16"/>
          </w:rPr>
          <w:t> </w:t>
        </w:r>
        <w:r>
          <w:rPr>
            <w:color w:val="007FAC"/>
            <w:sz w:val="16"/>
          </w:rPr>
          <w:t>a</w:t>
        </w:r>
        <w:r>
          <w:rPr>
            <w:color w:val="007FAC"/>
            <w:spacing w:val="-4"/>
            <w:sz w:val="16"/>
          </w:rPr>
          <w:t> </w:t>
        </w:r>
        <w:r>
          <w:rPr>
            <w:color w:val="007FAC"/>
            <w:sz w:val="16"/>
          </w:rPr>
          <w:t>mile-</w:t>
        </w:r>
      </w:hyperlink>
      <w:r>
        <w:rPr>
          <w:color w:val="007FAC"/>
          <w:spacing w:val="40"/>
          <w:sz w:val="16"/>
        </w:rPr>
        <w:t> </w:t>
      </w:r>
      <w:hyperlink r:id="rId54">
        <w:r>
          <w:rPr>
            <w:color w:val="007FAC"/>
            <w:sz w:val="16"/>
          </w:rPr>
          <w:t>stone in obesity management and treatment. Obes </w:t>
        </w:r>
        <w:r>
          <w:rPr>
            <w:color w:val="007FAC"/>
            <w:sz w:val="16"/>
          </w:rPr>
          <w:t>Surg</w:t>
        </w:r>
      </w:hyperlink>
      <w:r>
        <w:rPr>
          <w:color w:val="007FAC"/>
          <w:spacing w:val="40"/>
          <w:sz w:val="16"/>
        </w:rPr>
        <w:t> </w:t>
      </w:r>
      <w:hyperlink r:id="rId54">
        <w:r>
          <w:rPr>
            <w:color w:val="007FAC"/>
            <w:spacing w:val="-2"/>
            <w:sz w:val="16"/>
          </w:rPr>
          <w:t>2015;25(10):1940–1</w:t>
        </w:r>
      </w:hyperlink>
      <w:r>
        <w:rPr>
          <w:spacing w:val="-2"/>
          <w:sz w:val="16"/>
        </w:rPr>
        <w:t>.</w:t>
      </w:r>
    </w:p>
    <w:p>
      <w:pPr>
        <w:spacing w:line="240" w:lineRule="auto" w:before="0"/>
        <w:rPr>
          <w:sz w:val="16"/>
        </w:rPr>
      </w:pPr>
      <w:r>
        <w:rPr/>
        <w:br w:type="column"/>
      </w:r>
      <w:r>
        <w:rPr>
          <w:sz w:val="16"/>
        </w:rPr>
      </w:r>
    </w:p>
    <w:p>
      <w:pPr>
        <w:pStyle w:val="ListParagraph"/>
        <w:numPr>
          <w:ilvl w:val="0"/>
          <w:numId w:val="3"/>
        </w:numPr>
        <w:tabs>
          <w:tab w:pos="542" w:val="left" w:leader="none"/>
        </w:tabs>
        <w:spacing w:line="259" w:lineRule="auto" w:before="117" w:after="0"/>
        <w:ind w:left="541" w:right="156" w:hanging="345"/>
        <w:jc w:val="both"/>
        <w:rPr>
          <w:sz w:val="16"/>
        </w:rPr>
      </w:pPr>
      <w:hyperlink r:id="rId55">
        <w:bookmarkStart w:name="_bookmark57" w:id="81"/>
        <w:bookmarkEnd w:id="81"/>
        <w:r>
          <w:rPr>
            <w:color w:val="007FAC"/>
            <w:sz w:val="16"/>
          </w:rPr>
          <w:t>Al</w:t>
        </w:r>
        <w:r>
          <w:rPr>
            <w:color w:val="007FAC"/>
            <w:sz w:val="16"/>
          </w:rPr>
          <w:t>-Kurd</w:t>
        </w:r>
        <w:r>
          <w:rPr>
            <w:color w:val="007FAC"/>
            <w:spacing w:val="39"/>
            <w:sz w:val="16"/>
          </w:rPr>
          <w:t> </w:t>
        </w:r>
        <w:r>
          <w:rPr>
            <w:color w:val="007FAC"/>
            <w:sz w:val="16"/>
          </w:rPr>
          <w:t>A,</w:t>
        </w:r>
        <w:r>
          <w:rPr>
            <w:color w:val="007FAC"/>
            <w:spacing w:val="40"/>
            <w:sz w:val="16"/>
          </w:rPr>
          <w:t> </w:t>
        </w:r>
        <w:r>
          <w:rPr>
            <w:color w:val="007FAC"/>
            <w:sz w:val="16"/>
          </w:rPr>
          <w:t>Grinbaum</w:t>
        </w:r>
        <w:r>
          <w:rPr>
            <w:color w:val="007FAC"/>
            <w:spacing w:val="40"/>
            <w:sz w:val="16"/>
          </w:rPr>
          <w:t> </w:t>
        </w:r>
        <w:r>
          <w:rPr>
            <w:color w:val="007FAC"/>
            <w:sz w:val="16"/>
          </w:rPr>
          <w:t>R,</w:t>
        </w:r>
        <w:r>
          <w:rPr>
            <w:color w:val="007FAC"/>
            <w:spacing w:val="40"/>
            <w:sz w:val="16"/>
          </w:rPr>
          <w:t> </w:t>
        </w:r>
        <w:r>
          <w:rPr>
            <w:color w:val="007FAC"/>
            <w:sz w:val="16"/>
          </w:rPr>
          <w:t>Mordechay-Heyn</w:t>
        </w:r>
        <w:r>
          <w:rPr>
            <w:color w:val="007FAC"/>
            <w:spacing w:val="40"/>
            <w:sz w:val="16"/>
          </w:rPr>
          <w:t> </w:t>
        </w:r>
        <w:r>
          <w:rPr>
            <w:color w:val="007FAC"/>
            <w:sz w:val="16"/>
          </w:rPr>
          <w:t>T,</w:t>
        </w:r>
        <w:r>
          <w:rPr>
            <w:color w:val="007FAC"/>
            <w:spacing w:val="40"/>
            <w:sz w:val="16"/>
          </w:rPr>
          <w:t> </w:t>
        </w:r>
        <w:r>
          <w:rPr>
            <w:color w:val="007FAC"/>
            <w:sz w:val="16"/>
          </w:rPr>
          <w:t>et</w:t>
        </w:r>
        <w:r>
          <w:rPr>
            <w:color w:val="007FAC"/>
            <w:spacing w:val="40"/>
            <w:sz w:val="16"/>
          </w:rPr>
          <w:t> </w:t>
        </w:r>
        <w:r>
          <w:rPr>
            <w:color w:val="007FAC"/>
            <w:sz w:val="16"/>
          </w:rPr>
          <w:t>al.</w:t>
        </w:r>
        <w:r>
          <w:rPr>
            <w:color w:val="007FAC"/>
            <w:spacing w:val="40"/>
            <w:sz w:val="16"/>
          </w:rPr>
          <w:t> </w:t>
        </w:r>
        <w:r>
          <w:rPr>
            <w:color w:val="007FAC"/>
            <w:sz w:val="16"/>
          </w:rPr>
          <w:t>Outcomes</w:t>
        </w:r>
      </w:hyperlink>
      <w:r>
        <w:rPr>
          <w:color w:val="007FAC"/>
          <w:spacing w:val="40"/>
          <w:sz w:val="16"/>
        </w:rPr>
        <w:t> </w:t>
      </w:r>
      <w:hyperlink r:id="rId55">
        <w:r>
          <w:rPr>
            <w:color w:val="007FAC"/>
            <w:sz w:val="16"/>
          </w:rPr>
          <w:t>of sleeve gastrectomy in septuagenarians. Obes </w:t>
        </w:r>
        <w:r>
          <w:rPr>
            <w:color w:val="007FAC"/>
            <w:sz w:val="16"/>
          </w:rPr>
          <w:t>Surg</w:t>
        </w:r>
      </w:hyperlink>
      <w:r>
        <w:rPr>
          <w:color w:val="007FAC"/>
          <w:spacing w:val="40"/>
          <w:sz w:val="16"/>
        </w:rPr>
        <w:t> </w:t>
      </w:r>
      <w:bookmarkStart w:name="_bookmark58" w:id="82"/>
      <w:bookmarkEnd w:id="82"/>
      <w:r>
        <w:rPr>
          <w:color w:val="007FAC"/>
          <w:w w:val="99"/>
          <w:sz w:val="16"/>
        </w:rPr>
      </w:r>
      <w:hyperlink r:id="rId55">
        <w:r>
          <w:rPr>
            <w:color w:val="007FAC"/>
            <w:spacing w:val="-2"/>
            <w:sz w:val="16"/>
          </w:rPr>
          <w:t>2018;28(12):3895–901</w:t>
        </w:r>
      </w:hyperlink>
      <w:r>
        <w:rPr>
          <w:spacing w:val="-2"/>
          <w:sz w:val="16"/>
        </w:rPr>
        <w:t>.</w:t>
      </w:r>
    </w:p>
    <w:p>
      <w:pPr>
        <w:pStyle w:val="ListParagraph"/>
        <w:numPr>
          <w:ilvl w:val="0"/>
          <w:numId w:val="3"/>
        </w:numPr>
        <w:tabs>
          <w:tab w:pos="542" w:val="left" w:leader="none"/>
        </w:tabs>
        <w:spacing w:line="259" w:lineRule="auto" w:before="3" w:after="0"/>
        <w:ind w:left="541" w:right="157" w:hanging="345"/>
        <w:jc w:val="both"/>
        <w:rPr>
          <w:sz w:val="16"/>
        </w:rPr>
      </w:pPr>
      <w:hyperlink r:id="rId56">
        <w:r>
          <w:rPr>
            <w:color w:val="007FAC"/>
            <w:sz w:val="16"/>
          </w:rPr>
          <w:t>Smith</w:t>
        </w:r>
        <w:r>
          <w:rPr>
            <w:color w:val="007FAC"/>
            <w:spacing w:val="-9"/>
            <w:sz w:val="16"/>
          </w:rPr>
          <w:t> </w:t>
        </w:r>
        <w:r>
          <w:rPr>
            <w:color w:val="007FAC"/>
            <w:sz w:val="16"/>
          </w:rPr>
          <w:t>ME,</w:t>
        </w:r>
        <w:r>
          <w:rPr>
            <w:color w:val="007FAC"/>
            <w:spacing w:val="-9"/>
            <w:sz w:val="16"/>
          </w:rPr>
          <w:t> </w:t>
        </w:r>
        <w:r>
          <w:rPr>
            <w:color w:val="007FAC"/>
            <w:sz w:val="16"/>
          </w:rPr>
          <w:t>Bacal</w:t>
        </w:r>
        <w:r>
          <w:rPr>
            <w:color w:val="007FAC"/>
            <w:spacing w:val="-8"/>
            <w:sz w:val="16"/>
          </w:rPr>
          <w:t> </w:t>
        </w:r>
        <w:r>
          <w:rPr>
            <w:color w:val="007FAC"/>
            <w:sz w:val="16"/>
          </w:rPr>
          <w:t>D,</w:t>
        </w:r>
        <w:r>
          <w:rPr>
            <w:color w:val="007FAC"/>
            <w:spacing w:val="-8"/>
            <w:sz w:val="16"/>
          </w:rPr>
          <w:t> </w:t>
        </w:r>
        <w:r>
          <w:rPr>
            <w:color w:val="007FAC"/>
            <w:sz w:val="16"/>
          </w:rPr>
          <w:t>Bonham</w:t>
        </w:r>
        <w:r>
          <w:rPr>
            <w:color w:val="007FAC"/>
            <w:spacing w:val="-9"/>
            <w:sz w:val="16"/>
          </w:rPr>
          <w:t> </w:t>
        </w:r>
        <w:r>
          <w:rPr>
            <w:color w:val="007FAC"/>
            <w:sz w:val="16"/>
          </w:rPr>
          <w:t>AJ,</w:t>
        </w:r>
        <w:r>
          <w:rPr>
            <w:color w:val="007FAC"/>
            <w:spacing w:val="-8"/>
            <w:sz w:val="16"/>
          </w:rPr>
          <w:t> </w:t>
        </w:r>
        <w:r>
          <w:rPr>
            <w:color w:val="007FAC"/>
            <w:sz w:val="16"/>
          </w:rPr>
          <w:t>et</w:t>
        </w:r>
        <w:r>
          <w:rPr>
            <w:color w:val="007FAC"/>
            <w:spacing w:val="-7"/>
            <w:sz w:val="16"/>
          </w:rPr>
          <w:t> </w:t>
        </w:r>
        <w:r>
          <w:rPr>
            <w:color w:val="007FAC"/>
            <w:sz w:val="16"/>
          </w:rPr>
          <w:t>al.</w:t>
        </w:r>
        <w:r>
          <w:rPr>
            <w:color w:val="007FAC"/>
            <w:spacing w:val="-9"/>
            <w:sz w:val="16"/>
          </w:rPr>
          <w:t> </w:t>
        </w:r>
        <w:r>
          <w:rPr>
            <w:color w:val="007FAC"/>
            <w:sz w:val="16"/>
          </w:rPr>
          <w:t>Perioperative</w:t>
        </w:r>
        <w:r>
          <w:rPr>
            <w:color w:val="007FAC"/>
            <w:spacing w:val="-8"/>
            <w:sz w:val="16"/>
          </w:rPr>
          <w:t> </w:t>
        </w:r>
        <w:r>
          <w:rPr>
            <w:color w:val="007FAC"/>
            <w:sz w:val="16"/>
          </w:rPr>
          <w:t>and</w:t>
        </w:r>
        <w:r>
          <w:rPr>
            <w:color w:val="007FAC"/>
            <w:spacing w:val="-7"/>
            <w:sz w:val="16"/>
          </w:rPr>
          <w:t> </w:t>
        </w:r>
        <w:r>
          <w:rPr>
            <w:color w:val="007FAC"/>
            <w:sz w:val="16"/>
          </w:rPr>
          <w:t>1-year</w:t>
        </w:r>
        <w:r>
          <w:rPr>
            <w:color w:val="007FAC"/>
            <w:spacing w:val="-9"/>
            <w:sz w:val="16"/>
          </w:rPr>
          <w:t> </w:t>
        </w:r>
        <w:r>
          <w:rPr>
            <w:color w:val="007FAC"/>
            <w:sz w:val="16"/>
          </w:rPr>
          <w:t>out-</w:t>
        </w:r>
      </w:hyperlink>
      <w:r>
        <w:rPr>
          <w:color w:val="007FAC"/>
          <w:spacing w:val="40"/>
          <w:sz w:val="16"/>
        </w:rPr>
        <w:t> </w:t>
      </w:r>
      <w:hyperlink r:id="rId56">
        <w:r>
          <w:rPr>
            <w:color w:val="007FAC"/>
            <w:sz w:val="16"/>
          </w:rPr>
          <w:t>comes of bariatric surgery in septuagenarians: implications for </w:t>
        </w:r>
        <w:r>
          <w:rPr>
            <w:color w:val="007FAC"/>
            <w:sz w:val="16"/>
          </w:rPr>
          <w:t>pa-</w:t>
        </w:r>
      </w:hyperlink>
      <w:r>
        <w:rPr>
          <w:color w:val="007FAC"/>
          <w:spacing w:val="40"/>
          <w:sz w:val="16"/>
        </w:rPr>
        <w:t> </w:t>
      </w:r>
      <w:hyperlink r:id="rId56">
        <w:r>
          <w:rPr>
            <w:color w:val="007FAC"/>
            <w:sz w:val="16"/>
          </w:rPr>
          <w:t>tient selection. Surg Obes Relat Dis 2019;15(10):1805–11</w:t>
        </w:r>
      </w:hyperlink>
      <w:r>
        <w:rPr>
          <w:sz w:val="16"/>
        </w:rPr>
        <w:t>.</w:t>
      </w:r>
    </w:p>
    <w:p>
      <w:pPr>
        <w:pStyle w:val="ListParagraph"/>
        <w:numPr>
          <w:ilvl w:val="0"/>
          <w:numId w:val="3"/>
        </w:numPr>
        <w:tabs>
          <w:tab w:pos="542" w:val="left" w:leader="none"/>
        </w:tabs>
        <w:spacing w:line="259" w:lineRule="auto" w:before="1" w:after="0"/>
        <w:ind w:left="541" w:right="157" w:hanging="345"/>
        <w:jc w:val="both"/>
        <w:rPr>
          <w:sz w:val="16"/>
        </w:rPr>
      </w:pPr>
      <w:hyperlink r:id="rId57">
        <w:bookmarkStart w:name="_bookmark59" w:id="83"/>
        <w:bookmarkEnd w:id="83"/>
        <w:r>
          <w:rPr>
            <w:color w:val="007FAC"/>
            <w:sz w:val="16"/>
          </w:rPr>
          <w:t>Edwards</w:t>
        </w:r>
        <w:r>
          <w:rPr>
            <w:color w:val="007FAC"/>
            <w:spacing w:val="-4"/>
            <w:sz w:val="16"/>
          </w:rPr>
          <w:t> </w:t>
        </w:r>
        <w:r>
          <w:rPr>
            <w:color w:val="007FAC"/>
            <w:sz w:val="16"/>
          </w:rPr>
          <w:t>MA,</w:t>
        </w:r>
        <w:r>
          <w:rPr>
            <w:color w:val="007FAC"/>
            <w:spacing w:val="-4"/>
            <w:sz w:val="16"/>
          </w:rPr>
          <w:t> </w:t>
        </w:r>
        <w:r>
          <w:rPr>
            <w:color w:val="007FAC"/>
            <w:sz w:val="16"/>
          </w:rPr>
          <w:t>Mazzei</w:t>
        </w:r>
        <w:r>
          <w:rPr>
            <w:color w:val="007FAC"/>
            <w:spacing w:val="-4"/>
            <w:sz w:val="16"/>
          </w:rPr>
          <w:t> </w:t>
        </w:r>
        <w:r>
          <w:rPr>
            <w:color w:val="007FAC"/>
            <w:sz w:val="16"/>
          </w:rPr>
          <w:t>M,</w:t>
        </w:r>
        <w:r>
          <w:rPr>
            <w:color w:val="007FAC"/>
            <w:spacing w:val="-4"/>
            <w:sz w:val="16"/>
          </w:rPr>
          <w:t> </w:t>
        </w:r>
        <w:r>
          <w:rPr>
            <w:color w:val="007FAC"/>
            <w:sz w:val="16"/>
          </w:rPr>
          <w:t>Agarwal</w:t>
        </w:r>
        <w:r>
          <w:rPr>
            <w:color w:val="007FAC"/>
            <w:spacing w:val="-4"/>
            <w:sz w:val="16"/>
          </w:rPr>
          <w:t> </w:t>
        </w:r>
        <w:r>
          <w:rPr>
            <w:color w:val="007FAC"/>
            <w:sz w:val="16"/>
          </w:rPr>
          <w:t>S,</w:t>
        </w:r>
        <w:r>
          <w:rPr>
            <w:color w:val="007FAC"/>
            <w:spacing w:val="-3"/>
            <w:sz w:val="16"/>
          </w:rPr>
          <w:t> </w:t>
        </w:r>
        <w:r>
          <w:rPr>
            <w:color w:val="007FAC"/>
            <w:sz w:val="16"/>
          </w:rPr>
          <w:t>Rhodes</w:t>
        </w:r>
        <w:r>
          <w:rPr>
            <w:color w:val="007FAC"/>
            <w:spacing w:val="-4"/>
            <w:sz w:val="16"/>
          </w:rPr>
          <w:t> </w:t>
        </w:r>
        <w:r>
          <w:rPr>
            <w:color w:val="007FAC"/>
            <w:sz w:val="16"/>
          </w:rPr>
          <w:t>L,</w:t>
        </w:r>
        <w:r>
          <w:rPr>
            <w:color w:val="007FAC"/>
            <w:spacing w:val="-4"/>
            <w:sz w:val="16"/>
          </w:rPr>
          <w:t> </w:t>
        </w:r>
        <w:r>
          <w:rPr>
            <w:color w:val="007FAC"/>
            <w:sz w:val="16"/>
          </w:rPr>
          <w:t>Bruff</w:t>
        </w:r>
        <w:r>
          <w:rPr>
            <w:color w:val="007FAC"/>
            <w:spacing w:val="-3"/>
            <w:sz w:val="16"/>
          </w:rPr>
          <w:t> </w:t>
        </w:r>
        <w:r>
          <w:rPr>
            <w:color w:val="007FAC"/>
            <w:sz w:val="16"/>
          </w:rPr>
          <w:t>A.</w:t>
        </w:r>
        <w:r>
          <w:rPr>
            <w:color w:val="007FAC"/>
            <w:spacing w:val="-4"/>
            <w:sz w:val="16"/>
          </w:rPr>
          <w:t> </w:t>
        </w:r>
        <w:r>
          <w:rPr>
            <w:color w:val="007FAC"/>
            <w:sz w:val="16"/>
          </w:rPr>
          <w:t>Exploring</w:t>
        </w:r>
      </w:hyperlink>
      <w:r>
        <w:rPr>
          <w:color w:val="007FAC"/>
          <w:spacing w:val="40"/>
          <w:sz w:val="16"/>
        </w:rPr>
        <w:t> </w:t>
      </w:r>
      <w:hyperlink r:id="rId57">
        <w:r>
          <w:rPr>
            <w:color w:val="007FAC"/>
            <w:sz w:val="16"/>
          </w:rPr>
          <w:t>perioperative outcomes in metabolic and bariatric surgery </w:t>
        </w:r>
        <w:r>
          <w:rPr>
            <w:color w:val="007FAC"/>
            <w:sz w:val="16"/>
          </w:rPr>
          <w:t>amongst</w:t>
        </w:r>
      </w:hyperlink>
      <w:r>
        <w:rPr>
          <w:color w:val="007FAC"/>
          <w:spacing w:val="40"/>
          <w:sz w:val="16"/>
        </w:rPr>
        <w:t> </w:t>
      </w:r>
      <w:hyperlink r:id="rId57">
        <w:r>
          <w:rPr>
            <w:color w:val="007FAC"/>
            <w:sz w:val="16"/>
          </w:rPr>
          <w:t>the elderly: an analysis of the 2015–2017 MBSAQIP </w:t>
        </w:r>
        <w:r>
          <w:rPr>
            <w:color w:val="007FAC"/>
            <w:sz w:val="16"/>
          </w:rPr>
          <w:t>database.</w:t>
        </w:r>
      </w:hyperlink>
      <w:r>
        <w:rPr>
          <w:color w:val="007FAC"/>
          <w:spacing w:val="40"/>
          <w:sz w:val="16"/>
        </w:rPr>
        <w:t> </w:t>
      </w:r>
      <w:hyperlink r:id="rId57">
        <w:r>
          <w:rPr>
            <w:color w:val="007FAC"/>
            <w:sz w:val="16"/>
          </w:rPr>
          <w:t>Surg Obes Relat Dis 2021;17(6):1096–106</w:t>
        </w:r>
      </w:hyperlink>
      <w:r>
        <w:rPr>
          <w:sz w:val="16"/>
        </w:rPr>
        <w:t>.</w:t>
      </w:r>
    </w:p>
    <w:p>
      <w:pPr>
        <w:pStyle w:val="ListParagraph"/>
        <w:numPr>
          <w:ilvl w:val="0"/>
          <w:numId w:val="3"/>
        </w:numPr>
        <w:tabs>
          <w:tab w:pos="542" w:val="left" w:leader="none"/>
        </w:tabs>
        <w:spacing w:line="259" w:lineRule="auto" w:before="2" w:after="0"/>
        <w:ind w:left="541" w:right="158" w:hanging="345"/>
        <w:jc w:val="both"/>
        <w:rPr>
          <w:sz w:val="16"/>
        </w:rPr>
      </w:pPr>
      <w:hyperlink r:id="rId58">
        <w:bookmarkStart w:name="_bookmark60" w:id="84"/>
        <w:bookmarkEnd w:id="84"/>
        <w:r>
          <w:rPr>
            <w:color w:val="007FAC"/>
            <w:sz w:val="16"/>
          </w:rPr>
          <w:t>W</w:t>
        </w:r>
        <w:r>
          <w:rPr>
            <w:color w:val="007FAC"/>
            <w:sz w:val="16"/>
          </w:rPr>
          <w:t>att</w:t>
        </w:r>
        <w:r>
          <w:rPr>
            <w:color w:val="007FAC"/>
            <w:spacing w:val="-10"/>
            <w:sz w:val="16"/>
          </w:rPr>
          <w:t> </w:t>
        </w:r>
        <w:r>
          <w:rPr>
            <w:color w:val="007FAC"/>
            <w:sz w:val="16"/>
          </w:rPr>
          <w:t>J,</w:t>
        </w:r>
        <w:r>
          <w:rPr>
            <w:color w:val="007FAC"/>
            <w:spacing w:val="-10"/>
            <w:sz w:val="16"/>
          </w:rPr>
          <w:t> </w:t>
        </w:r>
        <w:r>
          <w:rPr>
            <w:color w:val="007FAC"/>
            <w:sz w:val="16"/>
          </w:rPr>
          <w:t>Tricco</w:t>
        </w:r>
        <w:r>
          <w:rPr>
            <w:color w:val="007FAC"/>
            <w:spacing w:val="-10"/>
            <w:sz w:val="16"/>
          </w:rPr>
          <w:t> </w:t>
        </w:r>
        <w:r>
          <w:rPr>
            <w:color w:val="007FAC"/>
            <w:sz w:val="16"/>
          </w:rPr>
          <w:t>AC,</w:t>
        </w:r>
        <w:r>
          <w:rPr>
            <w:color w:val="007FAC"/>
            <w:spacing w:val="-10"/>
            <w:sz w:val="16"/>
          </w:rPr>
          <w:t> </w:t>
        </w:r>
        <w:r>
          <w:rPr>
            <w:color w:val="007FAC"/>
            <w:sz w:val="16"/>
          </w:rPr>
          <w:t>Talbot-Hamon</w:t>
        </w:r>
        <w:r>
          <w:rPr>
            <w:color w:val="007FAC"/>
            <w:spacing w:val="-10"/>
            <w:sz w:val="16"/>
          </w:rPr>
          <w:t> </w:t>
        </w:r>
        <w:r>
          <w:rPr>
            <w:color w:val="007FAC"/>
            <w:sz w:val="16"/>
          </w:rPr>
          <w:t>C,</w:t>
        </w:r>
        <w:r>
          <w:rPr>
            <w:color w:val="007FAC"/>
            <w:spacing w:val="-10"/>
            <w:sz w:val="16"/>
          </w:rPr>
          <w:t> </w:t>
        </w:r>
        <w:r>
          <w:rPr>
            <w:color w:val="007FAC"/>
            <w:sz w:val="16"/>
          </w:rPr>
          <w:t>et</w:t>
        </w:r>
        <w:r>
          <w:rPr>
            <w:color w:val="007FAC"/>
            <w:spacing w:val="-10"/>
            <w:sz w:val="16"/>
          </w:rPr>
          <w:t> </w:t>
        </w:r>
        <w:r>
          <w:rPr>
            <w:color w:val="007FAC"/>
            <w:sz w:val="16"/>
          </w:rPr>
          <w:t>al.</w:t>
        </w:r>
        <w:r>
          <w:rPr>
            <w:color w:val="007FAC"/>
            <w:spacing w:val="-10"/>
            <w:sz w:val="16"/>
          </w:rPr>
          <w:t> </w:t>
        </w:r>
        <w:r>
          <w:rPr>
            <w:color w:val="007FAC"/>
            <w:sz w:val="16"/>
          </w:rPr>
          <w:t>Identifying</w:t>
        </w:r>
        <w:r>
          <w:rPr>
            <w:color w:val="007FAC"/>
            <w:spacing w:val="-10"/>
            <w:sz w:val="16"/>
          </w:rPr>
          <w:t> </w:t>
        </w:r>
        <w:r>
          <w:rPr>
            <w:color w:val="007FAC"/>
            <w:sz w:val="16"/>
          </w:rPr>
          <w:t>older</w:t>
        </w:r>
        <w:r>
          <w:rPr>
            <w:color w:val="007FAC"/>
            <w:spacing w:val="-10"/>
            <w:sz w:val="16"/>
          </w:rPr>
          <w:t> </w:t>
        </w:r>
        <w:r>
          <w:rPr>
            <w:color w:val="007FAC"/>
            <w:sz w:val="16"/>
          </w:rPr>
          <w:t>adults</w:t>
        </w:r>
        <w:r>
          <w:rPr>
            <w:color w:val="007FAC"/>
            <w:spacing w:val="-10"/>
            <w:sz w:val="16"/>
          </w:rPr>
          <w:t> </w:t>
        </w:r>
        <w:r>
          <w:rPr>
            <w:color w:val="007FAC"/>
            <w:sz w:val="16"/>
          </w:rPr>
          <w:t>at</w:t>
        </w:r>
      </w:hyperlink>
      <w:r>
        <w:rPr>
          <w:color w:val="007FAC"/>
          <w:spacing w:val="40"/>
          <w:sz w:val="16"/>
        </w:rPr>
        <w:t> </w:t>
      </w:r>
      <w:hyperlink r:id="rId58">
        <w:r>
          <w:rPr>
            <w:color w:val="007FAC"/>
            <w:sz w:val="16"/>
          </w:rPr>
          <w:t>risk of harm following elective surgery: a systematic review </w:t>
        </w:r>
        <w:r>
          <w:rPr>
            <w:color w:val="007FAC"/>
            <w:sz w:val="16"/>
          </w:rPr>
          <w:t>and</w:t>
        </w:r>
      </w:hyperlink>
      <w:r>
        <w:rPr>
          <w:color w:val="007FAC"/>
          <w:spacing w:val="40"/>
          <w:sz w:val="16"/>
        </w:rPr>
        <w:t> </w:t>
      </w:r>
      <w:hyperlink r:id="rId58">
        <w:r>
          <w:rPr>
            <w:color w:val="007FAC"/>
            <w:sz w:val="16"/>
          </w:rPr>
          <w:t>meta-analysis. BMC Med 2018;16(1):2</w:t>
        </w:r>
      </w:hyperlink>
      <w:r>
        <w:rPr>
          <w:sz w:val="16"/>
        </w:rPr>
        <w:t>.</w:t>
      </w:r>
    </w:p>
    <w:p>
      <w:pPr>
        <w:pStyle w:val="ListParagraph"/>
        <w:numPr>
          <w:ilvl w:val="0"/>
          <w:numId w:val="3"/>
        </w:numPr>
        <w:tabs>
          <w:tab w:pos="542" w:val="left" w:leader="none"/>
        </w:tabs>
        <w:spacing w:line="259" w:lineRule="auto" w:before="2" w:after="0"/>
        <w:ind w:left="541" w:right="157" w:hanging="345"/>
        <w:jc w:val="both"/>
        <w:rPr>
          <w:sz w:val="16"/>
        </w:rPr>
      </w:pPr>
      <w:hyperlink r:id="rId59">
        <w:bookmarkStart w:name="_bookmark61" w:id="85"/>
        <w:bookmarkEnd w:id="85"/>
        <w:r>
          <w:rPr>
            <w:color w:val="007FAC"/>
            <w:sz w:val="16"/>
          </w:rPr>
          <w:t>Gondal</w:t>
        </w:r>
        <w:r>
          <w:rPr>
            <w:color w:val="007FAC"/>
            <w:spacing w:val="-8"/>
            <w:sz w:val="16"/>
          </w:rPr>
          <w:t> </w:t>
        </w:r>
        <w:r>
          <w:rPr>
            <w:color w:val="007FAC"/>
            <w:sz w:val="16"/>
          </w:rPr>
          <w:t>AB,</w:t>
        </w:r>
        <w:r>
          <w:rPr>
            <w:color w:val="007FAC"/>
            <w:spacing w:val="-8"/>
            <w:sz w:val="16"/>
          </w:rPr>
          <w:t> </w:t>
        </w:r>
        <w:r>
          <w:rPr>
            <w:color w:val="007FAC"/>
            <w:sz w:val="16"/>
          </w:rPr>
          <w:t>Hsu</w:t>
        </w:r>
        <w:r>
          <w:rPr>
            <w:color w:val="007FAC"/>
            <w:spacing w:val="-9"/>
            <w:sz w:val="16"/>
          </w:rPr>
          <w:t> </w:t>
        </w:r>
        <w:r>
          <w:rPr>
            <w:color w:val="007FAC"/>
            <w:sz w:val="16"/>
          </w:rPr>
          <w:t>CH,</w:t>
        </w:r>
        <w:r>
          <w:rPr>
            <w:color w:val="007FAC"/>
            <w:spacing w:val="-8"/>
            <w:sz w:val="16"/>
          </w:rPr>
          <w:t> </w:t>
        </w:r>
        <w:r>
          <w:rPr>
            <w:color w:val="007FAC"/>
            <w:sz w:val="16"/>
          </w:rPr>
          <w:t>Zeeshan</w:t>
        </w:r>
        <w:r>
          <w:rPr>
            <w:color w:val="007FAC"/>
            <w:spacing w:val="-8"/>
            <w:sz w:val="16"/>
          </w:rPr>
          <w:t> </w:t>
        </w:r>
        <w:r>
          <w:rPr>
            <w:color w:val="007FAC"/>
            <w:sz w:val="16"/>
          </w:rPr>
          <w:t>M,</w:t>
        </w:r>
        <w:r>
          <w:rPr>
            <w:color w:val="007FAC"/>
            <w:spacing w:val="-8"/>
            <w:sz w:val="16"/>
          </w:rPr>
          <w:t> </w:t>
        </w:r>
        <w:r>
          <w:rPr>
            <w:color w:val="007FAC"/>
            <w:sz w:val="16"/>
          </w:rPr>
          <w:t>Hamidi</w:t>
        </w:r>
        <w:r>
          <w:rPr>
            <w:color w:val="007FAC"/>
            <w:spacing w:val="-8"/>
            <w:sz w:val="16"/>
          </w:rPr>
          <w:t> </w:t>
        </w:r>
        <w:r>
          <w:rPr>
            <w:color w:val="007FAC"/>
            <w:sz w:val="16"/>
          </w:rPr>
          <w:t>M,</w:t>
        </w:r>
        <w:r>
          <w:rPr>
            <w:color w:val="007FAC"/>
            <w:spacing w:val="-9"/>
            <w:sz w:val="16"/>
          </w:rPr>
          <w:t> </w:t>
        </w:r>
        <w:r>
          <w:rPr>
            <w:color w:val="007FAC"/>
            <w:sz w:val="16"/>
          </w:rPr>
          <w:t>Joseph</w:t>
        </w:r>
        <w:r>
          <w:rPr>
            <w:color w:val="007FAC"/>
            <w:spacing w:val="-8"/>
            <w:sz w:val="16"/>
          </w:rPr>
          <w:t> </w:t>
        </w:r>
        <w:r>
          <w:rPr>
            <w:color w:val="007FAC"/>
            <w:sz w:val="16"/>
          </w:rPr>
          <w:t>B,</w:t>
        </w:r>
        <w:r>
          <w:rPr>
            <w:color w:val="007FAC"/>
            <w:spacing w:val="-7"/>
            <w:sz w:val="16"/>
          </w:rPr>
          <w:t> </w:t>
        </w:r>
        <w:r>
          <w:rPr>
            <w:color w:val="007FAC"/>
            <w:sz w:val="16"/>
          </w:rPr>
          <w:t>Ghaderi</w:t>
        </w:r>
        <w:r>
          <w:rPr>
            <w:color w:val="007FAC"/>
            <w:spacing w:val="-9"/>
            <w:sz w:val="16"/>
          </w:rPr>
          <w:t> </w:t>
        </w:r>
        <w:r>
          <w:rPr>
            <w:color w:val="007FAC"/>
            <w:sz w:val="16"/>
          </w:rPr>
          <w:t>I.</w:t>
        </w:r>
        <w:r>
          <w:rPr>
            <w:color w:val="007FAC"/>
            <w:spacing w:val="-7"/>
            <w:sz w:val="16"/>
          </w:rPr>
          <w:t> </w:t>
        </w:r>
        <w:r>
          <w:rPr>
            <w:color w:val="007FAC"/>
            <w:sz w:val="16"/>
          </w:rPr>
          <w:t>A</w:t>
        </w:r>
      </w:hyperlink>
      <w:r>
        <w:rPr>
          <w:color w:val="007FAC"/>
          <w:spacing w:val="40"/>
          <w:sz w:val="16"/>
        </w:rPr>
        <w:t> </w:t>
      </w:r>
      <w:hyperlink r:id="rId59">
        <w:r>
          <w:rPr>
            <w:color w:val="007FAC"/>
            <w:sz w:val="16"/>
          </w:rPr>
          <w:t>frailty index and the impact of</w:t>
        </w:r>
        <w:r>
          <w:rPr>
            <w:color w:val="007FAC"/>
            <w:spacing w:val="-1"/>
            <w:sz w:val="16"/>
          </w:rPr>
          <w:t> </w:t>
        </w:r>
        <w:r>
          <w:rPr>
            <w:color w:val="007FAC"/>
            <w:sz w:val="16"/>
          </w:rPr>
          <w:t>frailty on postoperative outcomes in</w:t>
        </w:r>
      </w:hyperlink>
      <w:r>
        <w:rPr>
          <w:color w:val="007FAC"/>
          <w:spacing w:val="40"/>
          <w:sz w:val="16"/>
        </w:rPr>
        <w:t> </w:t>
      </w:r>
      <w:hyperlink r:id="rId59">
        <w:r>
          <w:rPr>
            <w:color w:val="007FAC"/>
            <w:sz w:val="16"/>
          </w:rPr>
          <w:t>older patients after bariatric surgery. Surg Obes Relat </w:t>
        </w:r>
        <w:r>
          <w:rPr>
            <w:color w:val="007FAC"/>
            <w:sz w:val="16"/>
          </w:rPr>
          <w:t>Dis</w:t>
        </w:r>
      </w:hyperlink>
      <w:r>
        <w:rPr>
          <w:color w:val="007FAC"/>
          <w:spacing w:val="40"/>
          <w:sz w:val="16"/>
        </w:rPr>
        <w:t> </w:t>
      </w:r>
      <w:hyperlink r:id="rId59">
        <w:r>
          <w:rPr>
            <w:color w:val="007FAC"/>
            <w:spacing w:val="-2"/>
            <w:sz w:val="16"/>
          </w:rPr>
          <w:t>2019;15(9):1582–8</w:t>
        </w:r>
      </w:hyperlink>
      <w:r>
        <w:rPr>
          <w:spacing w:val="-2"/>
          <w:sz w:val="16"/>
        </w:rPr>
        <w:t>.</w:t>
      </w:r>
    </w:p>
    <w:p>
      <w:pPr>
        <w:pStyle w:val="ListParagraph"/>
        <w:numPr>
          <w:ilvl w:val="0"/>
          <w:numId w:val="3"/>
        </w:numPr>
        <w:tabs>
          <w:tab w:pos="542" w:val="left" w:leader="none"/>
        </w:tabs>
        <w:spacing w:line="259" w:lineRule="auto" w:before="2" w:after="0"/>
        <w:ind w:left="541" w:right="157" w:hanging="345"/>
        <w:jc w:val="both"/>
        <w:rPr>
          <w:sz w:val="16"/>
        </w:rPr>
      </w:pPr>
      <w:hyperlink r:id="rId60">
        <w:bookmarkStart w:name="_bookmark62" w:id="86"/>
        <w:bookmarkEnd w:id="86"/>
        <w:r>
          <w:rPr>
            <w:color w:val="007FAC"/>
            <w:sz w:val="16"/>
          </w:rPr>
          <w:t>Reilly</w:t>
        </w:r>
        <w:r>
          <w:rPr>
            <w:color w:val="007FAC"/>
            <w:spacing w:val="31"/>
            <w:sz w:val="16"/>
          </w:rPr>
          <w:t> </w:t>
        </w:r>
        <w:r>
          <w:rPr>
            <w:color w:val="007FAC"/>
            <w:sz w:val="16"/>
          </w:rPr>
          <w:t>JJ,</w:t>
        </w:r>
        <w:r>
          <w:rPr>
            <w:color w:val="007FAC"/>
            <w:spacing w:val="31"/>
            <w:sz w:val="16"/>
          </w:rPr>
          <w:t> </w:t>
        </w:r>
        <w:r>
          <w:rPr>
            <w:color w:val="007FAC"/>
            <w:sz w:val="16"/>
          </w:rPr>
          <w:t>Kelly</w:t>
        </w:r>
        <w:r>
          <w:rPr>
            <w:color w:val="007FAC"/>
            <w:spacing w:val="31"/>
            <w:sz w:val="16"/>
          </w:rPr>
          <w:t> </w:t>
        </w:r>
        <w:r>
          <w:rPr>
            <w:color w:val="007FAC"/>
            <w:sz w:val="16"/>
          </w:rPr>
          <w:t>J.</w:t>
        </w:r>
        <w:r>
          <w:rPr>
            <w:color w:val="007FAC"/>
            <w:spacing w:val="32"/>
            <w:sz w:val="16"/>
          </w:rPr>
          <w:t> </w:t>
        </w:r>
        <w:r>
          <w:rPr>
            <w:color w:val="007FAC"/>
            <w:sz w:val="16"/>
          </w:rPr>
          <w:t>Long-term</w:t>
        </w:r>
        <w:r>
          <w:rPr>
            <w:color w:val="007FAC"/>
            <w:spacing w:val="30"/>
            <w:sz w:val="16"/>
          </w:rPr>
          <w:t> </w:t>
        </w:r>
        <w:r>
          <w:rPr>
            <w:color w:val="007FAC"/>
            <w:sz w:val="16"/>
          </w:rPr>
          <w:t>impact</w:t>
        </w:r>
        <w:r>
          <w:rPr>
            <w:color w:val="007FAC"/>
            <w:spacing w:val="32"/>
            <w:sz w:val="16"/>
          </w:rPr>
          <w:t> </w:t>
        </w:r>
        <w:r>
          <w:rPr>
            <w:color w:val="007FAC"/>
            <w:sz w:val="16"/>
          </w:rPr>
          <w:t>of</w:t>
        </w:r>
        <w:r>
          <w:rPr>
            <w:color w:val="007FAC"/>
            <w:spacing w:val="31"/>
            <w:sz w:val="16"/>
          </w:rPr>
          <w:t> </w:t>
        </w:r>
        <w:r>
          <w:rPr>
            <w:color w:val="007FAC"/>
            <w:sz w:val="16"/>
          </w:rPr>
          <w:t>overweight</w:t>
        </w:r>
        <w:r>
          <w:rPr>
            <w:color w:val="007FAC"/>
            <w:spacing w:val="32"/>
            <w:sz w:val="16"/>
          </w:rPr>
          <w:t> </w:t>
        </w:r>
        <w:r>
          <w:rPr>
            <w:color w:val="007FAC"/>
            <w:sz w:val="16"/>
          </w:rPr>
          <w:t>and</w:t>
        </w:r>
        <w:r>
          <w:rPr>
            <w:color w:val="007FAC"/>
            <w:spacing w:val="31"/>
            <w:sz w:val="16"/>
          </w:rPr>
          <w:t> </w:t>
        </w:r>
        <w:r>
          <w:rPr>
            <w:color w:val="007FAC"/>
            <w:sz w:val="16"/>
          </w:rPr>
          <w:t>obesity</w:t>
        </w:r>
      </w:hyperlink>
      <w:r>
        <w:rPr>
          <w:color w:val="007FAC"/>
          <w:spacing w:val="40"/>
          <w:sz w:val="16"/>
        </w:rPr>
        <w:t> </w:t>
      </w:r>
      <w:hyperlink r:id="rId60">
        <w:r>
          <w:rPr>
            <w:color w:val="007FAC"/>
            <w:sz w:val="16"/>
          </w:rPr>
          <w:t>in</w:t>
        </w:r>
        <w:r>
          <w:rPr>
            <w:color w:val="007FAC"/>
            <w:spacing w:val="-3"/>
            <w:sz w:val="16"/>
          </w:rPr>
          <w:t> </w:t>
        </w:r>
        <w:r>
          <w:rPr>
            <w:color w:val="007FAC"/>
            <w:sz w:val="16"/>
          </w:rPr>
          <w:t>childhood</w:t>
        </w:r>
        <w:r>
          <w:rPr>
            <w:color w:val="007FAC"/>
            <w:spacing w:val="-4"/>
            <w:sz w:val="16"/>
          </w:rPr>
          <w:t> </w:t>
        </w:r>
        <w:r>
          <w:rPr>
            <w:color w:val="007FAC"/>
            <w:sz w:val="16"/>
          </w:rPr>
          <w:t>and</w:t>
        </w:r>
        <w:r>
          <w:rPr>
            <w:color w:val="007FAC"/>
            <w:spacing w:val="-3"/>
            <w:sz w:val="16"/>
          </w:rPr>
          <w:t> </w:t>
        </w:r>
        <w:r>
          <w:rPr>
            <w:color w:val="007FAC"/>
            <w:sz w:val="16"/>
          </w:rPr>
          <w:t>adolescence</w:t>
        </w:r>
        <w:r>
          <w:rPr>
            <w:color w:val="007FAC"/>
            <w:spacing w:val="-4"/>
            <w:sz w:val="16"/>
          </w:rPr>
          <w:t> </w:t>
        </w:r>
        <w:r>
          <w:rPr>
            <w:color w:val="007FAC"/>
            <w:sz w:val="16"/>
          </w:rPr>
          <w:t>on</w:t>
        </w:r>
        <w:r>
          <w:rPr>
            <w:color w:val="007FAC"/>
            <w:spacing w:val="-3"/>
            <w:sz w:val="16"/>
          </w:rPr>
          <w:t> </w:t>
        </w:r>
        <w:r>
          <w:rPr>
            <w:color w:val="007FAC"/>
            <w:sz w:val="16"/>
          </w:rPr>
          <w:t>morbidity</w:t>
        </w:r>
        <w:r>
          <w:rPr>
            <w:color w:val="007FAC"/>
            <w:spacing w:val="-4"/>
            <w:sz w:val="16"/>
          </w:rPr>
          <w:t> </w:t>
        </w:r>
        <w:r>
          <w:rPr>
            <w:color w:val="007FAC"/>
            <w:sz w:val="16"/>
          </w:rPr>
          <w:t>and</w:t>
        </w:r>
        <w:r>
          <w:rPr>
            <w:color w:val="007FAC"/>
            <w:spacing w:val="-3"/>
            <w:sz w:val="16"/>
          </w:rPr>
          <w:t> </w:t>
        </w:r>
        <w:r>
          <w:rPr>
            <w:color w:val="007FAC"/>
            <w:sz w:val="16"/>
          </w:rPr>
          <w:t>premature</w:t>
        </w:r>
        <w:r>
          <w:rPr>
            <w:color w:val="007FAC"/>
            <w:spacing w:val="-4"/>
            <w:sz w:val="16"/>
          </w:rPr>
          <w:t> </w:t>
        </w:r>
        <w:r>
          <w:rPr>
            <w:color w:val="007FAC"/>
            <w:sz w:val="16"/>
          </w:rPr>
          <w:t>mortality</w:t>
        </w:r>
      </w:hyperlink>
      <w:r>
        <w:rPr>
          <w:color w:val="007FAC"/>
          <w:spacing w:val="40"/>
          <w:sz w:val="16"/>
        </w:rPr>
        <w:t> </w:t>
      </w:r>
      <w:hyperlink r:id="rId60">
        <w:r>
          <w:rPr>
            <w:color w:val="007FAC"/>
            <w:sz w:val="16"/>
          </w:rPr>
          <w:t>in adulthood: systematic review. Int J Obes (Lond)</w:t>
        </w:r>
      </w:hyperlink>
      <w:r>
        <w:rPr>
          <w:color w:val="007FAC"/>
          <w:spacing w:val="40"/>
          <w:sz w:val="16"/>
        </w:rPr>
        <w:t> </w:t>
      </w:r>
      <w:hyperlink r:id="rId60">
        <w:r>
          <w:rPr>
            <w:color w:val="007FAC"/>
            <w:spacing w:val="-2"/>
            <w:sz w:val="16"/>
          </w:rPr>
          <w:t>2011;35(7):891–8</w:t>
        </w:r>
      </w:hyperlink>
      <w:r>
        <w:rPr>
          <w:spacing w:val="-2"/>
          <w:sz w:val="16"/>
        </w:rPr>
        <w:t>.</w:t>
      </w:r>
    </w:p>
    <w:p>
      <w:pPr>
        <w:pStyle w:val="ListParagraph"/>
        <w:numPr>
          <w:ilvl w:val="0"/>
          <w:numId w:val="3"/>
        </w:numPr>
        <w:tabs>
          <w:tab w:pos="542" w:val="left" w:leader="none"/>
        </w:tabs>
        <w:spacing w:line="259" w:lineRule="auto" w:before="2" w:after="0"/>
        <w:ind w:left="541" w:right="156" w:hanging="345"/>
        <w:jc w:val="both"/>
        <w:rPr>
          <w:sz w:val="16"/>
        </w:rPr>
      </w:pPr>
      <w:hyperlink r:id="rId61">
        <w:bookmarkStart w:name="_bookmark63" w:id="87"/>
        <w:bookmarkEnd w:id="87"/>
        <w:r>
          <w:rPr>
            <w:color w:val="007FAC"/>
            <w:sz w:val="16"/>
          </w:rPr>
          <w:t>Olbers</w:t>
        </w:r>
        <w:r>
          <w:rPr>
            <w:color w:val="007FAC"/>
            <w:spacing w:val="-7"/>
            <w:sz w:val="16"/>
          </w:rPr>
          <w:t> </w:t>
        </w:r>
        <w:r>
          <w:rPr>
            <w:color w:val="007FAC"/>
            <w:sz w:val="16"/>
          </w:rPr>
          <w:t>T,</w:t>
        </w:r>
        <w:r>
          <w:rPr>
            <w:color w:val="007FAC"/>
            <w:spacing w:val="-6"/>
            <w:sz w:val="16"/>
          </w:rPr>
          <w:t> </w:t>
        </w:r>
        <w:r>
          <w:rPr>
            <w:color w:val="007FAC"/>
            <w:sz w:val="16"/>
          </w:rPr>
          <w:t>Beamish</w:t>
        </w:r>
        <w:r>
          <w:rPr>
            <w:color w:val="007FAC"/>
            <w:spacing w:val="-7"/>
            <w:sz w:val="16"/>
          </w:rPr>
          <w:t> </w:t>
        </w:r>
        <w:r>
          <w:rPr>
            <w:color w:val="007FAC"/>
            <w:sz w:val="16"/>
          </w:rPr>
          <w:t>AJ,</w:t>
        </w:r>
        <w:r>
          <w:rPr>
            <w:color w:val="007FAC"/>
            <w:spacing w:val="-7"/>
            <w:sz w:val="16"/>
          </w:rPr>
          <w:t> </w:t>
        </w:r>
        <w:r>
          <w:rPr>
            <w:color w:val="007FAC"/>
            <w:sz w:val="16"/>
          </w:rPr>
          <w:t>Gronowitz</w:t>
        </w:r>
        <w:r>
          <w:rPr>
            <w:color w:val="007FAC"/>
            <w:spacing w:val="-6"/>
            <w:sz w:val="16"/>
          </w:rPr>
          <w:t> </w:t>
        </w:r>
        <w:r>
          <w:rPr>
            <w:color w:val="007FAC"/>
            <w:sz w:val="16"/>
          </w:rPr>
          <w:t>E,</w:t>
        </w:r>
        <w:r>
          <w:rPr>
            <w:color w:val="007FAC"/>
            <w:spacing w:val="-6"/>
            <w:sz w:val="16"/>
          </w:rPr>
          <w:t> </w:t>
        </w:r>
        <w:r>
          <w:rPr>
            <w:color w:val="007FAC"/>
            <w:sz w:val="16"/>
          </w:rPr>
          <w:t>et</w:t>
        </w:r>
        <w:r>
          <w:rPr>
            <w:color w:val="007FAC"/>
            <w:spacing w:val="-6"/>
            <w:sz w:val="16"/>
          </w:rPr>
          <w:t> </w:t>
        </w:r>
        <w:r>
          <w:rPr>
            <w:color w:val="007FAC"/>
            <w:sz w:val="16"/>
          </w:rPr>
          <w:t>al.</w:t>
        </w:r>
        <w:r>
          <w:rPr>
            <w:color w:val="007FAC"/>
            <w:spacing w:val="-6"/>
            <w:sz w:val="16"/>
          </w:rPr>
          <w:t> </w:t>
        </w:r>
        <w:r>
          <w:rPr>
            <w:color w:val="007FAC"/>
            <w:sz w:val="16"/>
          </w:rPr>
          <w:t>Laparoscopic</w:t>
        </w:r>
        <w:r>
          <w:rPr>
            <w:color w:val="007FAC"/>
            <w:spacing w:val="-5"/>
            <w:sz w:val="16"/>
          </w:rPr>
          <w:t> </w:t>
        </w:r>
        <w:r>
          <w:rPr>
            <w:color w:val="007FAC"/>
            <w:sz w:val="16"/>
          </w:rPr>
          <w:t>Roux-en-</w:t>
        </w:r>
        <w:r>
          <w:rPr>
            <w:color w:val="007FAC"/>
            <w:sz w:val="16"/>
          </w:rPr>
          <w:t>Y</w:t>
        </w:r>
      </w:hyperlink>
      <w:r>
        <w:rPr>
          <w:color w:val="007FAC"/>
          <w:spacing w:val="40"/>
          <w:sz w:val="16"/>
        </w:rPr>
        <w:t> </w:t>
      </w:r>
      <w:hyperlink r:id="rId61">
        <w:r>
          <w:rPr>
            <w:color w:val="007FAC"/>
            <w:w w:val="95"/>
            <w:sz w:val="16"/>
          </w:rPr>
          <w:t>gastric bypass in adolescents with severe obesity (AMOS): a prospec-</w:t>
        </w:r>
      </w:hyperlink>
      <w:r>
        <w:rPr>
          <w:color w:val="007FAC"/>
          <w:spacing w:val="40"/>
          <w:sz w:val="16"/>
        </w:rPr>
        <w:t> </w:t>
      </w:r>
      <w:hyperlink r:id="rId61">
        <w:r>
          <w:rPr>
            <w:color w:val="007FAC"/>
            <w:sz w:val="16"/>
          </w:rPr>
          <w:t>tive,</w:t>
        </w:r>
        <w:r>
          <w:rPr>
            <w:color w:val="007FAC"/>
            <w:spacing w:val="-4"/>
            <w:sz w:val="16"/>
          </w:rPr>
          <w:t> </w:t>
        </w:r>
        <w:r>
          <w:rPr>
            <w:color w:val="007FAC"/>
            <w:sz w:val="16"/>
          </w:rPr>
          <w:t>5-year,</w:t>
        </w:r>
        <w:r>
          <w:rPr>
            <w:color w:val="007FAC"/>
            <w:spacing w:val="-4"/>
            <w:sz w:val="16"/>
          </w:rPr>
          <w:t> </w:t>
        </w:r>
        <w:r>
          <w:rPr>
            <w:color w:val="007FAC"/>
            <w:sz w:val="16"/>
          </w:rPr>
          <w:t>Swedish</w:t>
        </w:r>
        <w:r>
          <w:rPr>
            <w:color w:val="007FAC"/>
            <w:spacing w:val="-5"/>
            <w:sz w:val="16"/>
          </w:rPr>
          <w:t> </w:t>
        </w:r>
        <w:r>
          <w:rPr>
            <w:color w:val="007FAC"/>
            <w:sz w:val="16"/>
          </w:rPr>
          <w:t>nationwide</w:t>
        </w:r>
        <w:r>
          <w:rPr>
            <w:color w:val="007FAC"/>
            <w:spacing w:val="-6"/>
            <w:sz w:val="16"/>
          </w:rPr>
          <w:t> </w:t>
        </w:r>
        <w:r>
          <w:rPr>
            <w:color w:val="007FAC"/>
            <w:sz w:val="16"/>
          </w:rPr>
          <w:t>study.</w:t>
        </w:r>
        <w:r>
          <w:rPr>
            <w:color w:val="007FAC"/>
            <w:spacing w:val="-4"/>
            <w:sz w:val="16"/>
          </w:rPr>
          <w:t> </w:t>
        </w:r>
        <w:r>
          <w:rPr>
            <w:color w:val="007FAC"/>
            <w:sz w:val="16"/>
          </w:rPr>
          <w:t>Lancet</w:t>
        </w:r>
        <w:r>
          <w:rPr>
            <w:color w:val="007FAC"/>
            <w:spacing w:val="-5"/>
            <w:sz w:val="16"/>
          </w:rPr>
          <w:t> </w:t>
        </w:r>
        <w:r>
          <w:rPr>
            <w:color w:val="007FAC"/>
            <w:sz w:val="16"/>
          </w:rPr>
          <w:t>Diabetes</w:t>
        </w:r>
        <w:r>
          <w:rPr>
            <w:color w:val="007FAC"/>
            <w:spacing w:val="-5"/>
            <w:sz w:val="16"/>
          </w:rPr>
          <w:t> </w:t>
        </w:r>
        <w:r>
          <w:rPr>
            <w:color w:val="007FAC"/>
            <w:sz w:val="16"/>
          </w:rPr>
          <w:t>Endocrinol</w:t>
        </w:r>
      </w:hyperlink>
      <w:r>
        <w:rPr>
          <w:color w:val="007FAC"/>
          <w:spacing w:val="40"/>
          <w:sz w:val="16"/>
        </w:rPr>
        <w:t> </w:t>
      </w:r>
      <w:hyperlink r:id="rId61">
        <w:r>
          <w:rPr>
            <w:color w:val="007FAC"/>
            <w:spacing w:val="-2"/>
            <w:sz w:val="16"/>
          </w:rPr>
          <w:t>2017;5(3):174–83</w:t>
        </w:r>
      </w:hyperlink>
      <w:r>
        <w:rPr>
          <w:spacing w:val="-2"/>
          <w:sz w:val="16"/>
        </w:rPr>
        <w:t>.</w:t>
      </w:r>
    </w:p>
    <w:p>
      <w:pPr>
        <w:pStyle w:val="ListParagraph"/>
        <w:numPr>
          <w:ilvl w:val="0"/>
          <w:numId w:val="3"/>
        </w:numPr>
        <w:tabs>
          <w:tab w:pos="542" w:val="left" w:leader="none"/>
        </w:tabs>
        <w:spacing w:line="259" w:lineRule="auto" w:before="3" w:after="0"/>
        <w:ind w:left="541" w:right="157" w:hanging="345"/>
        <w:jc w:val="both"/>
        <w:rPr>
          <w:sz w:val="16"/>
        </w:rPr>
      </w:pPr>
      <w:hyperlink r:id="rId62">
        <w:bookmarkStart w:name="_bookmark64" w:id="88"/>
        <w:bookmarkEnd w:id="88"/>
        <w:r>
          <w:rPr>
            <w:color w:val="007FAC"/>
            <w:sz w:val="16"/>
          </w:rPr>
          <w:t>Inge</w:t>
        </w:r>
        <w:r>
          <w:rPr>
            <w:color w:val="007FAC"/>
            <w:spacing w:val="-1"/>
            <w:sz w:val="16"/>
          </w:rPr>
          <w:t> </w:t>
        </w:r>
        <w:r>
          <w:rPr>
            <w:color w:val="007FAC"/>
            <w:sz w:val="16"/>
          </w:rPr>
          <w:t>TH,</w:t>
        </w:r>
        <w:r>
          <w:rPr>
            <w:color w:val="007FAC"/>
            <w:spacing w:val="-1"/>
            <w:sz w:val="16"/>
          </w:rPr>
          <w:t> </w:t>
        </w:r>
        <w:r>
          <w:rPr>
            <w:color w:val="007FAC"/>
            <w:sz w:val="16"/>
          </w:rPr>
          <w:t>Jenkins</w:t>
        </w:r>
        <w:r>
          <w:rPr>
            <w:color w:val="007FAC"/>
            <w:spacing w:val="-1"/>
            <w:sz w:val="16"/>
          </w:rPr>
          <w:t> </w:t>
        </w:r>
        <w:r>
          <w:rPr>
            <w:color w:val="007FAC"/>
            <w:sz w:val="16"/>
          </w:rPr>
          <w:t>TM,</w:t>
        </w:r>
        <w:r>
          <w:rPr>
            <w:color w:val="007FAC"/>
            <w:spacing w:val="-1"/>
            <w:sz w:val="16"/>
          </w:rPr>
          <w:t> </w:t>
        </w:r>
        <w:r>
          <w:rPr>
            <w:color w:val="007FAC"/>
            <w:sz w:val="16"/>
          </w:rPr>
          <w:t>Xanthakos</w:t>
        </w:r>
        <w:r>
          <w:rPr>
            <w:color w:val="007FAC"/>
            <w:spacing w:val="-1"/>
            <w:sz w:val="16"/>
          </w:rPr>
          <w:t> </w:t>
        </w:r>
        <w:r>
          <w:rPr>
            <w:color w:val="007FAC"/>
            <w:sz w:val="16"/>
          </w:rPr>
          <w:t>SA,</w:t>
        </w:r>
        <w:r>
          <w:rPr>
            <w:color w:val="007FAC"/>
            <w:spacing w:val="-1"/>
            <w:sz w:val="16"/>
          </w:rPr>
          <w:t> </w:t>
        </w:r>
        <w:r>
          <w:rPr>
            <w:color w:val="007FAC"/>
            <w:sz w:val="16"/>
          </w:rPr>
          <w:t>et</w:t>
        </w:r>
        <w:r>
          <w:rPr>
            <w:color w:val="007FAC"/>
            <w:spacing w:val="-1"/>
            <w:sz w:val="16"/>
          </w:rPr>
          <w:t> </w:t>
        </w:r>
        <w:r>
          <w:rPr>
            <w:color w:val="007FAC"/>
            <w:sz w:val="16"/>
          </w:rPr>
          <w:t>al.</w:t>
        </w:r>
        <w:r>
          <w:rPr>
            <w:color w:val="007FAC"/>
            <w:spacing w:val="-1"/>
            <w:sz w:val="16"/>
          </w:rPr>
          <w:t> </w:t>
        </w:r>
        <w:r>
          <w:rPr>
            <w:color w:val="007FAC"/>
            <w:sz w:val="16"/>
          </w:rPr>
          <w:t>Long-term</w:t>
        </w:r>
        <w:r>
          <w:rPr>
            <w:color w:val="007FAC"/>
            <w:spacing w:val="-1"/>
            <w:sz w:val="16"/>
          </w:rPr>
          <w:t> </w:t>
        </w:r>
        <w:r>
          <w:rPr>
            <w:color w:val="007FAC"/>
            <w:sz w:val="16"/>
          </w:rPr>
          <w:t>outcomes</w:t>
        </w:r>
        <w:r>
          <w:rPr>
            <w:color w:val="007FAC"/>
            <w:spacing w:val="-1"/>
            <w:sz w:val="16"/>
          </w:rPr>
          <w:t> </w:t>
        </w:r>
        <w:r>
          <w:rPr>
            <w:color w:val="007FAC"/>
            <w:sz w:val="16"/>
          </w:rPr>
          <w:t>of</w:t>
        </w:r>
      </w:hyperlink>
      <w:r>
        <w:rPr>
          <w:color w:val="007FAC"/>
          <w:spacing w:val="40"/>
          <w:sz w:val="16"/>
        </w:rPr>
        <w:t> </w:t>
      </w:r>
      <w:hyperlink r:id="rId62">
        <w:r>
          <w:rPr>
            <w:color w:val="007FAC"/>
            <w:sz w:val="16"/>
          </w:rPr>
          <w:t>bariatric surgery in adolescents with severe obesity (FABS-5</w:t>
        </w:r>
      </w:hyperlink>
      <w:r>
        <w:rPr>
          <w:rFonts w:ascii="Arial" w:hAnsi="Arial"/>
          <w:color w:val="007FAC"/>
          <w:sz w:val="16"/>
        </w:rPr>
        <w:t>1</w:t>
      </w:r>
      <w:hyperlink r:id="rId62">
        <w:r>
          <w:rPr>
            <w:color w:val="007FAC"/>
            <w:sz w:val="16"/>
          </w:rPr>
          <w:t>): a</w:t>
        </w:r>
      </w:hyperlink>
      <w:r>
        <w:rPr>
          <w:color w:val="007FAC"/>
          <w:spacing w:val="40"/>
          <w:sz w:val="16"/>
        </w:rPr>
        <w:t> </w:t>
      </w:r>
      <w:hyperlink r:id="rId62">
        <w:r>
          <w:rPr>
            <w:color w:val="007FAC"/>
            <w:sz w:val="16"/>
          </w:rPr>
          <w:t>prospective follow-up analysis. Lancet Diabetes </w:t>
        </w:r>
        <w:r>
          <w:rPr>
            <w:color w:val="007FAC"/>
            <w:sz w:val="16"/>
          </w:rPr>
          <w:t>Endocrinol</w:t>
        </w:r>
      </w:hyperlink>
      <w:r>
        <w:rPr>
          <w:color w:val="007FAC"/>
          <w:spacing w:val="40"/>
          <w:sz w:val="16"/>
        </w:rPr>
        <w:t> </w:t>
      </w:r>
      <w:hyperlink r:id="rId62">
        <w:r>
          <w:rPr>
            <w:color w:val="007FAC"/>
            <w:spacing w:val="-2"/>
            <w:sz w:val="16"/>
          </w:rPr>
          <w:t>2017;5(3):165–73</w:t>
        </w:r>
      </w:hyperlink>
      <w:r>
        <w:rPr>
          <w:spacing w:val="-2"/>
          <w:sz w:val="16"/>
        </w:rPr>
        <w:t>.</w:t>
      </w:r>
    </w:p>
    <w:p>
      <w:pPr>
        <w:pStyle w:val="ListParagraph"/>
        <w:numPr>
          <w:ilvl w:val="0"/>
          <w:numId w:val="3"/>
        </w:numPr>
        <w:tabs>
          <w:tab w:pos="542" w:val="left" w:leader="none"/>
        </w:tabs>
        <w:spacing w:line="259" w:lineRule="auto" w:before="1" w:after="0"/>
        <w:ind w:left="541" w:right="157" w:hanging="345"/>
        <w:jc w:val="both"/>
        <w:rPr>
          <w:sz w:val="16"/>
        </w:rPr>
      </w:pPr>
      <w:hyperlink r:id="rId63">
        <w:r>
          <w:rPr>
            <w:color w:val="007FAC"/>
            <w:spacing w:val="-2"/>
            <w:sz w:val="16"/>
          </w:rPr>
          <w:t>Michalsky</w:t>
        </w:r>
        <w:r>
          <w:rPr>
            <w:color w:val="007FAC"/>
            <w:spacing w:val="-4"/>
            <w:sz w:val="16"/>
          </w:rPr>
          <w:t> </w:t>
        </w:r>
        <w:r>
          <w:rPr>
            <w:color w:val="007FAC"/>
            <w:spacing w:val="-2"/>
            <w:sz w:val="16"/>
          </w:rPr>
          <w:t>MP,</w:t>
        </w:r>
        <w:r>
          <w:rPr>
            <w:color w:val="007FAC"/>
            <w:spacing w:val="-3"/>
            <w:sz w:val="16"/>
          </w:rPr>
          <w:t> </w:t>
        </w:r>
        <w:r>
          <w:rPr>
            <w:color w:val="007FAC"/>
            <w:spacing w:val="-2"/>
            <w:sz w:val="16"/>
          </w:rPr>
          <w:t>Inge</w:t>
        </w:r>
        <w:r>
          <w:rPr>
            <w:color w:val="007FAC"/>
            <w:spacing w:val="-4"/>
            <w:sz w:val="16"/>
          </w:rPr>
          <w:t> </w:t>
        </w:r>
        <w:r>
          <w:rPr>
            <w:color w:val="007FAC"/>
            <w:spacing w:val="-2"/>
            <w:sz w:val="16"/>
          </w:rPr>
          <w:t>TH,</w:t>
        </w:r>
        <w:r>
          <w:rPr>
            <w:color w:val="007FAC"/>
            <w:spacing w:val="-4"/>
            <w:sz w:val="16"/>
          </w:rPr>
          <w:t> </w:t>
        </w:r>
        <w:r>
          <w:rPr>
            <w:color w:val="007FAC"/>
            <w:spacing w:val="-2"/>
            <w:sz w:val="16"/>
          </w:rPr>
          <w:t>Jenkins</w:t>
        </w:r>
        <w:r>
          <w:rPr>
            <w:color w:val="007FAC"/>
            <w:spacing w:val="-4"/>
            <w:sz w:val="16"/>
          </w:rPr>
          <w:t> </w:t>
        </w:r>
        <w:r>
          <w:rPr>
            <w:color w:val="007FAC"/>
            <w:spacing w:val="-2"/>
            <w:sz w:val="16"/>
          </w:rPr>
          <w:t>TM,</w:t>
        </w:r>
        <w:r>
          <w:rPr>
            <w:color w:val="007FAC"/>
            <w:spacing w:val="-3"/>
            <w:sz w:val="16"/>
          </w:rPr>
          <w:t> </w:t>
        </w:r>
        <w:r>
          <w:rPr>
            <w:color w:val="007FAC"/>
            <w:spacing w:val="-2"/>
            <w:sz w:val="16"/>
          </w:rPr>
          <w:t>et</w:t>
        </w:r>
        <w:r>
          <w:rPr>
            <w:color w:val="007FAC"/>
            <w:spacing w:val="-4"/>
            <w:sz w:val="16"/>
          </w:rPr>
          <w:t> </w:t>
        </w:r>
        <w:r>
          <w:rPr>
            <w:color w:val="007FAC"/>
            <w:spacing w:val="-2"/>
            <w:sz w:val="16"/>
          </w:rPr>
          <w:t>al.,</w:t>
        </w:r>
        <w:r>
          <w:rPr>
            <w:color w:val="007FAC"/>
            <w:spacing w:val="-3"/>
            <w:sz w:val="16"/>
          </w:rPr>
          <w:t> </w:t>
        </w:r>
        <w:r>
          <w:rPr>
            <w:color w:val="007FAC"/>
            <w:spacing w:val="-2"/>
            <w:sz w:val="16"/>
          </w:rPr>
          <w:t>Teen-LABS</w:t>
        </w:r>
        <w:r>
          <w:rPr>
            <w:color w:val="007FAC"/>
            <w:spacing w:val="-3"/>
            <w:sz w:val="16"/>
          </w:rPr>
          <w:t> </w:t>
        </w:r>
        <w:r>
          <w:rPr>
            <w:color w:val="007FAC"/>
            <w:spacing w:val="-2"/>
            <w:sz w:val="16"/>
          </w:rPr>
          <w:t>consortium.</w:t>
        </w:r>
      </w:hyperlink>
      <w:r>
        <w:rPr>
          <w:color w:val="007FAC"/>
          <w:spacing w:val="40"/>
          <w:sz w:val="16"/>
        </w:rPr>
        <w:t> </w:t>
      </w:r>
      <w:hyperlink r:id="rId63">
        <w:r>
          <w:rPr>
            <w:color w:val="007FAC"/>
            <w:sz w:val="16"/>
          </w:rPr>
          <w:t>Cardiovascular</w:t>
        </w:r>
        <w:r>
          <w:rPr>
            <w:color w:val="007FAC"/>
            <w:spacing w:val="-10"/>
            <w:sz w:val="16"/>
          </w:rPr>
          <w:t> </w:t>
        </w:r>
        <w:r>
          <w:rPr>
            <w:color w:val="007FAC"/>
            <w:sz w:val="16"/>
          </w:rPr>
          <w:t>risk</w:t>
        </w:r>
        <w:r>
          <w:rPr>
            <w:color w:val="007FAC"/>
            <w:spacing w:val="-10"/>
            <w:sz w:val="16"/>
          </w:rPr>
          <w:t> </w:t>
        </w:r>
        <w:r>
          <w:rPr>
            <w:color w:val="007FAC"/>
            <w:sz w:val="16"/>
          </w:rPr>
          <w:t>factors</w:t>
        </w:r>
        <w:r>
          <w:rPr>
            <w:color w:val="007FAC"/>
            <w:spacing w:val="-10"/>
            <w:sz w:val="16"/>
          </w:rPr>
          <w:t> </w:t>
        </w:r>
        <w:r>
          <w:rPr>
            <w:color w:val="007FAC"/>
            <w:sz w:val="16"/>
          </w:rPr>
          <w:t>after</w:t>
        </w:r>
        <w:r>
          <w:rPr>
            <w:color w:val="007FAC"/>
            <w:spacing w:val="-10"/>
            <w:sz w:val="16"/>
          </w:rPr>
          <w:t> </w:t>
        </w:r>
        <w:r>
          <w:rPr>
            <w:color w:val="007FAC"/>
            <w:sz w:val="16"/>
          </w:rPr>
          <w:t>adolescent</w:t>
        </w:r>
        <w:r>
          <w:rPr>
            <w:color w:val="007FAC"/>
            <w:spacing w:val="-10"/>
            <w:sz w:val="16"/>
          </w:rPr>
          <w:t> </w:t>
        </w:r>
        <w:r>
          <w:rPr>
            <w:color w:val="007FAC"/>
            <w:sz w:val="16"/>
          </w:rPr>
          <w:t>bariatric</w:t>
        </w:r>
        <w:r>
          <w:rPr>
            <w:color w:val="007FAC"/>
            <w:spacing w:val="-10"/>
            <w:sz w:val="16"/>
          </w:rPr>
          <w:t> </w:t>
        </w:r>
        <w:r>
          <w:rPr>
            <w:color w:val="007FAC"/>
            <w:sz w:val="16"/>
          </w:rPr>
          <w:t>surgery.</w:t>
        </w:r>
        <w:r>
          <w:rPr>
            <w:color w:val="007FAC"/>
            <w:spacing w:val="-10"/>
            <w:sz w:val="16"/>
          </w:rPr>
          <w:t> </w:t>
        </w:r>
        <w:r>
          <w:rPr>
            <w:color w:val="007FAC"/>
            <w:sz w:val="16"/>
          </w:rPr>
          <w:t>Pediat-</w:t>
        </w:r>
      </w:hyperlink>
      <w:r>
        <w:rPr>
          <w:color w:val="007FAC"/>
          <w:spacing w:val="40"/>
          <w:sz w:val="16"/>
        </w:rPr>
        <w:t> </w:t>
      </w:r>
      <w:hyperlink r:id="rId63">
        <w:r>
          <w:rPr>
            <w:color w:val="007FAC"/>
            <w:sz w:val="16"/>
          </w:rPr>
          <w:t>rics 2018;141(2):e20172485</w:t>
        </w:r>
      </w:hyperlink>
      <w:r>
        <w:rPr>
          <w:sz w:val="16"/>
        </w:rPr>
        <w:t>.</w:t>
      </w:r>
    </w:p>
    <w:p>
      <w:pPr>
        <w:pStyle w:val="ListParagraph"/>
        <w:numPr>
          <w:ilvl w:val="0"/>
          <w:numId w:val="3"/>
        </w:numPr>
        <w:tabs>
          <w:tab w:pos="542" w:val="left" w:leader="none"/>
        </w:tabs>
        <w:spacing w:line="259" w:lineRule="auto" w:before="2" w:after="0"/>
        <w:ind w:left="541" w:right="158" w:hanging="345"/>
        <w:jc w:val="both"/>
        <w:rPr>
          <w:sz w:val="16"/>
        </w:rPr>
      </w:pPr>
      <w:hyperlink r:id="rId64">
        <w:r>
          <w:rPr>
            <w:color w:val="007FAC"/>
            <w:sz w:val="16"/>
          </w:rPr>
          <w:t>Inge</w:t>
        </w:r>
        <w:r>
          <w:rPr>
            <w:color w:val="007FAC"/>
            <w:spacing w:val="-3"/>
            <w:sz w:val="16"/>
          </w:rPr>
          <w:t> </w:t>
        </w:r>
        <w:r>
          <w:rPr>
            <w:color w:val="007FAC"/>
            <w:sz w:val="16"/>
          </w:rPr>
          <w:t>TH,</w:t>
        </w:r>
        <w:r>
          <w:rPr>
            <w:color w:val="007FAC"/>
            <w:spacing w:val="-2"/>
            <w:sz w:val="16"/>
          </w:rPr>
          <w:t> </w:t>
        </w:r>
        <w:r>
          <w:rPr>
            <w:color w:val="007FAC"/>
            <w:sz w:val="16"/>
          </w:rPr>
          <w:t>Laffel</w:t>
        </w:r>
        <w:r>
          <w:rPr>
            <w:color w:val="007FAC"/>
            <w:spacing w:val="-1"/>
            <w:sz w:val="16"/>
          </w:rPr>
          <w:t> </w:t>
        </w:r>
        <w:r>
          <w:rPr>
            <w:color w:val="007FAC"/>
            <w:sz w:val="16"/>
          </w:rPr>
          <w:t>LM,</w:t>
        </w:r>
        <w:r>
          <w:rPr>
            <w:color w:val="007FAC"/>
            <w:spacing w:val="-1"/>
            <w:sz w:val="16"/>
          </w:rPr>
          <w:t> </w:t>
        </w:r>
        <w:r>
          <w:rPr>
            <w:color w:val="007FAC"/>
            <w:sz w:val="16"/>
          </w:rPr>
          <w:t>Jenkins</w:t>
        </w:r>
        <w:r>
          <w:rPr>
            <w:color w:val="007FAC"/>
            <w:spacing w:val="-3"/>
            <w:sz w:val="16"/>
          </w:rPr>
          <w:t> </w:t>
        </w:r>
        <w:r>
          <w:rPr>
            <w:color w:val="007FAC"/>
            <w:sz w:val="16"/>
          </w:rPr>
          <w:t>TM,</w:t>
        </w:r>
        <w:r>
          <w:rPr>
            <w:color w:val="007FAC"/>
            <w:spacing w:val="-1"/>
            <w:sz w:val="16"/>
          </w:rPr>
          <w:t> </w:t>
        </w:r>
        <w:r>
          <w:rPr>
            <w:color w:val="007FAC"/>
            <w:sz w:val="16"/>
          </w:rPr>
          <w:t>et</w:t>
        </w:r>
        <w:r>
          <w:rPr>
            <w:color w:val="007FAC"/>
            <w:spacing w:val="-2"/>
            <w:sz w:val="16"/>
          </w:rPr>
          <w:t> </w:t>
        </w:r>
        <w:r>
          <w:rPr>
            <w:color w:val="007FAC"/>
            <w:sz w:val="16"/>
          </w:rPr>
          <w:t>al.</w:t>
        </w:r>
        <w:r>
          <w:rPr>
            <w:color w:val="007FAC"/>
            <w:spacing w:val="-2"/>
            <w:sz w:val="16"/>
          </w:rPr>
          <w:t> </w:t>
        </w:r>
        <w:r>
          <w:rPr>
            <w:color w:val="007FAC"/>
            <w:sz w:val="16"/>
          </w:rPr>
          <w:t>Comparison</w:t>
        </w:r>
        <w:r>
          <w:rPr>
            <w:color w:val="007FAC"/>
            <w:spacing w:val="-2"/>
            <w:sz w:val="16"/>
          </w:rPr>
          <w:t> </w:t>
        </w:r>
        <w:r>
          <w:rPr>
            <w:color w:val="007FAC"/>
            <w:sz w:val="16"/>
          </w:rPr>
          <w:t>of</w:t>
        </w:r>
        <w:r>
          <w:rPr>
            <w:color w:val="007FAC"/>
            <w:spacing w:val="-3"/>
            <w:sz w:val="16"/>
          </w:rPr>
          <w:t> </w:t>
        </w:r>
        <w:r>
          <w:rPr>
            <w:color w:val="007FAC"/>
            <w:sz w:val="16"/>
          </w:rPr>
          <w:t>surgical</w:t>
        </w:r>
        <w:r>
          <w:rPr>
            <w:color w:val="007FAC"/>
            <w:spacing w:val="-1"/>
            <w:sz w:val="16"/>
          </w:rPr>
          <w:t> </w:t>
        </w:r>
        <w:r>
          <w:rPr>
            <w:color w:val="007FAC"/>
            <w:sz w:val="16"/>
          </w:rPr>
          <w:t>and</w:t>
        </w:r>
      </w:hyperlink>
      <w:r>
        <w:rPr>
          <w:color w:val="007FAC"/>
          <w:spacing w:val="40"/>
          <w:sz w:val="16"/>
        </w:rPr>
        <w:t> </w:t>
      </w:r>
      <w:hyperlink r:id="rId64">
        <w:r>
          <w:rPr>
            <w:color w:val="007FAC"/>
            <w:sz w:val="16"/>
          </w:rPr>
          <w:t>medical therapy for type 2 diabetes in severely obese adolescents.</w:t>
        </w:r>
      </w:hyperlink>
      <w:r>
        <w:rPr>
          <w:color w:val="007FAC"/>
          <w:spacing w:val="40"/>
          <w:sz w:val="16"/>
        </w:rPr>
        <w:t> </w:t>
      </w:r>
      <w:hyperlink r:id="rId64">
        <w:r>
          <w:rPr>
            <w:color w:val="007FAC"/>
            <w:sz w:val="16"/>
          </w:rPr>
          <w:t>JAMA Pediatr 2018;172(5):452–60</w:t>
        </w:r>
      </w:hyperlink>
      <w:r>
        <w:rPr>
          <w:sz w:val="16"/>
        </w:rPr>
        <w:t>.</w:t>
      </w:r>
    </w:p>
    <w:p>
      <w:pPr>
        <w:pStyle w:val="ListParagraph"/>
        <w:numPr>
          <w:ilvl w:val="0"/>
          <w:numId w:val="3"/>
        </w:numPr>
        <w:tabs>
          <w:tab w:pos="542" w:val="left" w:leader="none"/>
        </w:tabs>
        <w:spacing w:line="259" w:lineRule="auto" w:before="1" w:after="0"/>
        <w:ind w:left="541" w:right="157" w:hanging="345"/>
        <w:jc w:val="both"/>
        <w:rPr>
          <w:sz w:val="16"/>
        </w:rPr>
      </w:pPr>
      <w:hyperlink r:id="rId65">
        <w:r>
          <w:rPr>
            <w:color w:val="007FAC"/>
            <w:sz w:val="16"/>
          </w:rPr>
          <w:t>Inge TH, Courcoulas AP, Helmrath MA. Five-year</w:t>
        </w:r>
        <w:r>
          <w:rPr>
            <w:color w:val="007FAC"/>
            <w:sz w:val="16"/>
          </w:rPr>
          <w:t> outcomes of</w:t>
        </w:r>
      </w:hyperlink>
      <w:r>
        <w:rPr>
          <w:color w:val="007FAC"/>
          <w:spacing w:val="40"/>
          <w:sz w:val="16"/>
        </w:rPr>
        <w:t> </w:t>
      </w:r>
      <w:hyperlink r:id="rId65">
        <w:r>
          <w:rPr>
            <w:color w:val="007FAC"/>
            <w:sz w:val="16"/>
          </w:rPr>
          <w:t>gastric bypass in adolescents as compared with adults. N Engl </w:t>
        </w:r>
        <w:r>
          <w:rPr>
            <w:color w:val="007FAC"/>
            <w:sz w:val="16"/>
          </w:rPr>
          <w:t>J</w:t>
        </w:r>
      </w:hyperlink>
      <w:r>
        <w:rPr>
          <w:color w:val="007FAC"/>
          <w:spacing w:val="40"/>
          <w:sz w:val="16"/>
        </w:rPr>
        <w:t> </w:t>
      </w:r>
      <w:hyperlink r:id="rId65">
        <w:r>
          <w:rPr>
            <w:color w:val="007FAC"/>
            <w:sz w:val="16"/>
          </w:rPr>
          <w:t>Med 2019;380(22):2136–45</w:t>
        </w:r>
      </w:hyperlink>
      <w:r>
        <w:rPr>
          <w:sz w:val="16"/>
        </w:rPr>
        <w:t>.</w:t>
      </w:r>
    </w:p>
    <w:p>
      <w:pPr>
        <w:pStyle w:val="ListParagraph"/>
        <w:numPr>
          <w:ilvl w:val="0"/>
          <w:numId w:val="3"/>
        </w:numPr>
        <w:tabs>
          <w:tab w:pos="542" w:val="left" w:leader="none"/>
        </w:tabs>
        <w:spacing w:line="259" w:lineRule="auto" w:before="2" w:after="0"/>
        <w:ind w:left="541" w:right="157" w:hanging="345"/>
        <w:jc w:val="both"/>
        <w:rPr>
          <w:sz w:val="16"/>
        </w:rPr>
      </w:pPr>
      <w:hyperlink r:id="rId66">
        <w:bookmarkStart w:name="_bookmark65" w:id="89"/>
        <w:bookmarkEnd w:id="89"/>
        <w:r>
          <w:rPr>
            <w:color w:val="007FAC"/>
            <w:sz w:val="16"/>
          </w:rPr>
          <w:t>Alqahtani</w:t>
        </w:r>
        <w:r>
          <w:rPr>
            <w:color w:val="007FAC"/>
            <w:sz w:val="16"/>
          </w:rPr>
          <w:t> AR, Elahmedi M, Abdurabu HY, Alqahtani S. Ten-year</w:t>
        </w:r>
      </w:hyperlink>
      <w:r>
        <w:rPr>
          <w:color w:val="007FAC"/>
          <w:spacing w:val="40"/>
          <w:sz w:val="16"/>
        </w:rPr>
        <w:t> </w:t>
      </w:r>
      <w:hyperlink r:id="rId66">
        <w:r>
          <w:rPr>
            <w:color w:val="007FAC"/>
            <w:sz w:val="16"/>
          </w:rPr>
          <w:t>outcomes</w:t>
        </w:r>
        <w:r>
          <w:rPr>
            <w:color w:val="007FAC"/>
            <w:spacing w:val="-10"/>
            <w:sz w:val="16"/>
          </w:rPr>
          <w:t> </w:t>
        </w:r>
        <w:r>
          <w:rPr>
            <w:color w:val="007FAC"/>
            <w:sz w:val="16"/>
          </w:rPr>
          <w:t>of</w:t>
        </w:r>
        <w:r>
          <w:rPr>
            <w:color w:val="007FAC"/>
            <w:spacing w:val="-10"/>
            <w:sz w:val="16"/>
          </w:rPr>
          <w:t> </w:t>
        </w:r>
        <w:r>
          <w:rPr>
            <w:color w:val="007FAC"/>
            <w:sz w:val="16"/>
          </w:rPr>
          <w:t>children</w:t>
        </w:r>
        <w:r>
          <w:rPr>
            <w:color w:val="007FAC"/>
            <w:spacing w:val="-10"/>
            <w:sz w:val="16"/>
          </w:rPr>
          <w:t> </w:t>
        </w:r>
        <w:r>
          <w:rPr>
            <w:color w:val="007FAC"/>
            <w:sz w:val="16"/>
          </w:rPr>
          <w:t>and</w:t>
        </w:r>
        <w:r>
          <w:rPr>
            <w:color w:val="007FAC"/>
            <w:spacing w:val="-10"/>
            <w:sz w:val="16"/>
          </w:rPr>
          <w:t> </w:t>
        </w:r>
        <w:r>
          <w:rPr>
            <w:color w:val="007FAC"/>
            <w:sz w:val="16"/>
          </w:rPr>
          <w:t>adolescents</w:t>
        </w:r>
        <w:r>
          <w:rPr>
            <w:color w:val="007FAC"/>
            <w:spacing w:val="-10"/>
            <w:sz w:val="16"/>
          </w:rPr>
          <w:t> </w:t>
        </w:r>
        <w:r>
          <w:rPr>
            <w:color w:val="007FAC"/>
            <w:sz w:val="16"/>
          </w:rPr>
          <w:t>who</w:t>
        </w:r>
        <w:r>
          <w:rPr>
            <w:color w:val="007FAC"/>
            <w:spacing w:val="-10"/>
            <w:sz w:val="16"/>
          </w:rPr>
          <w:t> </w:t>
        </w:r>
        <w:r>
          <w:rPr>
            <w:color w:val="007FAC"/>
            <w:sz w:val="16"/>
          </w:rPr>
          <w:t>underwent</w:t>
        </w:r>
        <w:r>
          <w:rPr>
            <w:color w:val="007FAC"/>
            <w:spacing w:val="-10"/>
            <w:sz w:val="16"/>
          </w:rPr>
          <w:t> </w:t>
        </w:r>
        <w:r>
          <w:rPr>
            <w:color w:val="007FAC"/>
            <w:sz w:val="16"/>
          </w:rPr>
          <w:t>sleeve</w:t>
        </w:r>
        <w:r>
          <w:rPr>
            <w:color w:val="007FAC"/>
            <w:spacing w:val="-10"/>
            <w:sz w:val="16"/>
          </w:rPr>
          <w:t> </w:t>
        </w:r>
        <w:r>
          <w:rPr>
            <w:color w:val="007FAC"/>
            <w:sz w:val="16"/>
          </w:rPr>
          <w:t>gastrec-</w:t>
        </w:r>
      </w:hyperlink>
      <w:r>
        <w:rPr>
          <w:color w:val="007FAC"/>
          <w:spacing w:val="40"/>
          <w:sz w:val="16"/>
        </w:rPr>
        <w:t> </w:t>
      </w:r>
      <w:hyperlink r:id="rId66">
        <w:r>
          <w:rPr>
            <w:color w:val="007FAC"/>
            <w:sz w:val="16"/>
          </w:rPr>
          <w:t>tomy: weight loss, comorbidity resolution, adverse events, </w:t>
        </w:r>
        <w:r>
          <w:rPr>
            <w:color w:val="007FAC"/>
            <w:sz w:val="16"/>
          </w:rPr>
          <w:t>and</w:t>
        </w:r>
      </w:hyperlink>
      <w:r>
        <w:rPr>
          <w:color w:val="007FAC"/>
          <w:spacing w:val="40"/>
          <w:sz w:val="16"/>
        </w:rPr>
        <w:t> </w:t>
      </w:r>
      <w:hyperlink r:id="rId66">
        <w:r>
          <w:rPr>
            <w:color w:val="007FAC"/>
            <w:sz w:val="16"/>
          </w:rPr>
          <w:t>growth velocity. J Am Coll Surg 2021;233(6):657–64</w:t>
        </w:r>
      </w:hyperlink>
      <w:r>
        <w:rPr>
          <w:sz w:val="16"/>
        </w:rPr>
        <w:t>.</w:t>
      </w:r>
    </w:p>
    <w:p>
      <w:pPr>
        <w:pStyle w:val="ListParagraph"/>
        <w:numPr>
          <w:ilvl w:val="0"/>
          <w:numId w:val="3"/>
        </w:numPr>
        <w:tabs>
          <w:tab w:pos="542" w:val="left" w:leader="none"/>
        </w:tabs>
        <w:spacing w:line="259" w:lineRule="auto" w:before="2" w:after="0"/>
        <w:ind w:left="541" w:right="157" w:hanging="345"/>
        <w:jc w:val="both"/>
        <w:rPr>
          <w:sz w:val="16"/>
        </w:rPr>
      </w:pPr>
      <w:hyperlink r:id="rId67">
        <w:bookmarkStart w:name="_bookmark66" w:id="90"/>
        <w:bookmarkEnd w:id="90"/>
        <w:r>
          <w:rPr>
            <w:color w:val="007FAC"/>
            <w:sz w:val="16"/>
          </w:rPr>
          <w:t>Pratt</w:t>
        </w:r>
        <w:r>
          <w:rPr>
            <w:color w:val="007FAC"/>
            <w:spacing w:val="-10"/>
            <w:sz w:val="16"/>
          </w:rPr>
          <w:t> </w:t>
        </w:r>
        <w:r>
          <w:rPr>
            <w:color w:val="007FAC"/>
            <w:sz w:val="16"/>
          </w:rPr>
          <w:t>JSA,</w:t>
        </w:r>
        <w:r>
          <w:rPr>
            <w:color w:val="007FAC"/>
            <w:spacing w:val="-10"/>
            <w:sz w:val="16"/>
          </w:rPr>
          <w:t> </w:t>
        </w:r>
        <w:r>
          <w:rPr>
            <w:color w:val="007FAC"/>
            <w:sz w:val="16"/>
          </w:rPr>
          <w:t>Browne</w:t>
        </w:r>
        <w:r>
          <w:rPr>
            <w:color w:val="007FAC"/>
            <w:spacing w:val="-10"/>
            <w:sz w:val="16"/>
          </w:rPr>
          <w:t> </w:t>
        </w:r>
        <w:r>
          <w:rPr>
            <w:color w:val="007FAC"/>
            <w:sz w:val="16"/>
          </w:rPr>
          <w:t>A,</w:t>
        </w:r>
        <w:r>
          <w:rPr>
            <w:color w:val="007FAC"/>
            <w:spacing w:val="-10"/>
            <w:sz w:val="16"/>
          </w:rPr>
          <w:t> </w:t>
        </w:r>
        <w:r>
          <w:rPr>
            <w:color w:val="007FAC"/>
            <w:sz w:val="16"/>
          </w:rPr>
          <w:t>Browne</w:t>
        </w:r>
        <w:r>
          <w:rPr>
            <w:color w:val="007FAC"/>
            <w:spacing w:val="-10"/>
            <w:sz w:val="16"/>
          </w:rPr>
          <w:t> </w:t>
        </w:r>
        <w:r>
          <w:rPr>
            <w:color w:val="007FAC"/>
            <w:sz w:val="16"/>
          </w:rPr>
          <w:t>NT,</w:t>
        </w:r>
        <w:r>
          <w:rPr>
            <w:color w:val="007FAC"/>
            <w:spacing w:val="-10"/>
            <w:sz w:val="16"/>
          </w:rPr>
          <w:t> </w:t>
        </w:r>
        <w:r>
          <w:rPr>
            <w:color w:val="007FAC"/>
            <w:sz w:val="16"/>
          </w:rPr>
          <w:t>et</w:t>
        </w:r>
        <w:r>
          <w:rPr>
            <w:color w:val="007FAC"/>
            <w:spacing w:val="-10"/>
            <w:sz w:val="16"/>
          </w:rPr>
          <w:t> </w:t>
        </w:r>
        <w:r>
          <w:rPr>
            <w:color w:val="007FAC"/>
            <w:sz w:val="16"/>
          </w:rPr>
          <w:t>al.</w:t>
        </w:r>
        <w:r>
          <w:rPr>
            <w:color w:val="007FAC"/>
            <w:spacing w:val="-10"/>
            <w:sz w:val="16"/>
          </w:rPr>
          <w:t> </w:t>
        </w:r>
        <w:r>
          <w:rPr>
            <w:color w:val="007FAC"/>
            <w:sz w:val="16"/>
          </w:rPr>
          <w:t>ASMBS</w:t>
        </w:r>
        <w:r>
          <w:rPr>
            <w:color w:val="007FAC"/>
            <w:spacing w:val="-10"/>
            <w:sz w:val="16"/>
          </w:rPr>
          <w:t> </w:t>
        </w:r>
        <w:r>
          <w:rPr>
            <w:color w:val="007FAC"/>
            <w:sz w:val="16"/>
          </w:rPr>
          <w:t>pediatric</w:t>
        </w:r>
        <w:r>
          <w:rPr>
            <w:color w:val="007FAC"/>
            <w:spacing w:val="-10"/>
            <w:sz w:val="16"/>
          </w:rPr>
          <w:t> </w:t>
        </w:r>
        <w:r>
          <w:rPr>
            <w:color w:val="007FAC"/>
            <w:sz w:val="16"/>
          </w:rPr>
          <w:t>metabolic</w:t>
        </w:r>
      </w:hyperlink>
      <w:r>
        <w:rPr>
          <w:color w:val="007FAC"/>
          <w:spacing w:val="40"/>
          <w:sz w:val="16"/>
        </w:rPr>
        <w:t> </w:t>
      </w:r>
      <w:hyperlink r:id="rId67">
        <w:r>
          <w:rPr>
            <w:color w:val="007FAC"/>
            <w:sz w:val="16"/>
          </w:rPr>
          <w:t>and bariatric surgery guidelines, 2018. Surg Obes Relat </w:t>
        </w:r>
        <w:r>
          <w:rPr>
            <w:color w:val="007FAC"/>
            <w:sz w:val="16"/>
          </w:rPr>
          <w:t>Dis</w:t>
        </w:r>
      </w:hyperlink>
      <w:r>
        <w:rPr>
          <w:color w:val="007FAC"/>
          <w:spacing w:val="40"/>
          <w:sz w:val="16"/>
        </w:rPr>
        <w:t> </w:t>
      </w:r>
      <w:hyperlink r:id="rId67">
        <w:r>
          <w:rPr>
            <w:color w:val="007FAC"/>
            <w:spacing w:val="-2"/>
            <w:sz w:val="16"/>
          </w:rPr>
          <w:t>2018;14(7):882–901</w:t>
        </w:r>
      </w:hyperlink>
      <w:r>
        <w:rPr>
          <w:spacing w:val="-2"/>
          <w:sz w:val="16"/>
        </w:rPr>
        <w:t>.</w:t>
      </w:r>
    </w:p>
    <w:p>
      <w:pPr>
        <w:pStyle w:val="ListParagraph"/>
        <w:numPr>
          <w:ilvl w:val="0"/>
          <w:numId w:val="3"/>
        </w:numPr>
        <w:tabs>
          <w:tab w:pos="542" w:val="left" w:leader="none"/>
        </w:tabs>
        <w:spacing w:line="259" w:lineRule="auto" w:before="1" w:after="0"/>
        <w:ind w:left="541" w:right="157" w:hanging="345"/>
        <w:jc w:val="both"/>
        <w:rPr>
          <w:sz w:val="16"/>
        </w:rPr>
      </w:pPr>
      <w:hyperlink r:id="rId68">
        <w:bookmarkStart w:name="_bookmark67" w:id="91"/>
        <w:bookmarkEnd w:id="91"/>
        <w:r>
          <w:rPr>
            <w:color w:val="007FAC"/>
            <w:sz w:val="16"/>
          </w:rPr>
          <w:t>Armstrong</w:t>
        </w:r>
        <w:r>
          <w:rPr>
            <w:color w:val="007FAC"/>
            <w:spacing w:val="-10"/>
            <w:sz w:val="16"/>
          </w:rPr>
          <w:t> </w:t>
        </w:r>
        <w:r>
          <w:rPr>
            <w:color w:val="007FAC"/>
            <w:sz w:val="16"/>
          </w:rPr>
          <w:t>SC,</w:t>
        </w:r>
        <w:r>
          <w:rPr>
            <w:color w:val="007FAC"/>
            <w:spacing w:val="-10"/>
            <w:sz w:val="16"/>
          </w:rPr>
          <w:t> </w:t>
        </w:r>
        <w:r>
          <w:rPr>
            <w:color w:val="007FAC"/>
            <w:sz w:val="16"/>
          </w:rPr>
          <w:t>Bolling</w:t>
        </w:r>
        <w:r>
          <w:rPr>
            <w:color w:val="007FAC"/>
            <w:spacing w:val="-10"/>
            <w:sz w:val="16"/>
          </w:rPr>
          <w:t> </w:t>
        </w:r>
        <w:r>
          <w:rPr>
            <w:color w:val="007FAC"/>
            <w:sz w:val="16"/>
          </w:rPr>
          <w:t>CF,</w:t>
        </w:r>
        <w:r>
          <w:rPr>
            <w:color w:val="007FAC"/>
            <w:spacing w:val="-10"/>
            <w:sz w:val="16"/>
          </w:rPr>
          <w:t> </w:t>
        </w:r>
        <w:r>
          <w:rPr>
            <w:color w:val="007FAC"/>
            <w:sz w:val="16"/>
          </w:rPr>
          <w:t>Michalsky</w:t>
        </w:r>
        <w:r>
          <w:rPr>
            <w:color w:val="007FAC"/>
            <w:spacing w:val="-10"/>
            <w:sz w:val="16"/>
          </w:rPr>
          <w:t> </w:t>
        </w:r>
        <w:r>
          <w:rPr>
            <w:color w:val="007FAC"/>
            <w:sz w:val="16"/>
          </w:rPr>
          <w:t>MP,</w:t>
        </w:r>
        <w:r>
          <w:rPr>
            <w:color w:val="007FAC"/>
            <w:spacing w:val="-10"/>
            <w:sz w:val="16"/>
          </w:rPr>
          <w:t> </w:t>
        </w:r>
        <w:r>
          <w:rPr>
            <w:color w:val="007FAC"/>
            <w:sz w:val="16"/>
          </w:rPr>
          <w:t>et</w:t>
        </w:r>
        <w:r>
          <w:rPr>
            <w:color w:val="007FAC"/>
            <w:spacing w:val="-10"/>
            <w:sz w:val="16"/>
          </w:rPr>
          <w:t> </w:t>
        </w:r>
        <w:r>
          <w:rPr>
            <w:color w:val="007FAC"/>
            <w:sz w:val="16"/>
          </w:rPr>
          <w:t>al.</w:t>
        </w:r>
        <w:r>
          <w:rPr>
            <w:color w:val="007FAC"/>
            <w:spacing w:val="-10"/>
            <w:sz w:val="16"/>
          </w:rPr>
          <w:t> </w:t>
        </w:r>
        <w:r>
          <w:rPr>
            <w:color w:val="007FAC"/>
            <w:sz w:val="16"/>
          </w:rPr>
          <w:t>Pediatric</w:t>
        </w:r>
        <w:r>
          <w:rPr>
            <w:color w:val="007FAC"/>
            <w:spacing w:val="-10"/>
            <w:sz w:val="16"/>
          </w:rPr>
          <w:t> </w:t>
        </w:r>
        <w:r>
          <w:rPr>
            <w:color w:val="007FAC"/>
            <w:sz w:val="16"/>
          </w:rPr>
          <w:t>metabolic</w:t>
        </w:r>
      </w:hyperlink>
      <w:r>
        <w:rPr>
          <w:color w:val="007FAC"/>
          <w:spacing w:val="40"/>
          <w:sz w:val="16"/>
        </w:rPr>
        <w:t> </w:t>
      </w:r>
      <w:hyperlink r:id="rId68">
        <w:r>
          <w:rPr>
            <w:color w:val="007FAC"/>
            <w:sz w:val="16"/>
          </w:rPr>
          <w:t>and bariatric surgery: evidence, barriers, and best practices. </w:t>
        </w:r>
        <w:r>
          <w:rPr>
            <w:color w:val="007FAC"/>
            <w:sz w:val="16"/>
          </w:rPr>
          <w:t>Pediat-</w:t>
        </w:r>
      </w:hyperlink>
      <w:r>
        <w:rPr>
          <w:color w:val="007FAC"/>
          <w:spacing w:val="40"/>
          <w:sz w:val="16"/>
        </w:rPr>
        <w:t> </w:t>
      </w:r>
      <w:hyperlink r:id="rId68">
        <w:r>
          <w:rPr>
            <w:color w:val="007FAC"/>
            <w:sz w:val="16"/>
          </w:rPr>
          <w:t>rics 2019;144(6):e20193223</w:t>
        </w:r>
      </w:hyperlink>
      <w:r>
        <w:rPr>
          <w:sz w:val="16"/>
        </w:rPr>
        <w:t>.</w:t>
      </w:r>
    </w:p>
    <w:p>
      <w:pPr>
        <w:pStyle w:val="ListParagraph"/>
        <w:numPr>
          <w:ilvl w:val="0"/>
          <w:numId w:val="3"/>
        </w:numPr>
        <w:tabs>
          <w:tab w:pos="542" w:val="left" w:leader="none"/>
        </w:tabs>
        <w:spacing w:line="259" w:lineRule="auto" w:before="2" w:after="0"/>
        <w:ind w:left="541" w:right="157" w:hanging="345"/>
        <w:jc w:val="both"/>
        <w:rPr>
          <w:sz w:val="16"/>
        </w:rPr>
      </w:pPr>
      <w:hyperlink r:id="rId69">
        <w:bookmarkStart w:name="_bookmark68" w:id="92"/>
        <w:bookmarkEnd w:id="92"/>
        <w:r>
          <w:rPr>
            <w:color w:val="007FAC"/>
            <w:w w:val="95"/>
            <w:sz w:val="16"/>
          </w:rPr>
          <w:t>Jones</w:t>
        </w:r>
        <w:r>
          <w:rPr>
            <w:color w:val="007FAC"/>
            <w:w w:val="95"/>
            <w:sz w:val="16"/>
          </w:rPr>
          <w:t> RE, Wood LSY, Matheson BE, et al. Pilot evaluation of a multi-</w:t>
        </w:r>
      </w:hyperlink>
      <w:r>
        <w:rPr>
          <w:color w:val="007FAC"/>
          <w:spacing w:val="40"/>
          <w:sz w:val="16"/>
        </w:rPr>
        <w:t> </w:t>
      </w:r>
      <w:hyperlink r:id="rId69">
        <w:r>
          <w:rPr>
            <w:color w:val="007FAC"/>
            <w:sz w:val="16"/>
          </w:rPr>
          <w:t>disciplinary strategy for laparoscopic sleeve gastrectomy in </w:t>
        </w:r>
        <w:r>
          <w:rPr>
            <w:color w:val="007FAC"/>
            <w:sz w:val="16"/>
          </w:rPr>
          <w:t>adoles-</w:t>
        </w:r>
      </w:hyperlink>
      <w:r>
        <w:rPr>
          <w:color w:val="007FAC"/>
          <w:spacing w:val="40"/>
          <w:sz w:val="16"/>
        </w:rPr>
        <w:t> </w:t>
      </w:r>
      <w:hyperlink r:id="rId69">
        <w:r>
          <w:rPr>
            <w:color w:val="007FAC"/>
            <w:sz w:val="16"/>
          </w:rPr>
          <w:t>cents and young adults with obesity and intellectual </w:t>
        </w:r>
        <w:r>
          <w:rPr>
            <w:color w:val="007FAC"/>
            <w:sz w:val="16"/>
          </w:rPr>
          <w:t>disabilities.</w:t>
        </w:r>
      </w:hyperlink>
      <w:r>
        <w:rPr>
          <w:color w:val="007FAC"/>
          <w:spacing w:val="40"/>
          <w:sz w:val="16"/>
        </w:rPr>
        <w:t> </w:t>
      </w:r>
      <w:hyperlink r:id="rId69">
        <w:r>
          <w:rPr>
            <w:color w:val="007FAC"/>
            <w:sz w:val="16"/>
          </w:rPr>
          <w:t>Obes Surg 2021;31(8):3883–7</w:t>
        </w:r>
      </w:hyperlink>
      <w:r>
        <w:rPr>
          <w:sz w:val="16"/>
        </w:rPr>
        <w:t>.</w:t>
      </w:r>
    </w:p>
    <w:p>
      <w:pPr>
        <w:pStyle w:val="ListParagraph"/>
        <w:numPr>
          <w:ilvl w:val="0"/>
          <w:numId w:val="3"/>
        </w:numPr>
        <w:tabs>
          <w:tab w:pos="542" w:val="left" w:leader="none"/>
        </w:tabs>
        <w:spacing w:line="259" w:lineRule="auto" w:before="2" w:after="0"/>
        <w:ind w:left="541" w:right="157" w:hanging="345"/>
        <w:jc w:val="both"/>
        <w:rPr>
          <w:sz w:val="16"/>
        </w:rPr>
      </w:pPr>
      <w:hyperlink r:id="rId70">
        <w:bookmarkStart w:name="_bookmark69" w:id="93"/>
        <w:bookmarkEnd w:id="93"/>
        <w:r>
          <w:rPr>
            <w:color w:val="007FAC"/>
            <w:w w:val="95"/>
            <w:sz w:val="16"/>
          </w:rPr>
          <w:t>Khatod</w:t>
        </w:r>
        <w:r>
          <w:rPr>
            <w:color w:val="007FAC"/>
            <w:w w:val="95"/>
            <w:sz w:val="16"/>
          </w:rPr>
          <w:t> M, Cafri G, Namba RS, Inacio MCS, Paxton EW. Risk factors</w:t>
        </w:r>
      </w:hyperlink>
      <w:r>
        <w:rPr>
          <w:color w:val="007FAC"/>
          <w:spacing w:val="40"/>
          <w:sz w:val="16"/>
        </w:rPr>
        <w:t> </w:t>
      </w:r>
      <w:hyperlink r:id="rId70">
        <w:r>
          <w:rPr>
            <w:color w:val="007FAC"/>
            <w:sz w:val="16"/>
          </w:rPr>
          <w:t>for total hip arthroplasty aseptic revision. J </w:t>
        </w:r>
        <w:r>
          <w:rPr>
            <w:color w:val="007FAC"/>
            <w:sz w:val="16"/>
          </w:rPr>
          <w:t>Arthroplasty</w:t>
        </w:r>
      </w:hyperlink>
      <w:r>
        <w:rPr>
          <w:color w:val="007FAC"/>
          <w:spacing w:val="40"/>
          <w:sz w:val="16"/>
        </w:rPr>
        <w:t> </w:t>
      </w:r>
      <w:hyperlink r:id="rId70">
        <w:r>
          <w:rPr>
            <w:color w:val="007FAC"/>
            <w:spacing w:val="-2"/>
            <w:sz w:val="16"/>
          </w:rPr>
          <w:t>2014;29(7):1412–7</w:t>
        </w:r>
      </w:hyperlink>
      <w:r>
        <w:rPr>
          <w:spacing w:val="-2"/>
          <w:sz w:val="16"/>
        </w:rPr>
        <w:t>.</w:t>
      </w:r>
    </w:p>
    <w:p>
      <w:pPr>
        <w:pStyle w:val="ListParagraph"/>
        <w:numPr>
          <w:ilvl w:val="0"/>
          <w:numId w:val="3"/>
        </w:numPr>
        <w:tabs>
          <w:tab w:pos="542" w:val="left" w:leader="none"/>
        </w:tabs>
        <w:spacing w:line="259" w:lineRule="auto" w:before="2" w:after="0"/>
        <w:ind w:left="541" w:right="158" w:hanging="345"/>
        <w:jc w:val="both"/>
        <w:rPr>
          <w:sz w:val="16"/>
        </w:rPr>
      </w:pPr>
      <w:hyperlink r:id="rId71">
        <w:r>
          <w:rPr>
            <w:color w:val="007FAC"/>
            <w:sz w:val="16"/>
          </w:rPr>
          <w:t>Namba RS, Inacio MCS, Paxton EW. Risk factors associated </w:t>
        </w:r>
        <w:r>
          <w:rPr>
            <w:color w:val="007FAC"/>
            <w:sz w:val="16"/>
          </w:rPr>
          <w:t>with</w:t>
        </w:r>
      </w:hyperlink>
      <w:r>
        <w:rPr>
          <w:color w:val="007FAC"/>
          <w:spacing w:val="40"/>
          <w:sz w:val="16"/>
        </w:rPr>
        <w:t> </w:t>
      </w:r>
      <w:hyperlink r:id="rId71">
        <w:r>
          <w:rPr>
            <w:color w:val="007FAC"/>
            <w:sz w:val="16"/>
          </w:rPr>
          <w:t>surgical site infection in 30,491 primary total hip replacements. </w:t>
        </w:r>
        <w:r>
          <w:rPr>
            <w:color w:val="007FAC"/>
            <w:sz w:val="16"/>
          </w:rPr>
          <w:t>J</w:t>
        </w:r>
      </w:hyperlink>
      <w:r>
        <w:rPr>
          <w:color w:val="007FAC"/>
          <w:spacing w:val="40"/>
          <w:sz w:val="16"/>
        </w:rPr>
        <w:t> </w:t>
      </w:r>
      <w:hyperlink r:id="rId71">
        <w:r>
          <w:rPr>
            <w:color w:val="007FAC"/>
            <w:sz w:val="16"/>
          </w:rPr>
          <w:t>Bone Joint Surg Br 2012;94(10):1330–8</w:t>
        </w:r>
      </w:hyperlink>
      <w:r>
        <w:rPr>
          <w:sz w:val="16"/>
        </w:rPr>
        <w:t>.</w:t>
      </w:r>
    </w:p>
    <w:p>
      <w:pPr>
        <w:pStyle w:val="ListParagraph"/>
        <w:numPr>
          <w:ilvl w:val="0"/>
          <w:numId w:val="3"/>
        </w:numPr>
        <w:tabs>
          <w:tab w:pos="542" w:val="left" w:leader="none"/>
        </w:tabs>
        <w:spacing w:line="259" w:lineRule="auto" w:before="2" w:after="0"/>
        <w:ind w:left="541" w:right="158" w:hanging="345"/>
        <w:jc w:val="both"/>
        <w:rPr>
          <w:sz w:val="16"/>
        </w:rPr>
      </w:pPr>
      <w:hyperlink r:id="rId72">
        <w:r>
          <w:rPr>
            <w:color w:val="007FAC"/>
            <w:sz w:val="16"/>
          </w:rPr>
          <w:t>Workgroup</w:t>
        </w:r>
        <w:r>
          <w:rPr>
            <w:color w:val="007FAC"/>
            <w:spacing w:val="-4"/>
            <w:sz w:val="16"/>
          </w:rPr>
          <w:t> </w:t>
        </w:r>
        <w:r>
          <w:rPr>
            <w:color w:val="007FAC"/>
            <w:sz w:val="16"/>
          </w:rPr>
          <w:t>of</w:t>
        </w:r>
        <w:r>
          <w:rPr>
            <w:color w:val="007FAC"/>
            <w:spacing w:val="-3"/>
            <w:sz w:val="16"/>
          </w:rPr>
          <w:t> </w:t>
        </w:r>
        <w:r>
          <w:rPr>
            <w:color w:val="007FAC"/>
            <w:sz w:val="16"/>
          </w:rPr>
          <w:t>the</w:t>
        </w:r>
        <w:r>
          <w:rPr>
            <w:color w:val="007FAC"/>
            <w:spacing w:val="-4"/>
            <w:sz w:val="16"/>
          </w:rPr>
          <w:t> </w:t>
        </w:r>
        <w:r>
          <w:rPr>
            <w:color w:val="007FAC"/>
            <w:sz w:val="16"/>
          </w:rPr>
          <w:t>American</w:t>
        </w:r>
        <w:r>
          <w:rPr>
            <w:color w:val="007FAC"/>
            <w:spacing w:val="-3"/>
            <w:sz w:val="16"/>
          </w:rPr>
          <w:t> </w:t>
        </w:r>
        <w:r>
          <w:rPr>
            <w:color w:val="007FAC"/>
            <w:sz w:val="16"/>
          </w:rPr>
          <w:t>Association</w:t>
        </w:r>
        <w:r>
          <w:rPr>
            <w:color w:val="007FAC"/>
            <w:spacing w:val="-3"/>
            <w:sz w:val="16"/>
          </w:rPr>
          <w:t> </w:t>
        </w:r>
        <w:r>
          <w:rPr>
            <w:color w:val="007FAC"/>
            <w:sz w:val="16"/>
          </w:rPr>
          <w:t>of</w:t>
        </w:r>
        <w:r>
          <w:rPr>
            <w:color w:val="007FAC"/>
            <w:spacing w:val="-3"/>
            <w:sz w:val="16"/>
          </w:rPr>
          <w:t> </w:t>
        </w:r>
        <w:r>
          <w:rPr>
            <w:color w:val="007FAC"/>
            <w:sz w:val="16"/>
          </w:rPr>
          <w:t>Hip</w:t>
        </w:r>
        <w:r>
          <w:rPr>
            <w:color w:val="007FAC"/>
            <w:spacing w:val="-3"/>
            <w:sz w:val="16"/>
          </w:rPr>
          <w:t> </w:t>
        </w:r>
        <w:r>
          <w:rPr>
            <w:color w:val="007FAC"/>
            <w:sz w:val="16"/>
          </w:rPr>
          <w:t>and</w:t>
        </w:r>
        <w:r>
          <w:rPr>
            <w:color w:val="007FAC"/>
            <w:spacing w:val="-4"/>
            <w:sz w:val="16"/>
          </w:rPr>
          <w:t> </w:t>
        </w:r>
        <w:r>
          <w:rPr>
            <w:color w:val="007FAC"/>
            <w:sz w:val="16"/>
          </w:rPr>
          <w:t>Knee</w:t>
        </w:r>
        <w:r>
          <w:rPr>
            <w:color w:val="007FAC"/>
            <w:spacing w:val="-3"/>
            <w:sz w:val="16"/>
          </w:rPr>
          <w:t> </w:t>
        </w:r>
        <w:r>
          <w:rPr>
            <w:color w:val="007FAC"/>
            <w:sz w:val="16"/>
          </w:rPr>
          <w:t>Surgeons</w:t>
        </w:r>
      </w:hyperlink>
      <w:r>
        <w:rPr>
          <w:color w:val="007FAC"/>
          <w:spacing w:val="40"/>
          <w:sz w:val="16"/>
        </w:rPr>
        <w:t> </w:t>
      </w:r>
      <w:hyperlink r:id="rId72">
        <w:r>
          <w:rPr>
            <w:color w:val="007FAC"/>
            <w:sz w:val="16"/>
          </w:rPr>
          <w:t>Evidence-Based Committee. Obesity and total joint arthroplasty: </w:t>
        </w:r>
        <w:r>
          <w:rPr>
            <w:color w:val="007FAC"/>
            <w:sz w:val="16"/>
          </w:rPr>
          <w:t>a</w:t>
        </w:r>
      </w:hyperlink>
      <w:r>
        <w:rPr>
          <w:color w:val="007FAC"/>
          <w:spacing w:val="40"/>
          <w:sz w:val="16"/>
        </w:rPr>
        <w:t> </w:t>
      </w:r>
      <w:hyperlink r:id="rId72">
        <w:r>
          <w:rPr>
            <w:color w:val="007FAC"/>
            <w:sz w:val="16"/>
          </w:rPr>
          <w:t>literature-based review. J Arthroplasty 2013;28(5):714–21</w:t>
        </w:r>
      </w:hyperlink>
      <w:r>
        <w:rPr>
          <w:sz w:val="16"/>
        </w:rPr>
        <w:t>.</w:t>
      </w:r>
    </w:p>
    <w:p>
      <w:pPr>
        <w:pStyle w:val="ListParagraph"/>
        <w:numPr>
          <w:ilvl w:val="0"/>
          <w:numId w:val="3"/>
        </w:numPr>
        <w:tabs>
          <w:tab w:pos="542" w:val="left" w:leader="none"/>
        </w:tabs>
        <w:spacing w:line="259" w:lineRule="auto" w:before="1" w:after="0"/>
        <w:ind w:left="541" w:right="157" w:hanging="345"/>
        <w:jc w:val="both"/>
        <w:rPr>
          <w:sz w:val="16"/>
        </w:rPr>
      </w:pPr>
      <w:hyperlink r:id="rId73">
        <w:bookmarkStart w:name="_bookmark70" w:id="94"/>
        <w:bookmarkEnd w:id="94"/>
        <w:r>
          <w:rPr>
            <w:color w:val="007FAC"/>
            <w:spacing w:val="-2"/>
            <w:sz w:val="16"/>
          </w:rPr>
          <w:t>Arsoy</w:t>
        </w:r>
        <w:r>
          <w:rPr>
            <w:color w:val="007FAC"/>
            <w:spacing w:val="-4"/>
            <w:sz w:val="16"/>
          </w:rPr>
          <w:t> </w:t>
        </w:r>
        <w:r>
          <w:rPr>
            <w:color w:val="007FAC"/>
            <w:spacing w:val="-2"/>
            <w:sz w:val="16"/>
          </w:rPr>
          <w:t>D,</w:t>
        </w:r>
        <w:r>
          <w:rPr>
            <w:color w:val="007FAC"/>
            <w:spacing w:val="-3"/>
            <w:sz w:val="16"/>
          </w:rPr>
          <w:t> </w:t>
        </w:r>
        <w:r>
          <w:rPr>
            <w:color w:val="007FAC"/>
            <w:spacing w:val="-2"/>
            <w:sz w:val="16"/>
          </w:rPr>
          <w:t>Woodcock</w:t>
        </w:r>
        <w:r>
          <w:rPr>
            <w:color w:val="007FAC"/>
            <w:spacing w:val="-3"/>
            <w:sz w:val="16"/>
          </w:rPr>
          <w:t> </w:t>
        </w:r>
        <w:r>
          <w:rPr>
            <w:color w:val="007FAC"/>
            <w:spacing w:val="-2"/>
            <w:sz w:val="16"/>
          </w:rPr>
          <w:t>JA, Lewallen</w:t>
        </w:r>
        <w:r>
          <w:rPr>
            <w:color w:val="007FAC"/>
            <w:spacing w:val="-4"/>
            <w:sz w:val="16"/>
          </w:rPr>
          <w:t> </w:t>
        </w:r>
        <w:r>
          <w:rPr>
            <w:color w:val="007FAC"/>
            <w:spacing w:val="-2"/>
            <w:sz w:val="16"/>
          </w:rPr>
          <w:t>DG,</w:t>
        </w:r>
        <w:r>
          <w:rPr>
            <w:color w:val="007FAC"/>
            <w:spacing w:val="-3"/>
            <w:sz w:val="16"/>
          </w:rPr>
          <w:t> </w:t>
        </w:r>
        <w:r>
          <w:rPr>
            <w:color w:val="007FAC"/>
            <w:spacing w:val="-2"/>
            <w:sz w:val="16"/>
          </w:rPr>
          <w:t>Trousdale</w:t>
        </w:r>
        <w:r>
          <w:rPr>
            <w:color w:val="007FAC"/>
            <w:spacing w:val="-4"/>
            <w:sz w:val="16"/>
          </w:rPr>
          <w:t> </w:t>
        </w:r>
        <w:r>
          <w:rPr>
            <w:color w:val="007FAC"/>
            <w:spacing w:val="-2"/>
            <w:sz w:val="16"/>
          </w:rPr>
          <w:t>RT. Outcomes</w:t>
        </w:r>
        <w:r>
          <w:rPr>
            <w:color w:val="007FAC"/>
            <w:spacing w:val="-5"/>
            <w:sz w:val="16"/>
          </w:rPr>
          <w:t> </w:t>
        </w:r>
        <w:r>
          <w:rPr>
            <w:color w:val="007FAC"/>
            <w:spacing w:val="-2"/>
            <w:sz w:val="16"/>
          </w:rPr>
          <w:t>and</w:t>
        </w:r>
      </w:hyperlink>
      <w:r>
        <w:rPr>
          <w:color w:val="007FAC"/>
          <w:spacing w:val="40"/>
          <w:sz w:val="16"/>
        </w:rPr>
        <w:t> </w:t>
      </w:r>
      <w:hyperlink r:id="rId73">
        <w:r>
          <w:rPr>
            <w:color w:val="007FAC"/>
            <w:sz w:val="16"/>
          </w:rPr>
          <w:t>complications</w:t>
        </w:r>
        <w:r>
          <w:rPr>
            <w:color w:val="007FAC"/>
            <w:spacing w:val="-8"/>
            <w:sz w:val="16"/>
          </w:rPr>
          <w:t> </w:t>
        </w:r>
        <w:r>
          <w:rPr>
            <w:color w:val="007FAC"/>
            <w:sz w:val="16"/>
          </w:rPr>
          <w:t>following</w:t>
        </w:r>
        <w:r>
          <w:rPr>
            <w:color w:val="007FAC"/>
            <w:spacing w:val="-8"/>
            <w:sz w:val="16"/>
          </w:rPr>
          <w:t> </w:t>
        </w:r>
        <w:r>
          <w:rPr>
            <w:color w:val="007FAC"/>
            <w:sz w:val="16"/>
          </w:rPr>
          <w:t>total</w:t>
        </w:r>
        <w:r>
          <w:rPr>
            <w:color w:val="007FAC"/>
            <w:spacing w:val="-8"/>
            <w:sz w:val="16"/>
          </w:rPr>
          <w:t> </w:t>
        </w:r>
        <w:r>
          <w:rPr>
            <w:color w:val="007FAC"/>
            <w:sz w:val="16"/>
          </w:rPr>
          <w:t>hip</w:t>
        </w:r>
        <w:r>
          <w:rPr>
            <w:color w:val="007FAC"/>
            <w:spacing w:val="-7"/>
            <w:sz w:val="16"/>
          </w:rPr>
          <w:t> </w:t>
        </w:r>
        <w:r>
          <w:rPr>
            <w:color w:val="007FAC"/>
            <w:sz w:val="16"/>
          </w:rPr>
          <w:t>arthroplasty</w:t>
        </w:r>
        <w:r>
          <w:rPr>
            <w:color w:val="007FAC"/>
            <w:spacing w:val="-7"/>
            <w:sz w:val="16"/>
          </w:rPr>
          <w:t> </w:t>
        </w:r>
        <w:r>
          <w:rPr>
            <w:color w:val="007FAC"/>
            <w:sz w:val="16"/>
          </w:rPr>
          <w:t>in</w:t>
        </w:r>
        <w:r>
          <w:rPr>
            <w:color w:val="007FAC"/>
            <w:spacing w:val="-8"/>
            <w:sz w:val="16"/>
          </w:rPr>
          <w:t> </w:t>
        </w:r>
        <w:r>
          <w:rPr>
            <w:color w:val="007FAC"/>
            <w:sz w:val="16"/>
          </w:rPr>
          <w:t>the</w:t>
        </w:r>
        <w:r>
          <w:rPr>
            <w:color w:val="007FAC"/>
            <w:spacing w:val="-8"/>
            <w:sz w:val="16"/>
          </w:rPr>
          <w:t> </w:t>
        </w:r>
        <w:r>
          <w:rPr>
            <w:color w:val="007FAC"/>
            <w:sz w:val="16"/>
          </w:rPr>
          <w:t>super-obese</w:t>
        </w:r>
        <w:r>
          <w:rPr>
            <w:color w:val="007FAC"/>
            <w:spacing w:val="-7"/>
            <w:sz w:val="16"/>
          </w:rPr>
          <w:t> </w:t>
        </w:r>
        <w:r>
          <w:rPr>
            <w:color w:val="007FAC"/>
            <w:sz w:val="16"/>
          </w:rPr>
          <w:t>pa-</w:t>
        </w:r>
      </w:hyperlink>
      <w:r>
        <w:rPr>
          <w:color w:val="007FAC"/>
          <w:w w:val="105"/>
          <w:sz w:val="16"/>
        </w:rPr>
        <w:t> </w:t>
      </w:r>
      <w:hyperlink r:id="rId73">
        <w:r>
          <w:rPr>
            <w:color w:val="007FAC"/>
            <w:w w:val="105"/>
            <w:sz w:val="16"/>
          </w:rPr>
          <w:t>tient, </w:t>
        </w:r>
        <w:r>
          <w:rPr>
            <w:color w:val="007FAC"/>
            <w:w w:val="76"/>
            <w:sz w:val="16"/>
          </w:rPr>
          <w:t>BM</w:t>
        </w:r>
        <w:r>
          <w:rPr>
            <w:color w:val="007FAC"/>
            <w:spacing w:val="-1"/>
            <w:w w:val="76"/>
            <w:sz w:val="16"/>
          </w:rPr>
          <w:t>I</w:t>
        </w:r>
      </w:hyperlink>
      <w:r>
        <w:rPr>
          <w:rFonts w:ascii="Arial" w:hAnsi="Arial"/>
          <w:color w:val="007FAC"/>
          <w:spacing w:val="-1"/>
          <w:w w:val="275"/>
          <w:sz w:val="16"/>
        </w:rPr>
        <w:t>.</w:t>
      </w:r>
      <w:hyperlink r:id="rId73">
        <w:r>
          <w:rPr>
            <w:color w:val="007FAC"/>
            <w:w w:val="76"/>
            <w:sz w:val="16"/>
          </w:rPr>
          <w:t>50.</w:t>
        </w:r>
        <w:r>
          <w:rPr>
            <w:color w:val="007FAC"/>
            <w:spacing w:val="-1"/>
            <w:w w:val="104"/>
            <w:sz w:val="16"/>
          </w:rPr>
          <w:t> </w:t>
        </w:r>
        <w:r>
          <w:rPr>
            <w:color w:val="007FAC"/>
            <w:w w:val="105"/>
            <w:sz w:val="16"/>
          </w:rPr>
          <w:t>J Arthroplasty 2014;29(10):1899–905</w:t>
        </w:r>
      </w:hyperlink>
      <w:r>
        <w:rPr>
          <w:w w:val="105"/>
          <w:sz w:val="16"/>
        </w:rPr>
        <w:t>.</w:t>
      </w:r>
    </w:p>
    <w:p>
      <w:pPr>
        <w:spacing w:after="0" w:line="259" w:lineRule="auto"/>
        <w:jc w:val="both"/>
        <w:rPr>
          <w:sz w:val="16"/>
        </w:rPr>
        <w:sectPr>
          <w:type w:val="continuous"/>
          <w:pgSz w:w="11520" w:h="15480"/>
          <w:pgMar w:header="40" w:footer="0" w:top="800" w:bottom="280" w:left="600" w:right="600"/>
          <w:cols w:num="2" w:equalWidth="0">
            <w:col w:w="4942" w:space="318"/>
            <w:col w:w="5060"/>
          </w:cols>
        </w:sectPr>
      </w:pPr>
    </w:p>
    <w:p>
      <w:pPr>
        <w:tabs>
          <w:tab w:pos="2583" w:val="left" w:leader="none"/>
        </w:tabs>
        <w:spacing w:before="66"/>
        <w:ind w:left="160" w:right="0" w:firstLine="0"/>
        <w:jc w:val="left"/>
        <w:rPr>
          <w:i/>
          <w:sz w:val="16"/>
        </w:rPr>
      </w:pPr>
      <w:r>
        <w:rPr>
          <w:spacing w:val="-5"/>
          <w:w w:val="105"/>
          <w:sz w:val="16"/>
        </w:rPr>
        <w:t>10</w:t>
      </w:r>
      <w:r>
        <w:rPr>
          <w:sz w:val="16"/>
        </w:rPr>
        <w:tab/>
      </w:r>
      <w:r>
        <w:rPr>
          <w:i/>
          <w:sz w:val="16"/>
        </w:rPr>
        <w:t>Dan</w:t>
      </w:r>
      <w:r>
        <w:rPr>
          <w:i/>
          <w:spacing w:val="6"/>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5"/>
          <w:sz w:val="16"/>
        </w:rPr>
        <w:t> </w:t>
      </w:r>
      <w:r>
        <w:rPr>
          <w:i/>
          <w:sz w:val="16"/>
        </w:rPr>
        <w:t>Surgery</w:t>
      </w:r>
      <w:r>
        <w:rPr>
          <w:i/>
          <w:spacing w:val="6"/>
          <w:sz w:val="16"/>
        </w:rPr>
        <w:t> </w:t>
      </w:r>
      <w:r>
        <w:rPr>
          <w:i/>
          <w:sz w:val="16"/>
        </w:rPr>
        <w:t>for</w:t>
      </w:r>
      <w:r>
        <w:rPr>
          <w:i/>
          <w:spacing w:val="6"/>
          <w:sz w:val="16"/>
        </w:rPr>
        <w:t> </w:t>
      </w:r>
      <w:r>
        <w:rPr>
          <w:i/>
          <w:sz w:val="16"/>
        </w:rPr>
        <w:t>Obesity</w:t>
      </w:r>
      <w:r>
        <w:rPr>
          <w:i/>
          <w:spacing w:val="6"/>
          <w:sz w:val="16"/>
        </w:rPr>
        <w:t> </w:t>
      </w:r>
      <w:r>
        <w:rPr>
          <w:i/>
          <w:sz w:val="16"/>
        </w:rPr>
        <w:t>and</w:t>
      </w:r>
      <w:r>
        <w:rPr>
          <w:i/>
          <w:spacing w:val="5"/>
          <w:sz w:val="16"/>
        </w:rPr>
        <w:t> </w:t>
      </w:r>
      <w:r>
        <w:rPr>
          <w:i/>
          <w:sz w:val="16"/>
        </w:rPr>
        <w:t>Related</w:t>
      </w:r>
      <w:r>
        <w:rPr>
          <w:i/>
          <w:spacing w:val="6"/>
          <w:sz w:val="16"/>
        </w:rPr>
        <w:t> </w:t>
      </w:r>
      <w:r>
        <w:rPr>
          <w:i/>
          <w:sz w:val="16"/>
        </w:rPr>
        <w:t>Diseases</w:t>
      </w:r>
      <w:r>
        <w:rPr>
          <w:i/>
          <w:spacing w:val="7"/>
          <w:sz w:val="16"/>
        </w:rPr>
        <w:t> </w:t>
      </w:r>
      <w:r>
        <w:rPr>
          <w:rFonts w:ascii="Arial" w:hAnsi="Arial"/>
          <w:sz w:val="16"/>
        </w:rPr>
        <w:t>■</w:t>
      </w:r>
      <w:r>
        <w:rPr>
          <w:rFonts w:ascii="Arial" w:hAnsi="Arial"/>
          <w:spacing w:val="2"/>
          <w:sz w:val="16"/>
        </w:rPr>
        <w:t> </w:t>
      </w:r>
      <w:r>
        <w:rPr>
          <w:i/>
          <w:sz w:val="16"/>
        </w:rPr>
        <w:t>(2022)</w:t>
      </w:r>
      <w:r>
        <w:rPr>
          <w:i/>
          <w:spacing w:val="5"/>
          <w:sz w:val="16"/>
        </w:rPr>
        <w:t> </w:t>
      </w:r>
      <w:r>
        <w:rPr>
          <w:i/>
          <w:spacing w:val="-4"/>
          <w:sz w:val="16"/>
        </w:rPr>
        <w:t>1–12</w:t>
      </w:r>
    </w:p>
    <w:p>
      <w:pPr>
        <w:pStyle w:val="BodyText"/>
        <w:spacing w:before="6"/>
        <w:jc w:val="left"/>
        <w:rPr>
          <w:i/>
          <w:sz w:val="19"/>
        </w:rPr>
      </w:pPr>
    </w:p>
    <w:p>
      <w:pPr>
        <w:spacing w:after="0"/>
        <w:jc w:val="left"/>
        <w:rPr>
          <w:sz w:val="19"/>
        </w:rPr>
        <w:sectPr>
          <w:pgSz w:w="11520" w:h="15480"/>
          <w:pgMar w:header="40" w:footer="0" w:top="800" w:bottom="280" w:left="600" w:right="600"/>
        </w:sectPr>
      </w:pPr>
    </w:p>
    <w:p>
      <w:pPr>
        <w:pStyle w:val="ListParagraph"/>
        <w:numPr>
          <w:ilvl w:val="0"/>
          <w:numId w:val="3"/>
        </w:numPr>
        <w:tabs>
          <w:tab w:pos="585" w:val="left" w:leader="none"/>
        </w:tabs>
        <w:spacing w:line="259" w:lineRule="auto" w:before="77" w:after="0"/>
        <w:ind w:left="584" w:right="39" w:hanging="345"/>
        <w:jc w:val="both"/>
        <w:rPr>
          <w:sz w:val="16"/>
        </w:rPr>
      </w:pPr>
      <w:hyperlink r:id="rId74">
        <w:r>
          <w:rPr>
            <w:color w:val="007FAC"/>
            <w:sz w:val="16"/>
          </w:rPr>
          <w:t>Issa K, Harwin SF, Malkani AL, Bonutti PM, Scillia A, Mont MA.</w:t>
        </w:r>
      </w:hyperlink>
      <w:r>
        <w:rPr>
          <w:color w:val="007FAC"/>
          <w:spacing w:val="40"/>
          <w:sz w:val="16"/>
        </w:rPr>
        <w:t> </w:t>
      </w:r>
      <w:hyperlink r:id="rId74">
        <w:r>
          <w:rPr>
            <w:color w:val="007FAC"/>
            <w:sz w:val="16"/>
          </w:rPr>
          <w:t>Bariatric</w:t>
        </w:r>
        <w:r>
          <w:rPr>
            <w:color w:val="007FAC"/>
            <w:spacing w:val="-3"/>
            <w:sz w:val="16"/>
          </w:rPr>
          <w:t> </w:t>
        </w:r>
        <w:r>
          <w:rPr>
            <w:color w:val="007FAC"/>
            <w:sz w:val="16"/>
          </w:rPr>
          <w:t>orthopaedics:</w:t>
        </w:r>
        <w:r>
          <w:rPr>
            <w:color w:val="007FAC"/>
            <w:spacing w:val="-3"/>
            <w:sz w:val="16"/>
          </w:rPr>
          <w:t> </w:t>
        </w:r>
        <w:r>
          <w:rPr>
            <w:color w:val="007FAC"/>
            <w:sz w:val="16"/>
          </w:rPr>
          <w:t>total</w:t>
        </w:r>
        <w:r>
          <w:rPr>
            <w:color w:val="007FAC"/>
            <w:spacing w:val="-3"/>
            <w:sz w:val="16"/>
          </w:rPr>
          <w:t> </w:t>
        </w:r>
        <w:r>
          <w:rPr>
            <w:color w:val="007FAC"/>
            <w:sz w:val="16"/>
          </w:rPr>
          <w:t>hip</w:t>
        </w:r>
        <w:r>
          <w:rPr>
            <w:color w:val="007FAC"/>
            <w:spacing w:val="-3"/>
            <w:sz w:val="16"/>
          </w:rPr>
          <w:t> </w:t>
        </w:r>
        <w:r>
          <w:rPr>
            <w:color w:val="007FAC"/>
            <w:sz w:val="16"/>
          </w:rPr>
          <w:t>arthroplasty</w:t>
        </w:r>
        <w:r>
          <w:rPr>
            <w:color w:val="007FAC"/>
            <w:spacing w:val="-3"/>
            <w:sz w:val="16"/>
          </w:rPr>
          <w:t> </w:t>
        </w:r>
        <w:r>
          <w:rPr>
            <w:color w:val="007FAC"/>
            <w:sz w:val="16"/>
          </w:rPr>
          <w:t>in</w:t>
        </w:r>
        <w:r>
          <w:rPr>
            <w:color w:val="007FAC"/>
            <w:spacing w:val="-3"/>
            <w:sz w:val="16"/>
          </w:rPr>
          <w:t> </w:t>
        </w:r>
        <w:r>
          <w:rPr>
            <w:color w:val="007FAC"/>
            <w:sz w:val="16"/>
          </w:rPr>
          <w:t>super-obese</w:t>
        </w:r>
        <w:r>
          <w:rPr>
            <w:color w:val="007FAC"/>
            <w:spacing w:val="-3"/>
            <w:sz w:val="16"/>
          </w:rPr>
          <w:t> </w:t>
        </w:r>
        <w:r>
          <w:rPr>
            <w:color w:val="007FAC"/>
            <w:sz w:val="16"/>
          </w:rPr>
          <w:t>patients</w:t>
        </w:r>
      </w:hyperlink>
      <w:r>
        <w:rPr>
          <w:color w:val="007FAC"/>
          <w:spacing w:val="40"/>
          <w:sz w:val="16"/>
        </w:rPr>
        <w:t> </w:t>
      </w:r>
      <w:hyperlink r:id="rId74">
        <w:r>
          <w:rPr>
            <w:color w:val="007FAC"/>
            <w:sz w:val="16"/>
          </w:rPr>
          <w:t>(those with a BMI of</w:t>
        </w:r>
      </w:hyperlink>
      <w:r>
        <w:rPr>
          <w:color w:val="007FAC"/>
          <w:sz w:val="16"/>
        </w:rPr>
        <w:t> </w:t>
      </w:r>
      <w:r>
        <w:rPr>
          <w:rFonts w:ascii="Arial" w:hAnsi="Arial"/>
          <w:color w:val="007FAC"/>
          <w:spacing w:val="-1"/>
          <w:w w:val="267"/>
          <w:sz w:val="16"/>
        </w:rPr>
        <w:t>.</w:t>
      </w:r>
      <w:r>
        <w:rPr>
          <w:color w:val="007FAC"/>
          <w:w w:val="68"/>
          <w:sz w:val="16"/>
        </w:rPr>
        <w:t>50</w:t>
      </w:r>
      <w:r>
        <w:rPr>
          <w:color w:val="007FAC"/>
          <w:spacing w:val="-1"/>
          <w:w w:val="134"/>
          <w:sz w:val="16"/>
        </w:rPr>
        <w:t> </w:t>
      </w:r>
      <w:r>
        <w:rPr>
          <w:color w:val="007FAC"/>
          <w:sz w:val="16"/>
        </w:rPr>
        <w:t>kg/m</w:t>
      </w:r>
      <w:hyperlink r:id="rId74">
        <w:r>
          <w:rPr>
            <w:color w:val="007FAC"/>
            <w:sz w:val="16"/>
            <w:vertAlign w:val="superscript"/>
          </w:rPr>
          <w:t>2</w:t>
        </w:r>
      </w:hyperlink>
      <w:hyperlink r:id="rId74">
        <w:r>
          <w:rPr>
            <w:color w:val="007FAC"/>
            <w:sz w:val="16"/>
            <w:vertAlign w:val="baseline"/>
          </w:rPr>
          <w:t>). Bone Joint Surg Am</w:t>
        </w:r>
      </w:hyperlink>
      <w:r>
        <w:rPr>
          <w:color w:val="007FAC"/>
          <w:spacing w:val="40"/>
          <w:sz w:val="16"/>
          <w:vertAlign w:val="baseline"/>
        </w:rPr>
        <w:t> </w:t>
      </w:r>
      <w:hyperlink r:id="rId74">
        <w:r>
          <w:rPr>
            <w:color w:val="007FAC"/>
            <w:spacing w:val="-2"/>
            <w:sz w:val="16"/>
            <w:vertAlign w:val="baseline"/>
          </w:rPr>
          <w:t>2016;98(3):180–5</w:t>
        </w:r>
      </w:hyperlink>
      <w:r>
        <w:rPr>
          <w:spacing w:val="-2"/>
          <w:sz w:val="16"/>
          <w:vertAlign w:val="baseline"/>
        </w:rPr>
        <w:t>.</w:t>
      </w:r>
    </w:p>
    <w:p>
      <w:pPr>
        <w:pStyle w:val="ListParagraph"/>
        <w:numPr>
          <w:ilvl w:val="0"/>
          <w:numId w:val="3"/>
        </w:numPr>
        <w:tabs>
          <w:tab w:pos="585" w:val="left" w:leader="none"/>
        </w:tabs>
        <w:spacing w:line="259" w:lineRule="auto" w:before="1" w:after="0"/>
        <w:ind w:left="584" w:right="39" w:hanging="345"/>
        <w:jc w:val="both"/>
        <w:rPr>
          <w:sz w:val="16"/>
        </w:rPr>
      </w:pPr>
      <w:hyperlink r:id="rId75">
        <w:r>
          <w:rPr>
            <w:color w:val="007FAC"/>
            <w:sz w:val="16"/>
          </w:rPr>
          <w:t>Rajagopal R, Martin R, Howard JL, et al. Outcomes and </w:t>
        </w:r>
        <w:r>
          <w:rPr>
            <w:color w:val="007FAC"/>
            <w:sz w:val="16"/>
          </w:rPr>
          <w:t>complica-</w:t>
        </w:r>
      </w:hyperlink>
      <w:r>
        <w:rPr>
          <w:color w:val="007FAC"/>
          <w:spacing w:val="40"/>
          <w:sz w:val="16"/>
        </w:rPr>
        <w:t> </w:t>
      </w:r>
      <w:hyperlink r:id="rId75">
        <w:r>
          <w:rPr>
            <w:color w:val="007FAC"/>
            <w:sz w:val="16"/>
          </w:rPr>
          <w:t>tions of total hip replacement in super-obese patients. Bone Joint </w:t>
        </w:r>
        <w:r>
          <w:rPr>
            <w:color w:val="007FAC"/>
            <w:sz w:val="16"/>
          </w:rPr>
          <w:t>J</w:t>
        </w:r>
      </w:hyperlink>
      <w:r>
        <w:rPr>
          <w:color w:val="007FAC"/>
          <w:spacing w:val="40"/>
          <w:sz w:val="16"/>
        </w:rPr>
        <w:t> </w:t>
      </w:r>
      <w:hyperlink r:id="rId75">
        <w:r>
          <w:rPr>
            <w:color w:val="007FAC"/>
            <w:spacing w:val="-2"/>
            <w:sz w:val="16"/>
          </w:rPr>
          <w:t>2013;95-B(6):758–63</w:t>
        </w:r>
      </w:hyperlink>
      <w:r>
        <w:rPr>
          <w:spacing w:val="-2"/>
          <w:sz w:val="16"/>
        </w:rPr>
        <w:t>.</w:t>
      </w:r>
    </w:p>
    <w:p>
      <w:pPr>
        <w:pStyle w:val="ListParagraph"/>
        <w:numPr>
          <w:ilvl w:val="0"/>
          <w:numId w:val="3"/>
        </w:numPr>
        <w:tabs>
          <w:tab w:pos="585" w:val="left" w:leader="none"/>
        </w:tabs>
        <w:spacing w:line="259" w:lineRule="auto" w:before="2" w:after="0"/>
        <w:ind w:left="584" w:right="40" w:hanging="345"/>
        <w:jc w:val="both"/>
        <w:rPr>
          <w:sz w:val="16"/>
        </w:rPr>
      </w:pPr>
      <w:hyperlink r:id="rId76">
        <w:bookmarkStart w:name="_bookmark71" w:id="95"/>
        <w:bookmarkEnd w:id="95"/>
        <w:r>
          <w:rPr>
            <w:color w:val="007FAC"/>
            <w:w w:val="95"/>
            <w:sz w:val="16"/>
          </w:rPr>
          <w:t>McL</w:t>
        </w:r>
        <w:r>
          <w:rPr>
            <w:color w:val="007FAC"/>
            <w:w w:val="95"/>
            <w:sz w:val="16"/>
          </w:rPr>
          <w:t>awhorn AS, Levack AE, Lee YY, Ge Y, Do H, Dodwell ER. Bar-</w:t>
        </w:r>
      </w:hyperlink>
      <w:r>
        <w:rPr>
          <w:color w:val="007FAC"/>
          <w:spacing w:val="40"/>
          <w:sz w:val="16"/>
        </w:rPr>
        <w:t> </w:t>
      </w:r>
      <w:hyperlink r:id="rId76">
        <w:r>
          <w:rPr>
            <w:color w:val="007FAC"/>
            <w:sz w:val="16"/>
          </w:rPr>
          <w:t>iatric</w:t>
        </w:r>
        <w:r>
          <w:rPr>
            <w:color w:val="007FAC"/>
            <w:spacing w:val="-2"/>
            <w:sz w:val="16"/>
          </w:rPr>
          <w:t> </w:t>
        </w:r>
        <w:r>
          <w:rPr>
            <w:color w:val="007FAC"/>
            <w:sz w:val="16"/>
          </w:rPr>
          <w:t>surgery</w:t>
        </w:r>
        <w:r>
          <w:rPr>
            <w:color w:val="007FAC"/>
            <w:spacing w:val="-2"/>
            <w:sz w:val="16"/>
          </w:rPr>
          <w:t> </w:t>
        </w:r>
        <w:r>
          <w:rPr>
            <w:color w:val="007FAC"/>
            <w:sz w:val="16"/>
          </w:rPr>
          <w:t>improves</w:t>
        </w:r>
        <w:r>
          <w:rPr>
            <w:color w:val="007FAC"/>
            <w:spacing w:val="-1"/>
            <w:sz w:val="16"/>
          </w:rPr>
          <w:t> </w:t>
        </w:r>
        <w:r>
          <w:rPr>
            <w:color w:val="007FAC"/>
            <w:sz w:val="16"/>
          </w:rPr>
          <w:t>outcomes</w:t>
        </w:r>
        <w:r>
          <w:rPr>
            <w:color w:val="007FAC"/>
            <w:spacing w:val="-1"/>
            <w:sz w:val="16"/>
          </w:rPr>
          <w:t> </w:t>
        </w:r>
        <w:r>
          <w:rPr>
            <w:color w:val="007FAC"/>
            <w:sz w:val="16"/>
          </w:rPr>
          <w:t>after</w:t>
        </w:r>
        <w:r>
          <w:rPr>
            <w:color w:val="007FAC"/>
            <w:spacing w:val="-3"/>
            <w:sz w:val="16"/>
          </w:rPr>
          <w:t> </w:t>
        </w:r>
        <w:r>
          <w:rPr>
            <w:color w:val="007FAC"/>
            <w:sz w:val="16"/>
          </w:rPr>
          <w:t>lower</w:t>
        </w:r>
        <w:r>
          <w:rPr>
            <w:color w:val="007FAC"/>
            <w:spacing w:val="-2"/>
            <w:sz w:val="16"/>
          </w:rPr>
          <w:t> </w:t>
        </w:r>
        <w:r>
          <w:rPr>
            <w:color w:val="007FAC"/>
            <w:sz w:val="16"/>
          </w:rPr>
          <w:t>extremity</w:t>
        </w:r>
        <w:r>
          <w:rPr>
            <w:color w:val="007FAC"/>
            <w:spacing w:val="-2"/>
            <w:sz w:val="16"/>
          </w:rPr>
          <w:t> </w:t>
        </w:r>
        <w:r>
          <w:rPr>
            <w:color w:val="007FAC"/>
            <w:sz w:val="16"/>
          </w:rPr>
          <w:t>arthroplasty</w:t>
        </w:r>
      </w:hyperlink>
      <w:r>
        <w:rPr>
          <w:color w:val="007FAC"/>
          <w:spacing w:val="40"/>
          <w:sz w:val="16"/>
        </w:rPr>
        <w:t> </w:t>
      </w:r>
      <w:hyperlink r:id="rId76">
        <w:r>
          <w:rPr>
            <w:color w:val="007FAC"/>
            <w:sz w:val="16"/>
          </w:rPr>
          <w:t>in the morbidly obese: a propensity score-matched analysis of </w:t>
        </w:r>
        <w:r>
          <w:rPr>
            <w:color w:val="007FAC"/>
            <w:sz w:val="16"/>
          </w:rPr>
          <w:t>a</w:t>
        </w:r>
      </w:hyperlink>
      <w:r>
        <w:rPr>
          <w:color w:val="007FAC"/>
          <w:spacing w:val="40"/>
          <w:sz w:val="16"/>
        </w:rPr>
        <w:t> </w:t>
      </w:r>
      <w:hyperlink r:id="rId76">
        <w:r>
          <w:rPr>
            <w:color w:val="007FAC"/>
            <w:sz w:val="16"/>
          </w:rPr>
          <w:t>New York statewide database. J Arthroplasty 2018;33(7):2062–9</w:t>
        </w:r>
      </w:hyperlink>
      <w:r>
        <w:rPr>
          <w:sz w:val="16"/>
        </w:rPr>
        <w:t>.</w:t>
      </w:r>
    </w:p>
    <w:p>
      <w:pPr>
        <w:pStyle w:val="ListParagraph"/>
        <w:numPr>
          <w:ilvl w:val="0"/>
          <w:numId w:val="3"/>
        </w:numPr>
        <w:tabs>
          <w:tab w:pos="585" w:val="left" w:leader="none"/>
        </w:tabs>
        <w:spacing w:line="259" w:lineRule="auto" w:before="2" w:after="0"/>
        <w:ind w:left="584" w:right="39" w:hanging="345"/>
        <w:jc w:val="both"/>
        <w:rPr>
          <w:sz w:val="16"/>
        </w:rPr>
      </w:pPr>
      <w:hyperlink r:id="rId77">
        <w:r>
          <w:rPr>
            <w:color w:val="007FAC"/>
            <w:sz w:val="16"/>
          </w:rPr>
          <w:t>Davis AM, Wood AM, Keenan ACM, Brenkel IJ, Ballantyne JA.</w:t>
        </w:r>
      </w:hyperlink>
      <w:r>
        <w:rPr>
          <w:color w:val="007FAC"/>
          <w:spacing w:val="40"/>
          <w:sz w:val="16"/>
        </w:rPr>
        <w:t> </w:t>
      </w:r>
      <w:hyperlink r:id="rId77">
        <w:r>
          <w:rPr>
            <w:color w:val="007FAC"/>
            <w:sz w:val="16"/>
          </w:rPr>
          <w:t>Does body mass index affect clinical outcome post-operatively and</w:t>
        </w:r>
      </w:hyperlink>
      <w:r>
        <w:rPr>
          <w:color w:val="007FAC"/>
          <w:spacing w:val="40"/>
          <w:sz w:val="16"/>
        </w:rPr>
        <w:t> </w:t>
      </w:r>
      <w:hyperlink r:id="rId77">
        <w:r>
          <w:rPr>
            <w:color w:val="007FAC"/>
            <w:sz w:val="16"/>
          </w:rPr>
          <w:t>at</w:t>
        </w:r>
        <w:r>
          <w:rPr>
            <w:color w:val="007FAC"/>
            <w:spacing w:val="-9"/>
            <w:sz w:val="16"/>
          </w:rPr>
          <w:t> </w:t>
        </w:r>
        <w:r>
          <w:rPr>
            <w:color w:val="007FAC"/>
            <w:sz w:val="16"/>
          </w:rPr>
          <w:t>five</w:t>
        </w:r>
        <w:r>
          <w:rPr>
            <w:color w:val="007FAC"/>
            <w:spacing w:val="-10"/>
            <w:sz w:val="16"/>
          </w:rPr>
          <w:t> </w:t>
        </w:r>
        <w:r>
          <w:rPr>
            <w:color w:val="007FAC"/>
            <w:sz w:val="16"/>
          </w:rPr>
          <w:t>years</w:t>
        </w:r>
        <w:r>
          <w:rPr>
            <w:color w:val="007FAC"/>
            <w:spacing w:val="-8"/>
            <w:sz w:val="16"/>
          </w:rPr>
          <w:t> </w:t>
        </w:r>
        <w:r>
          <w:rPr>
            <w:color w:val="007FAC"/>
            <w:sz w:val="16"/>
          </w:rPr>
          <w:t>after</w:t>
        </w:r>
        <w:r>
          <w:rPr>
            <w:color w:val="007FAC"/>
            <w:spacing w:val="-9"/>
            <w:sz w:val="16"/>
          </w:rPr>
          <w:t> </w:t>
        </w:r>
        <w:r>
          <w:rPr>
            <w:color w:val="007FAC"/>
            <w:sz w:val="16"/>
          </w:rPr>
          <w:t>primary</w:t>
        </w:r>
        <w:r>
          <w:rPr>
            <w:color w:val="007FAC"/>
            <w:spacing w:val="-10"/>
            <w:sz w:val="16"/>
          </w:rPr>
          <w:t> </w:t>
        </w:r>
        <w:r>
          <w:rPr>
            <w:color w:val="007FAC"/>
            <w:sz w:val="16"/>
          </w:rPr>
          <w:t>unilateral</w:t>
        </w:r>
        <w:r>
          <w:rPr>
            <w:color w:val="007FAC"/>
            <w:spacing w:val="-9"/>
            <w:sz w:val="16"/>
          </w:rPr>
          <w:t> </w:t>
        </w:r>
        <w:r>
          <w:rPr>
            <w:color w:val="007FAC"/>
            <w:sz w:val="16"/>
          </w:rPr>
          <w:t>total</w:t>
        </w:r>
        <w:r>
          <w:rPr>
            <w:color w:val="007FAC"/>
            <w:spacing w:val="-9"/>
            <w:sz w:val="16"/>
          </w:rPr>
          <w:t> </w:t>
        </w:r>
        <w:r>
          <w:rPr>
            <w:color w:val="007FAC"/>
            <w:sz w:val="16"/>
          </w:rPr>
          <w:t>hip</w:t>
        </w:r>
        <w:r>
          <w:rPr>
            <w:color w:val="007FAC"/>
            <w:spacing w:val="-9"/>
            <w:sz w:val="16"/>
          </w:rPr>
          <w:t> </w:t>
        </w:r>
        <w:r>
          <w:rPr>
            <w:color w:val="007FAC"/>
            <w:sz w:val="16"/>
          </w:rPr>
          <w:t>replacement</w:t>
        </w:r>
        <w:r>
          <w:rPr>
            <w:color w:val="007FAC"/>
            <w:spacing w:val="-10"/>
            <w:sz w:val="16"/>
          </w:rPr>
          <w:t> </w:t>
        </w:r>
        <w:r>
          <w:rPr>
            <w:color w:val="007FAC"/>
            <w:sz w:val="16"/>
          </w:rPr>
          <w:t>performed</w:t>
        </w:r>
      </w:hyperlink>
      <w:r>
        <w:rPr>
          <w:color w:val="007FAC"/>
          <w:spacing w:val="40"/>
          <w:sz w:val="16"/>
        </w:rPr>
        <w:t> </w:t>
      </w:r>
      <w:hyperlink r:id="rId77">
        <w:r>
          <w:rPr>
            <w:color w:val="007FAC"/>
            <w:sz w:val="16"/>
          </w:rPr>
          <w:t>for</w:t>
        </w:r>
        <w:r>
          <w:rPr>
            <w:color w:val="007FAC"/>
            <w:spacing w:val="-10"/>
            <w:sz w:val="16"/>
          </w:rPr>
          <w:t> </w:t>
        </w:r>
        <w:r>
          <w:rPr>
            <w:color w:val="007FAC"/>
            <w:sz w:val="16"/>
          </w:rPr>
          <w:t>osteoarthritis?</w:t>
        </w:r>
        <w:r>
          <w:rPr>
            <w:color w:val="007FAC"/>
            <w:spacing w:val="-10"/>
            <w:sz w:val="16"/>
          </w:rPr>
          <w:t> </w:t>
        </w:r>
        <w:r>
          <w:rPr>
            <w:color w:val="007FAC"/>
            <w:sz w:val="16"/>
          </w:rPr>
          <w:t>A</w:t>
        </w:r>
        <w:r>
          <w:rPr>
            <w:color w:val="007FAC"/>
            <w:spacing w:val="-10"/>
            <w:sz w:val="16"/>
          </w:rPr>
          <w:t> </w:t>
        </w:r>
        <w:r>
          <w:rPr>
            <w:color w:val="007FAC"/>
            <w:sz w:val="16"/>
          </w:rPr>
          <w:t>multivariate</w:t>
        </w:r>
        <w:r>
          <w:rPr>
            <w:color w:val="007FAC"/>
            <w:spacing w:val="-10"/>
            <w:sz w:val="16"/>
          </w:rPr>
          <w:t> </w:t>
        </w:r>
        <w:r>
          <w:rPr>
            <w:color w:val="007FAC"/>
            <w:sz w:val="16"/>
          </w:rPr>
          <w:t>analysis</w:t>
        </w:r>
        <w:r>
          <w:rPr>
            <w:color w:val="007FAC"/>
            <w:spacing w:val="-10"/>
            <w:sz w:val="16"/>
          </w:rPr>
          <w:t> </w:t>
        </w:r>
        <w:r>
          <w:rPr>
            <w:color w:val="007FAC"/>
            <w:sz w:val="16"/>
          </w:rPr>
          <w:t>of</w:t>
        </w:r>
        <w:r>
          <w:rPr>
            <w:color w:val="007FAC"/>
            <w:spacing w:val="-10"/>
            <w:sz w:val="16"/>
          </w:rPr>
          <w:t> </w:t>
        </w:r>
        <w:r>
          <w:rPr>
            <w:color w:val="007FAC"/>
            <w:sz w:val="16"/>
          </w:rPr>
          <w:t>prospective</w:t>
        </w:r>
        <w:r>
          <w:rPr>
            <w:color w:val="007FAC"/>
            <w:spacing w:val="-10"/>
            <w:sz w:val="16"/>
          </w:rPr>
          <w:t> </w:t>
        </w:r>
        <w:r>
          <w:rPr>
            <w:color w:val="007FAC"/>
            <w:sz w:val="16"/>
          </w:rPr>
          <w:t>data.</w:t>
        </w:r>
        <w:r>
          <w:rPr>
            <w:color w:val="007FAC"/>
            <w:spacing w:val="-10"/>
            <w:sz w:val="16"/>
          </w:rPr>
          <w:t> </w:t>
        </w:r>
        <w:r>
          <w:rPr>
            <w:color w:val="007FAC"/>
            <w:sz w:val="16"/>
          </w:rPr>
          <w:t>J</w:t>
        </w:r>
        <w:r>
          <w:rPr>
            <w:color w:val="007FAC"/>
            <w:spacing w:val="-10"/>
            <w:sz w:val="16"/>
          </w:rPr>
          <w:t> </w:t>
        </w:r>
        <w:r>
          <w:rPr>
            <w:color w:val="007FAC"/>
            <w:sz w:val="16"/>
          </w:rPr>
          <w:t>Bone</w:t>
        </w:r>
      </w:hyperlink>
      <w:r>
        <w:rPr>
          <w:color w:val="007FAC"/>
          <w:spacing w:val="40"/>
          <w:sz w:val="16"/>
        </w:rPr>
        <w:t> </w:t>
      </w:r>
      <w:hyperlink r:id="rId77">
        <w:r>
          <w:rPr>
            <w:color w:val="007FAC"/>
            <w:sz w:val="16"/>
          </w:rPr>
          <w:t>Joint Surg Br 2011;93(9):1178–82</w:t>
        </w:r>
      </w:hyperlink>
      <w:r>
        <w:rPr>
          <w:sz w:val="16"/>
        </w:rPr>
        <w:t>.</w:t>
      </w:r>
    </w:p>
    <w:p>
      <w:pPr>
        <w:pStyle w:val="ListParagraph"/>
        <w:numPr>
          <w:ilvl w:val="0"/>
          <w:numId w:val="3"/>
        </w:numPr>
        <w:tabs>
          <w:tab w:pos="585" w:val="left" w:leader="none"/>
        </w:tabs>
        <w:spacing w:line="259" w:lineRule="auto" w:before="3" w:after="0"/>
        <w:ind w:left="584" w:right="39" w:hanging="345"/>
        <w:jc w:val="both"/>
        <w:rPr>
          <w:sz w:val="16"/>
        </w:rPr>
      </w:pPr>
      <w:hyperlink r:id="rId78">
        <w:bookmarkStart w:name="_bookmark72" w:id="96"/>
        <w:bookmarkEnd w:id="96"/>
        <w:r>
          <w:rPr>
            <w:color w:val="007FAC"/>
            <w:spacing w:val="-2"/>
            <w:sz w:val="16"/>
          </w:rPr>
          <w:t>Inacio</w:t>
        </w:r>
        <w:r>
          <w:rPr>
            <w:color w:val="007FAC"/>
            <w:spacing w:val="-4"/>
            <w:sz w:val="16"/>
          </w:rPr>
          <w:t> </w:t>
        </w:r>
        <w:r>
          <w:rPr>
            <w:color w:val="007FAC"/>
            <w:spacing w:val="-2"/>
            <w:sz w:val="16"/>
          </w:rPr>
          <w:t>MC,</w:t>
        </w:r>
        <w:r>
          <w:rPr>
            <w:color w:val="007FAC"/>
            <w:spacing w:val="-4"/>
            <w:sz w:val="16"/>
          </w:rPr>
          <w:t> </w:t>
        </w:r>
        <w:r>
          <w:rPr>
            <w:color w:val="007FAC"/>
            <w:spacing w:val="-2"/>
            <w:sz w:val="16"/>
          </w:rPr>
          <w:t>Paxton</w:t>
        </w:r>
        <w:r>
          <w:rPr>
            <w:color w:val="007FAC"/>
            <w:spacing w:val="-4"/>
            <w:sz w:val="16"/>
          </w:rPr>
          <w:t> </w:t>
        </w:r>
        <w:r>
          <w:rPr>
            <w:color w:val="007FAC"/>
            <w:spacing w:val="-2"/>
            <w:sz w:val="16"/>
          </w:rPr>
          <w:t>EW,</w:t>
        </w:r>
        <w:r>
          <w:rPr>
            <w:color w:val="007FAC"/>
            <w:spacing w:val="-4"/>
            <w:sz w:val="16"/>
          </w:rPr>
          <w:t> </w:t>
        </w:r>
        <w:r>
          <w:rPr>
            <w:color w:val="007FAC"/>
            <w:spacing w:val="-2"/>
            <w:sz w:val="16"/>
          </w:rPr>
          <w:t>Fisher</w:t>
        </w:r>
        <w:r>
          <w:rPr>
            <w:color w:val="007FAC"/>
            <w:spacing w:val="-4"/>
            <w:sz w:val="16"/>
          </w:rPr>
          <w:t> </w:t>
        </w:r>
        <w:r>
          <w:rPr>
            <w:color w:val="007FAC"/>
            <w:spacing w:val="-2"/>
            <w:sz w:val="16"/>
          </w:rPr>
          <w:t>D,</w:t>
        </w:r>
        <w:r>
          <w:rPr>
            <w:color w:val="007FAC"/>
            <w:spacing w:val="-4"/>
            <w:sz w:val="16"/>
          </w:rPr>
          <w:t> </w:t>
        </w:r>
        <w:r>
          <w:rPr>
            <w:color w:val="007FAC"/>
            <w:spacing w:val="-2"/>
            <w:sz w:val="16"/>
          </w:rPr>
          <w:t>et</w:t>
        </w:r>
        <w:r>
          <w:rPr>
            <w:color w:val="007FAC"/>
            <w:spacing w:val="-4"/>
            <w:sz w:val="16"/>
          </w:rPr>
          <w:t> </w:t>
        </w:r>
        <w:r>
          <w:rPr>
            <w:color w:val="007FAC"/>
            <w:spacing w:val="-2"/>
            <w:sz w:val="16"/>
          </w:rPr>
          <w:t>al.</w:t>
        </w:r>
        <w:r>
          <w:rPr>
            <w:color w:val="007FAC"/>
            <w:spacing w:val="-4"/>
            <w:sz w:val="16"/>
          </w:rPr>
          <w:t> </w:t>
        </w:r>
        <w:r>
          <w:rPr>
            <w:color w:val="007FAC"/>
            <w:spacing w:val="-2"/>
            <w:sz w:val="16"/>
          </w:rPr>
          <w:t>Bariatric</w:t>
        </w:r>
        <w:r>
          <w:rPr>
            <w:color w:val="007FAC"/>
            <w:spacing w:val="-4"/>
            <w:sz w:val="16"/>
          </w:rPr>
          <w:t> </w:t>
        </w:r>
        <w:r>
          <w:rPr>
            <w:color w:val="007FAC"/>
            <w:spacing w:val="-2"/>
            <w:sz w:val="16"/>
          </w:rPr>
          <w:t>surgery</w:t>
        </w:r>
        <w:r>
          <w:rPr>
            <w:color w:val="007FAC"/>
            <w:spacing w:val="-4"/>
            <w:sz w:val="16"/>
          </w:rPr>
          <w:t> </w:t>
        </w:r>
        <w:r>
          <w:rPr>
            <w:color w:val="007FAC"/>
            <w:spacing w:val="-2"/>
            <w:sz w:val="16"/>
          </w:rPr>
          <w:t>prior</w:t>
        </w:r>
        <w:r>
          <w:rPr>
            <w:color w:val="007FAC"/>
            <w:spacing w:val="-5"/>
            <w:sz w:val="16"/>
          </w:rPr>
          <w:t> </w:t>
        </w:r>
        <w:r>
          <w:rPr>
            <w:color w:val="007FAC"/>
            <w:spacing w:val="-2"/>
            <w:sz w:val="16"/>
          </w:rPr>
          <w:t>to</w:t>
        </w:r>
        <w:r>
          <w:rPr>
            <w:color w:val="007FAC"/>
            <w:spacing w:val="-4"/>
            <w:sz w:val="16"/>
          </w:rPr>
          <w:t> </w:t>
        </w:r>
        <w:r>
          <w:rPr>
            <w:color w:val="007FAC"/>
            <w:spacing w:val="-2"/>
            <w:sz w:val="16"/>
          </w:rPr>
          <w:t>total</w:t>
        </w:r>
      </w:hyperlink>
      <w:r>
        <w:rPr>
          <w:color w:val="007FAC"/>
          <w:spacing w:val="40"/>
          <w:sz w:val="16"/>
        </w:rPr>
        <w:t> </w:t>
      </w:r>
      <w:hyperlink r:id="rId78">
        <w:r>
          <w:rPr>
            <w:color w:val="007FAC"/>
            <w:sz w:val="16"/>
          </w:rPr>
          <w:t>joint arthroplasty may not provide dramatic improvements in </w:t>
        </w:r>
        <w:r>
          <w:rPr>
            <w:color w:val="007FAC"/>
            <w:sz w:val="16"/>
          </w:rPr>
          <w:t>post-</w:t>
        </w:r>
      </w:hyperlink>
      <w:r>
        <w:rPr>
          <w:color w:val="007FAC"/>
          <w:spacing w:val="40"/>
          <w:sz w:val="16"/>
        </w:rPr>
        <w:t> </w:t>
      </w:r>
      <w:hyperlink r:id="rId78">
        <w:r>
          <w:rPr>
            <w:color w:val="007FAC"/>
            <w:sz w:val="16"/>
          </w:rPr>
          <w:t>arthroplasty</w:t>
        </w:r>
        <w:r>
          <w:rPr>
            <w:color w:val="007FAC"/>
            <w:spacing w:val="-7"/>
            <w:sz w:val="16"/>
          </w:rPr>
          <w:t> </w:t>
        </w:r>
        <w:r>
          <w:rPr>
            <w:color w:val="007FAC"/>
            <w:sz w:val="16"/>
          </w:rPr>
          <w:t>surgical</w:t>
        </w:r>
        <w:r>
          <w:rPr>
            <w:color w:val="007FAC"/>
            <w:spacing w:val="-5"/>
            <w:sz w:val="16"/>
          </w:rPr>
          <w:t> </w:t>
        </w:r>
        <w:r>
          <w:rPr>
            <w:color w:val="007FAC"/>
            <w:sz w:val="16"/>
          </w:rPr>
          <w:t>outcomes.</w:t>
        </w:r>
        <w:r>
          <w:rPr>
            <w:color w:val="007FAC"/>
            <w:spacing w:val="-5"/>
            <w:sz w:val="16"/>
          </w:rPr>
          <w:t> </w:t>
        </w:r>
        <w:r>
          <w:rPr>
            <w:color w:val="007FAC"/>
            <w:sz w:val="16"/>
          </w:rPr>
          <w:t>J</w:t>
        </w:r>
        <w:r>
          <w:rPr>
            <w:color w:val="007FAC"/>
            <w:spacing w:val="-10"/>
            <w:sz w:val="16"/>
          </w:rPr>
          <w:t> </w:t>
        </w:r>
        <w:r>
          <w:rPr>
            <w:color w:val="007FAC"/>
            <w:sz w:val="16"/>
          </w:rPr>
          <w:t>Arthroplasty</w:t>
        </w:r>
        <w:r>
          <w:rPr>
            <w:color w:val="007FAC"/>
            <w:spacing w:val="-4"/>
            <w:sz w:val="16"/>
          </w:rPr>
          <w:t> </w:t>
        </w:r>
        <w:r>
          <w:rPr>
            <w:color w:val="007FAC"/>
            <w:sz w:val="16"/>
          </w:rPr>
          <w:t>2014;29(7):1359–64</w:t>
        </w:r>
      </w:hyperlink>
      <w:r>
        <w:rPr>
          <w:sz w:val="16"/>
        </w:rPr>
        <w:t>.</w:t>
      </w:r>
    </w:p>
    <w:p>
      <w:pPr>
        <w:pStyle w:val="ListParagraph"/>
        <w:numPr>
          <w:ilvl w:val="0"/>
          <w:numId w:val="3"/>
        </w:numPr>
        <w:tabs>
          <w:tab w:pos="585" w:val="left" w:leader="none"/>
        </w:tabs>
        <w:spacing w:line="259" w:lineRule="auto" w:before="2" w:after="0"/>
        <w:ind w:left="584" w:right="39" w:hanging="345"/>
        <w:jc w:val="both"/>
        <w:rPr>
          <w:sz w:val="16"/>
        </w:rPr>
      </w:pPr>
      <w:hyperlink r:id="rId79">
        <w:bookmarkStart w:name="_bookmark73" w:id="97"/>
        <w:bookmarkEnd w:id="97"/>
        <w:r>
          <w:rPr>
            <w:color w:val="007FAC"/>
            <w:sz w:val="16"/>
          </w:rPr>
          <w:t>S</w:t>
        </w:r>
        <w:r>
          <w:rPr>
            <w:color w:val="007FAC"/>
            <w:sz w:val="16"/>
          </w:rPr>
          <w:t>everson</w:t>
        </w:r>
        <w:r>
          <w:rPr>
            <w:color w:val="007FAC"/>
            <w:spacing w:val="-4"/>
            <w:sz w:val="16"/>
          </w:rPr>
          <w:t> </w:t>
        </w:r>
        <w:r>
          <w:rPr>
            <w:color w:val="007FAC"/>
            <w:sz w:val="16"/>
          </w:rPr>
          <w:t>EP,</w:t>
        </w:r>
        <w:r>
          <w:rPr>
            <w:color w:val="007FAC"/>
            <w:spacing w:val="-4"/>
            <w:sz w:val="16"/>
          </w:rPr>
          <w:t> </w:t>
        </w:r>
        <w:r>
          <w:rPr>
            <w:color w:val="007FAC"/>
            <w:sz w:val="16"/>
          </w:rPr>
          <w:t>Singh</w:t>
        </w:r>
        <w:r>
          <w:rPr>
            <w:color w:val="007FAC"/>
            <w:spacing w:val="-5"/>
            <w:sz w:val="16"/>
          </w:rPr>
          <w:t> </w:t>
        </w:r>
        <w:r>
          <w:rPr>
            <w:color w:val="007FAC"/>
            <w:sz w:val="16"/>
          </w:rPr>
          <w:t>JA,</w:t>
        </w:r>
        <w:r>
          <w:rPr>
            <w:color w:val="007FAC"/>
            <w:spacing w:val="-4"/>
            <w:sz w:val="16"/>
          </w:rPr>
          <w:t> </w:t>
        </w:r>
        <w:r>
          <w:rPr>
            <w:color w:val="007FAC"/>
            <w:sz w:val="16"/>
          </w:rPr>
          <w:t>Browne</w:t>
        </w:r>
        <w:r>
          <w:rPr>
            <w:color w:val="007FAC"/>
            <w:spacing w:val="-5"/>
            <w:sz w:val="16"/>
          </w:rPr>
          <w:t> </w:t>
        </w:r>
        <w:r>
          <w:rPr>
            <w:color w:val="007FAC"/>
            <w:sz w:val="16"/>
          </w:rPr>
          <w:t>JA,</w:t>
        </w:r>
        <w:r>
          <w:rPr>
            <w:color w:val="007FAC"/>
            <w:spacing w:val="-4"/>
            <w:sz w:val="16"/>
          </w:rPr>
          <w:t> </w:t>
        </w:r>
        <w:r>
          <w:rPr>
            <w:color w:val="007FAC"/>
            <w:sz w:val="16"/>
          </w:rPr>
          <w:t>et</w:t>
        </w:r>
        <w:r>
          <w:rPr>
            <w:color w:val="007FAC"/>
            <w:spacing w:val="-4"/>
            <w:sz w:val="16"/>
          </w:rPr>
          <w:t> </w:t>
        </w:r>
        <w:r>
          <w:rPr>
            <w:color w:val="007FAC"/>
            <w:sz w:val="16"/>
          </w:rPr>
          <w:t>al.</w:t>
        </w:r>
        <w:r>
          <w:rPr>
            <w:color w:val="007FAC"/>
            <w:spacing w:val="-5"/>
            <w:sz w:val="16"/>
          </w:rPr>
          <w:t> </w:t>
        </w:r>
        <w:r>
          <w:rPr>
            <w:color w:val="007FAC"/>
            <w:sz w:val="16"/>
          </w:rPr>
          <w:t>Total</w:t>
        </w:r>
        <w:r>
          <w:rPr>
            <w:color w:val="007FAC"/>
            <w:spacing w:val="-4"/>
            <w:sz w:val="16"/>
          </w:rPr>
          <w:t> </w:t>
        </w:r>
        <w:r>
          <w:rPr>
            <w:color w:val="007FAC"/>
            <w:sz w:val="16"/>
          </w:rPr>
          <w:t>knee</w:t>
        </w:r>
        <w:r>
          <w:rPr>
            <w:color w:val="007FAC"/>
            <w:spacing w:val="-4"/>
            <w:sz w:val="16"/>
          </w:rPr>
          <w:t> </w:t>
        </w:r>
        <w:r>
          <w:rPr>
            <w:color w:val="007FAC"/>
            <w:sz w:val="16"/>
          </w:rPr>
          <w:t>arthroplasty</w:t>
        </w:r>
        <w:r>
          <w:rPr>
            <w:color w:val="007FAC"/>
            <w:spacing w:val="-5"/>
            <w:sz w:val="16"/>
          </w:rPr>
          <w:t> </w:t>
        </w:r>
        <w:r>
          <w:rPr>
            <w:color w:val="007FAC"/>
            <w:sz w:val="16"/>
          </w:rPr>
          <w:t>in</w:t>
        </w:r>
      </w:hyperlink>
      <w:r>
        <w:rPr>
          <w:color w:val="007FAC"/>
          <w:spacing w:val="40"/>
          <w:sz w:val="16"/>
        </w:rPr>
        <w:t> </w:t>
      </w:r>
      <w:hyperlink r:id="rId79">
        <w:r>
          <w:rPr>
            <w:color w:val="007FAC"/>
            <w:sz w:val="16"/>
          </w:rPr>
          <w:t>morbidly</w:t>
        </w:r>
        <w:r>
          <w:rPr>
            <w:color w:val="007FAC"/>
            <w:spacing w:val="-10"/>
            <w:sz w:val="16"/>
          </w:rPr>
          <w:t> </w:t>
        </w:r>
        <w:r>
          <w:rPr>
            <w:color w:val="007FAC"/>
            <w:sz w:val="16"/>
          </w:rPr>
          <w:t>obese</w:t>
        </w:r>
        <w:r>
          <w:rPr>
            <w:color w:val="007FAC"/>
            <w:spacing w:val="-10"/>
            <w:sz w:val="16"/>
          </w:rPr>
          <w:t> </w:t>
        </w:r>
        <w:r>
          <w:rPr>
            <w:color w:val="007FAC"/>
            <w:sz w:val="16"/>
          </w:rPr>
          <w:t>patients</w:t>
        </w:r>
        <w:r>
          <w:rPr>
            <w:color w:val="007FAC"/>
            <w:spacing w:val="-10"/>
            <w:sz w:val="16"/>
          </w:rPr>
          <w:t> </w:t>
        </w:r>
        <w:r>
          <w:rPr>
            <w:color w:val="007FAC"/>
            <w:sz w:val="16"/>
          </w:rPr>
          <w:t>treated</w:t>
        </w:r>
        <w:r>
          <w:rPr>
            <w:color w:val="007FAC"/>
            <w:spacing w:val="-10"/>
            <w:sz w:val="16"/>
          </w:rPr>
          <w:t> </w:t>
        </w:r>
        <w:r>
          <w:rPr>
            <w:color w:val="007FAC"/>
            <w:sz w:val="16"/>
          </w:rPr>
          <w:t>with</w:t>
        </w:r>
        <w:r>
          <w:rPr>
            <w:color w:val="007FAC"/>
            <w:spacing w:val="-10"/>
            <w:sz w:val="16"/>
          </w:rPr>
          <w:t> </w:t>
        </w:r>
        <w:r>
          <w:rPr>
            <w:color w:val="007FAC"/>
            <w:sz w:val="16"/>
          </w:rPr>
          <w:t>bariatric</w:t>
        </w:r>
        <w:r>
          <w:rPr>
            <w:color w:val="007FAC"/>
            <w:spacing w:val="-10"/>
            <w:sz w:val="16"/>
          </w:rPr>
          <w:t> </w:t>
        </w:r>
        <w:r>
          <w:rPr>
            <w:color w:val="007FAC"/>
            <w:sz w:val="16"/>
          </w:rPr>
          <w:t>surgery:</w:t>
        </w:r>
        <w:r>
          <w:rPr>
            <w:color w:val="007FAC"/>
            <w:spacing w:val="-10"/>
            <w:sz w:val="16"/>
          </w:rPr>
          <w:t> </w:t>
        </w:r>
        <w:r>
          <w:rPr>
            <w:color w:val="007FAC"/>
            <w:sz w:val="16"/>
          </w:rPr>
          <w:t>a</w:t>
        </w:r>
        <w:r>
          <w:rPr>
            <w:color w:val="007FAC"/>
            <w:spacing w:val="-10"/>
            <w:sz w:val="16"/>
          </w:rPr>
          <w:t> </w:t>
        </w:r>
        <w:r>
          <w:rPr>
            <w:color w:val="007FAC"/>
            <w:sz w:val="16"/>
          </w:rPr>
          <w:t>comparative</w:t>
        </w:r>
      </w:hyperlink>
      <w:r>
        <w:rPr>
          <w:color w:val="007FAC"/>
          <w:spacing w:val="40"/>
          <w:sz w:val="16"/>
        </w:rPr>
        <w:t> </w:t>
      </w:r>
      <w:hyperlink r:id="rId79">
        <w:r>
          <w:rPr>
            <w:color w:val="007FAC"/>
            <w:sz w:val="16"/>
          </w:rPr>
          <w:t>study. J Arthroplasty 2012;27(9):1696–700</w:t>
        </w:r>
      </w:hyperlink>
      <w:r>
        <w:rPr>
          <w:sz w:val="16"/>
        </w:rPr>
        <w:t>.</w:t>
      </w:r>
    </w:p>
    <w:p>
      <w:pPr>
        <w:pStyle w:val="ListParagraph"/>
        <w:numPr>
          <w:ilvl w:val="0"/>
          <w:numId w:val="3"/>
        </w:numPr>
        <w:tabs>
          <w:tab w:pos="585" w:val="left" w:leader="none"/>
        </w:tabs>
        <w:spacing w:line="259" w:lineRule="auto" w:before="1" w:after="0"/>
        <w:ind w:left="584" w:right="40" w:hanging="345"/>
        <w:jc w:val="both"/>
        <w:rPr>
          <w:sz w:val="16"/>
        </w:rPr>
      </w:pPr>
      <w:hyperlink r:id="rId80">
        <w:bookmarkStart w:name="_bookmark74" w:id="98"/>
        <w:bookmarkEnd w:id="98"/>
        <w:r>
          <w:rPr>
            <w:color w:val="007FAC"/>
            <w:sz w:val="16"/>
          </w:rPr>
          <w:t>K</w:t>
        </w:r>
        <w:r>
          <w:rPr>
            <w:color w:val="007FAC"/>
            <w:sz w:val="16"/>
          </w:rPr>
          <w:t>ubat E, Giori NJ, Hwa K, Eisenberg D. Osteoarthritis in veterans</w:t>
        </w:r>
      </w:hyperlink>
      <w:r>
        <w:rPr>
          <w:color w:val="007FAC"/>
          <w:spacing w:val="40"/>
          <w:sz w:val="16"/>
        </w:rPr>
        <w:t> </w:t>
      </w:r>
      <w:hyperlink r:id="rId80">
        <w:r>
          <w:rPr>
            <w:color w:val="007FAC"/>
            <w:sz w:val="16"/>
          </w:rPr>
          <w:t>undergoing bariatric surgery is associated with decreased </w:t>
        </w:r>
        <w:r>
          <w:rPr>
            <w:color w:val="007FAC"/>
            <w:sz w:val="16"/>
          </w:rPr>
          <w:t>excess</w:t>
        </w:r>
      </w:hyperlink>
      <w:r>
        <w:rPr>
          <w:color w:val="007FAC"/>
          <w:spacing w:val="40"/>
          <w:sz w:val="16"/>
        </w:rPr>
        <w:t> </w:t>
      </w:r>
      <w:hyperlink r:id="rId80">
        <w:r>
          <w:rPr>
            <w:color w:val="007FAC"/>
            <w:sz w:val="16"/>
          </w:rPr>
          <w:t>weight loss: 5-year outcomes. Surg Obes Relat </w:t>
        </w:r>
        <w:r>
          <w:rPr>
            <w:color w:val="007FAC"/>
            <w:sz w:val="16"/>
          </w:rPr>
          <w:t>Dis</w:t>
        </w:r>
      </w:hyperlink>
      <w:r>
        <w:rPr>
          <w:color w:val="007FAC"/>
          <w:spacing w:val="40"/>
          <w:sz w:val="16"/>
        </w:rPr>
        <w:t> </w:t>
      </w:r>
      <w:hyperlink r:id="rId80">
        <w:r>
          <w:rPr>
            <w:color w:val="007FAC"/>
            <w:spacing w:val="-2"/>
            <w:sz w:val="16"/>
          </w:rPr>
          <w:t>2016;12(7):1426–30</w:t>
        </w:r>
      </w:hyperlink>
      <w:r>
        <w:rPr>
          <w:spacing w:val="-2"/>
          <w:sz w:val="16"/>
        </w:rPr>
        <w:t>.</w:t>
      </w:r>
    </w:p>
    <w:p>
      <w:pPr>
        <w:pStyle w:val="ListParagraph"/>
        <w:numPr>
          <w:ilvl w:val="0"/>
          <w:numId w:val="3"/>
        </w:numPr>
        <w:tabs>
          <w:tab w:pos="585" w:val="left" w:leader="none"/>
        </w:tabs>
        <w:spacing w:line="259" w:lineRule="auto" w:before="2" w:after="0"/>
        <w:ind w:left="584" w:right="39" w:hanging="345"/>
        <w:jc w:val="both"/>
        <w:rPr>
          <w:sz w:val="16"/>
        </w:rPr>
      </w:pPr>
      <w:hyperlink r:id="rId81">
        <w:bookmarkStart w:name="_bookmark75" w:id="99"/>
        <w:bookmarkEnd w:id="99"/>
        <w:r>
          <w:rPr>
            <w:color w:val="007FAC"/>
            <w:sz w:val="16"/>
          </w:rPr>
          <w:t>W</w:t>
        </w:r>
        <w:r>
          <w:rPr>
            <w:color w:val="007FAC"/>
            <w:sz w:val="16"/>
          </w:rPr>
          <w:t>erner</w:t>
        </w:r>
        <w:r>
          <w:rPr>
            <w:color w:val="007FAC"/>
            <w:spacing w:val="-3"/>
            <w:sz w:val="16"/>
          </w:rPr>
          <w:t> </w:t>
        </w:r>
        <w:r>
          <w:rPr>
            <w:color w:val="007FAC"/>
            <w:sz w:val="16"/>
          </w:rPr>
          <w:t>BC,</w:t>
        </w:r>
        <w:r>
          <w:rPr>
            <w:color w:val="007FAC"/>
            <w:spacing w:val="-3"/>
            <w:sz w:val="16"/>
          </w:rPr>
          <w:t> </w:t>
        </w:r>
        <w:r>
          <w:rPr>
            <w:color w:val="007FAC"/>
            <w:sz w:val="16"/>
          </w:rPr>
          <w:t>Kurkis</w:t>
        </w:r>
        <w:r>
          <w:rPr>
            <w:color w:val="007FAC"/>
            <w:spacing w:val="-3"/>
            <w:sz w:val="16"/>
          </w:rPr>
          <w:t> </w:t>
        </w:r>
        <w:r>
          <w:rPr>
            <w:color w:val="007FAC"/>
            <w:sz w:val="16"/>
          </w:rPr>
          <w:t>GM,</w:t>
        </w:r>
        <w:r>
          <w:rPr>
            <w:color w:val="007FAC"/>
            <w:spacing w:val="-3"/>
            <w:sz w:val="16"/>
          </w:rPr>
          <w:t> </w:t>
        </w:r>
        <w:r>
          <w:rPr>
            <w:color w:val="007FAC"/>
            <w:sz w:val="16"/>
          </w:rPr>
          <w:t>Gwathmey</w:t>
        </w:r>
        <w:r>
          <w:rPr>
            <w:color w:val="007FAC"/>
            <w:spacing w:val="-3"/>
            <w:sz w:val="16"/>
          </w:rPr>
          <w:t> </w:t>
        </w:r>
        <w:r>
          <w:rPr>
            <w:color w:val="007FAC"/>
            <w:sz w:val="16"/>
          </w:rPr>
          <w:t>FW,</w:t>
        </w:r>
        <w:r>
          <w:rPr>
            <w:color w:val="007FAC"/>
            <w:spacing w:val="-3"/>
            <w:sz w:val="16"/>
          </w:rPr>
          <w:t> </w:t>
        </w:r>
        <w:r>
          <w:rPr>
            <w:color w:val="007FAC"/>
            <w:sz w:val="16"/>
          </w:rPr>
          <w:t>Browne</w:t>
        </w:r>
        <w:r>
          <w:rPr>
            <w:color w:val="007FAC"/>
            <w:spacing w:val="-3"/>
            <w:sz w:val="16"/>
          </w:rPr>
          <w:t> </w:t>
        </w:r>
        <w:r>
          <w:rPr>
            <w:color w:val="007FAC"/>
            <w:sz w:val="16"/>
          </w:rPr>
          <w:t>JA.</w:t>
        </w:r>
        <w:r>
          <w:rPr>
            <w:color w:val="007FAC"/>
            <w:spacing w:val="-3"/>
            <w:sz w:val="16"/>
          </w:rPr>
          <w:t> </w:t>
        </w:r>
        <w:r>
          <w:rPr>
            <w:color w:val="007FAC"/>
            <w:sz w:val="16"/>
          </w:rPr>
          <w:t>Bariatric</w:t>
        </w:r>
        <w:r>
          <w:rPr>
            <w:color w:val="007FAC"/>
            <w:spacing w:val="-3"/>
            <w:sz w:val="16"/>
          </w:rPr>
          <w:t> </w:t>
        </w:r>
        <w:r>
          <w:rPr>
            <w:color w:val="007FAC"/>
            <w:sz w:val="16"/>
          </w:rPr>
          <w:t>sur-</w:t>
        </w:r>
      </w:hyperlink>
      <w:r>
        <w:rPr>
          <w:color w:val="007FAC"/>
          <w:spacing w:val="40"/>
          <w:sz w:val="16"/>
        </w:rPr>
        <w:t> </w:t>
      </w:r>
      <w:hyperlink r:id="rId81">
        <w:r>
          <w:rPr>
            <w:color w:val="007FAC"/>
            <w:sz w:val="16"/>
          </w:rPr>
          <w:t>gery</w:t>
        </w:r>
        <w:r>
          <w:rPr>
            <w:color w:val="007FAC"/>
            <w:spacing w:val="-5"/>
            <w:sz w:val="16"/>
          </w:rPr>
          <w:t> </w:t>
        </w:r>
        <w:r>
          <w:rPr>
            <w:color w:val="007FAC"/>
            <w:sz w:val="16"/>
          </w:rPr>
          <w:t>prior</w:t>
        </w:r>
        <w:r>
          <w:rPr>
            <w:color w:val="007FAC"/>
            <w:spacing w:val="-4"/>
            <w:sz w:val="16"/>
          </w:rPr>
          <w:t> </w:t>
        </w:r>
        <w:r>
          <w:rPr>
            <w:color w:val="007FAC"/>
            <w:sz w:val="16"/>
          </w:rPr>
          <w:t>to</w:t>
        </w:r>
        <w:r>
          <w:rPr>
            <w:color w:val="007FAC"/>
            <w:spacing w:val="-4"/>
            <w:sz w:val="16"/>
          </w:rPr>
          <w:t> </w:t>
        </w:r>
        <w:r>
          <w:rPr>
            <w:color w:val="007FAC"/>
            <w:sz w:val="16"/>
          </w:rPr>
          <w:t>total</w:t>
        </w:r>
        <w:r>
          <w:rPr>
            <w:color w:val="007FAC"/>
            <w:spacing w:val="-5"/>
            <w:sz w:val="16"/>
          </w:rPr>
          <w:t> </w:t>
        </w:r>
        <w:r>
          <w:rPr>
            <w:color w:val="007FAC"/>
            <w:sz w:val="16"/>
          </w:rPr>
          <w:t>knee</w:t>
        </w:r>
        <w:r>
          <w:rPr>
            <w:color w:val="007FAC"/>
            <w:spacing w:val="-5"/>
            <w:sz w:val="16"/>
          </w:rPr>
          <w:t> </w:t>
        </w:r>
        <w:r>
          <w:rPr>
            <w:color w:val="007FAC"/>
            <w:sz w:val="16"/>
          </w:rPr>
          <w:t>arthroplasty</w:t>
        </w:r>
        <w:r>
          <w:rPr>
            <w:color w:val="007FAC"/>
            <w:spacing w:val="-6"/>
            <w:sz w:val="16"/>
          </w:rPr>
          <w:t> </w:t>
        </w:r>
        <w:r>
          <w:rPr>
            <w:color w:val="007FAC"/>
            <w:sz w:val="16"/>
          </w:rPr>
          <w:t>is</w:t>
        </w:r>
        <w:r>
          <w:rPr>
            <w:color w:val="007FAC"/>
            <w:spacing w:val="-4"/>
            <w:sz w:val="16"/>
          </w:rPr>
          <w:t> </w:t>
        </w:r>
        <w:r>
          <w:rPr>
            <w:color w:val="007FAC"/>
            <w:sz w:val="16"/>
          </w:rPr>
          <w:t>associated</w:t>
        </w:r>
        <w:r>
          <w:rPr>
            <w:color w:val="007FAC"/>
            <w:spacing w:val="-5"/>
            <w:sz w:val="16"/>
          </w:rPr>
          <w:t> </w:t>
        </w:r>
        <w:r>
          <w:rPr>
            <w:color w:val="007FAC"/>
            <w:sz w:val="16"/>
          </w:rPr>
          <w:t>with</w:t>
        </w:r>
        <w:r>
          <w:rPr>
            <w:color w:val="007FAC"/>
            <w:spacing w:val="-5"/>
            <w:sz w:val="16"/>
          </w:rPr>
          <w:t> </w:t>
        </w:r>
        <w:r>
          <w:rPr>
            <w:color w:val="007FAC"/>
            <w:sz w:val="16"/>
          </w:rPr>
          <w:t>fewer</w:t>
        </w:r>
        <w:r>
          <w:rPr>
            <w:color w:val="007FAC"/>
            <w:spacing w:val="-5"/>
            <w:sz w:val="16"/>
          </w:rPr>
          <w:t> </w:t>
        </w:r>
        <w:r>
          <w:rPr>
            <w:color w:val="007FAC"/>
            <w:sz w:val="16"/>
          </w:rPr>
          <w:t>postop-</w:t>
        </w:r>
      </w:hyperlink>
      <w:r>
        <w:rPr>
          <w:color w:val="007FAC"/>
          <w:spacing w:val="40"/>
          <w:sz w:val="16"/>
        </w:rPr>
        <w:t> </w:t>
      </w:r>
      <w:bookmarkStart w:name="_bookmark76" w:id="100"/>
      <w:bookmarkEnd w:id="100"/>
      <w:r>
        <w:rPr>
          <w:color w:val="007FAC"/>
          <w:w w:val="99"/>
          <w:sz w:val="16"/>
        </w:rPr>
      </w:r>
      <w:hyperlink r:id="rId81">
        <w:r>
          <w:rPr>
            <w:color w:val="007FAC"/>
            <w:sz w:val="16"/>
          </w:rPr>
          <w:t>erative complications. J Arthroplasty 2015;30(9):81–5</w:t>
        </w:r>
      </w:hyperlink>
      <w:r>
        <w:rPr>
          <w:sz w:val="16"/>
        </w:rPr>
        <w:t>.</w:t>
      </w:r>
    </w:p>
    <w:p>
      <w:pPr>
        <w:pStyle w:val="ListParagraph"/>
        <w:numPr>
          <w:ilvl w:val="0"/>
          <w:numId w:val="3"/>
        </w:numPr>
        <w:tabs>
          <w:tab w:pos="585" w:val="left" w:leader="none"/>
        </w:tabs>
        <w:spacing w:line="259" w:lineRule="auto" w:before="3" w:after="0"/>
        <w:ind w:left="584" w:right="40" w:hanging="345"/>
        <w:jc w:val="both"/>
        <w:rPr>
          <w:sz w:val="16"/>
        </w:rPr>
      </w:pPr>
      <w:hyperlink r:id="rId82">
        <w:r>
          <w:rPr>
            <w:color w:val="007FAC"/>
            <w:sz w:val="16"/>
          </w:rPr>
          <w:t>Li S,</w:t>
        </w:r>
        <w:r>
          <w:rPr>
            <w:color w:val="007FAC"/>
            <w:spacing w:val="-1"/>
            <w:sz w:val="16"/>
          </w:rPr>
          <w:t> </w:t>
        </w:r>
        <w:r>
          <w:rPr>
            <w:color w:val="007FAC"/>
            <w:sz w:val="16"/>
          </w:rPr>
          <w:t>Luo X, Sun</w:t>
        </w:r>
        <w:r>
          <w:rPr>
            <w:color w:val="007FAC"/>
            <w:spacing w:val="-2"/>
            <w:sz w:val="16"/>
          </w:rPr>
          <w:t> </w:t>
        </w:r>
        <w:r>
          <w:rPr>
            <w:color w:val="007FAC"/>
            <w:sz w:val="16"/>
          </w:rPr>
          <w:t>H, et al.</w:t>
        </w:r>
        <w:r>
          <w:rPr>
            <w:color w:val="007FAC"/>
            <w:spacing w:val="-1"/>
            <w:sz w:val="16"/>
          </w:rPr>
          <w:t> </w:t>
        </w:r>
        <w:r>
          <w:rPr>
            <w:color w:val="007FAC"/>
            <w:sz w:val="16"/>
          </w:rPr>
          <w:t>Does</w:t>
        </w:r>
        <w:r>
          <w:rPr>
            <w:color w:val="007FAC"/>
            <w:spacing w:val="-1"/>
            <w:sz w:val="16"/>
          </w:rPr>
          <w:t> </w:t>
        </w:r>
        <w:r>
          <w:rPr>
            <w:color w:val="007FAC"/>
            <w:sz w:val="16"/>
          </w:rPr>
          <w:t>prior</w:t>
        </w:r>
        <w:r>
          <w:rPr>
            <w:color w:val="007FAC"/>
            <w:spacing w:val="-1"/>
            <w:sz w:val="16"/>
          </w:rPr>
          <w:t> </w:t>
        </w:r>
        <w:r>
          <w:rPr>
            <w:color w:val="007FAC"/>
            <w:sz w:val="16"/>
          </w:rPr>
          <w:t>bariatric</w:t>
        </w:r>
        <w:r>
          <w:rPr>
            <w:color w:val="007FAC"/>
            <w:spacing w:val="-1"/>
            <w:sz w:val="16"/>
          </w:rPr>
          <w:t> </w:t>
        </w:r>
        <w:r>
          <w:rPr>
            <w:color w:val="007FAC"/>
            <w:sz w:val="16"/>
          </w:rPr>
          <w:t>surgery improve</w:t>
        </w:r>
        <w:r>
          <w:rPr>
            <w:color w:val="007FAC"/>
            <w:spacing w:val="-3"/>
            <w:sz w:val="16"/>
          </w:rPr>
          <w:t> </w:t>
        </w:r>
        <w:r>
          <w:rPr>
            <w:color w:val="007FAC"/>
            <w:sz w:val="16"/>
          </w:rPr>
          <w:t>out-</w:t>
        </w:r>
      </w:hyperlink>
      <w:r>
        <w:rPr>
          <w:color w:val="007FAC"/>
          <w:spacing w:val="40"/>
          <w:sz w:val="16"/>
        </w:rPr>
        <w:t> </w:t>
      </w:r>
      <w:hyperlink r:id="rId82">
        <w:r>
          <w:rPr>
            <w:color w:val="007FAC"/>
            <w:sz w:val="16"/>
          </w:rPr>
          <w:t>comes following total joint arthroplasty in the morbidly obese? </w:t>
        </w:r>
        <w:r>
          <w:rPr>
            <w:color w:val="007FAC"/>
            <w:sz w:val="16"/>
          </w:rPr>
          <w:t>A</w:t>
        </w:r>
      </w:hyperlink>
      <w:r>
        <w:rPr>
          <w:color w:val="007FAC"/>
          <w:spacing w:val="40"/>
          <w:sz w:val="16"/>
        </w:rPr>
        <w:t> </w:t>
      </w:r>
      <w:bookmarkStart w:name="_bookmark77" w:id="101"/>
      <w:bookmarkEnd w:id="101"/>
      <w:r>
        <w:rPr>
          <w:color w:val="007FAC"/>
          <w:w w:val="99"/>
          <w:sz w:val="16"/>
        </w:rPr>
      </w:r>
      <w:hyperlink r:id="rId82">
        <w:r>
          <w:rPr>
            <w:color w:val="007FAC"/>
            <w:sz w:val="16"/>
          </w:rPr>
          <w:t>meta-analysis. J Arthroplasty 2019;34(3):577–85</w:t>
        </w:r>
      </w:hyperlink>
      <w:r>
        <w:rPr>
          <w:sz w:val="16"/>
        </w:rPr>
        <w:t>.</w:t>
      </w:r>
    </w:p>
    <w:p>
      <w:pPr>
        <w:pStyle w:val="ListParagraph"/>
        <w:numPr>
          <w:ilvl w:val="0"/>
          <w:numId w:val="3"/>
        </w:numPr>
        <w:tabs>
          <w:tab w:pos="585" w:val="left" w:leader="none"/>
        </w:tabs>
        <w:spacing w:line="259" w:lineRule="auto" w:before="1" w:after="0"/>
        <w:ind w:left="584" w:right="38" w:hanging="345"/>
        <w:jc w:val="both"/>
        <w:rPr>
          <w:sz w:val="16"/>
        </w:rPr>
      </w:pPr>
      <w:hyperlink r:id="rId83">
        <w:r>
          <w:rPr>
            <w:color w:val="007FAC"/>
            <w:sz w:val="16"/>
          </w:rPr>
          <w:t>Dowsey</w:t>
        </w:r>
        <w:r>
          <w:rPr>
            <w:color w:val="007FAC"/>
            <w:spacing w:val="-5"/>
            <w:sz w:val="16"/>
          </w:rPr>
          <w:t> </w:t>
        </w:r>
        <w:r>
          <w:rPr>
            <w:color w:val="007FAC"/>
            <w:sz w:val="16"/>
          </w:rPr>
          <w:t>MM,</w:t>
        </w:r>
        <w:r>
          <w:rPr>
            <w:color w:val="007FAC"/>
            <w:spacing w:val="-6"/>
            <w:sz w:val="16"/>
          </w:rPr>
          <w:t> </w:t>
        </w:r>
        <w:r>
          <w:rPr>
            <w:color w:val="007FAC"/>
            <w:sz w:val="16"/>
          </w:rPr>
          <w:t>Brown</w:t>
        </w:r>
        <w:r>
          <w:rPr>
            <w:color w:val="007FAC"/>
            <w:spacing w:val="-6"/>
            <w:sz w:val="16"/>
          </w:rPr>
          <w:t> </w:t>
        </w:r>
        <w:r>
          <w:rPr>
            <w:color w:val="007FAC"/>
            <w:sz w:val="16"/>
          </w:rPr>
          <w:t>WA,</w:t>
        </w:r>
        <w:r>
          <w:rPr>
            <w:color w:val="007FAC"/>
            <w:spacing w:val="-5"/>
            <w:sz w:val="16"/>
          </w:rPr>
          <w:t> </w:t>
        </w:r>
        <w:r>
          <w:rPr>
            <w:color w:val="007FAC"/>
            <w:sz w:val="16"/>
          </w:rPr>
          <w:t>Cochrane</w:t>
        </w:r>
        <w:r>
          <w:rPr>
            <w:color w:val="007FAC"/>
            <w:spacing w:val="-7"/>
            <w:sz w:val="16"/>
          </w:rPr>
          <w:t> </w:t>
        </w:r>
        <w:r>
          <w:rPr>
            <w:color w:val="007FAC"/>
            <w:sz w:val="16"/>
          </w:rPr>
          <w:t>A,</w:t>
        </w:r>
        <w:r>
          <w:rPr>
            <w:color w:val="007FAC"/>
            <w:spacing w:val="-5"/>
            <w:sz w:val="16"/>
          </w:rPr>
          <w:t> </w:t>
        </w:r>
        <w:r>
          <w:rPr>
            <w:color w:val="007FAC"/>
            <w:sz w:val="16"/>
          </w:rPr>
          <w:t>et</w:t>
        </w:r>
        <w:r>
          <w:rPr>
            <w:color w:val="007FAC"/>
            <w:spacing w:val="-5"/>
            <w:sz w:val="16"/>
          </w:rPr>
          <w:t> </w:t>
        </w:r>
        <w:r>
          <w:rPr>
            <w:color w:val="007FAC"/>
            <w:sz w:val="16"/>
          </w:rPr>
          <w:t>al.</w:t>
        </w:r>
        <w:r>
          <w:rPr>
            <w:color w:val="007FAC"/>
            <w:spacing w:val="-5"/>
            <w:sz w:val="16"/>
          </w:rPr>
          <w:t> </w:t>
        </w:r>
        <w:r>
          <w:rPr>
            <w:color w:val="007FAC"/>
            <w:sz w:val="16"/>
          </w:rPr>
          <w:t>Effect</w:t>
        </w:r>
        <w:r>
          <w:rPr>
            <w:color w:val="007FAC"/>
            <w:spacing w:val="-4"/>
            <w:sz w:val="16"/>
          </w:rPr>
          <w:t> </w:t>
        </w:r>
        <w:r>
          <w:rPr>
            <w:color w:val="007FAC"/>
            <w:sz w:val="16"/>
          </w:rPr>
          <w:t>of</w:t>
        </w:r>
        <w:r>
          <w:rPr>
            <w:color w:val="007FAC"/>
            <w:spacing w:val="-5"/>
            <w:sz w:val="16"/>
          </w:rPr>
          <w:t> </w:t>
        </w:r>
        <w:r>
          <w:rPr>
            <w:color w:val="007FAC"/>
            <w:sz w:val="16"/>
          </w:rPr>
          <w:t>bariatric</w:t>
        </w:r>
        <w:r>
          <w:rPr>
            <w:color w:val="007FAC"/>
            <w:spacing w:val="-6"/>
            <w:sz w:val="16"/>
          </w:rPr>
          <w:t> </w:t>
        </w:r>
        <w:r>
          <w:rPr>
            <w:color w:val="007FAC"/>
            <w:sz w:val="16"/>
          </w:rPr>
          <w:t>sur-</w:t>
        </w:r>
      </w:hyperlink>
      <w:r>
        <w:rPr>
          <w:color w:val="007FAC"/>
          <w:spacing w:val="40"/>
          <w:sz w:val="16"/>
        </w:rPr>
        <w:t> </w:t>
      </w:r>
      <w:hyperlink r:id="rId83">
        <w:r>
          <w:rPr>
            <w:color w:val="007FAC"/>
            <w:spacing w:val="-2"/>
            <w:sz w:val="16"/>
          </w:rPr>
          <w:t>gery on risk</w:t>
        </w:r>
        <w:r>
          <w:rPr>
            <w:color w:val="007FAC"/>
            <w:spacing w:val="-3"/>
            <w:sz w:val="16"/>
          </w:rPr>
          <w:t> </w:t>
        </w:r>
        <w:r>
          <w:rPr>
            <w:color w:val="007FAC"/>
            <w:spacing w:val="-2"/>
            <w:sz w:val="16"/>
          </w:rPr>
          <w:t>of complications after total</w:t>
        </w:r>
        <w:r>
          <w:rPr>
            <w:color w:val="007FAC"/>
            <w:spacing w:val="-3"/>
            <w:sz w:val="16"/>
          </w:rPr>
          <w:t> </w:t>
        </w:r>
        <w:r>
          <w:rPr>
            <w:color w:val="007FAC"/>
            <w:spacing w:val="-2"/>
            <w:sz w:val="16"/>
          </w:rPr>
          <w:t>knee arthroplasty:</w:t>
        </w:r>
        <w:r>
          <w:rPr>
            <w:color w:val="007FAC"/>
            <w:spacing w:val="-3"/>
            <w:sz w:val="16"/>
          </w:rPr>
          <w:t> </w:t>
        </w:r>
        <w:r>
          <w:rPr>
            <w:color w:val="007FAC"/>
            <w:spacing w:val="-2"/>
            <w:sz w:val="16"/>
          </w:rPr>
          <w:t>A </w:t>
        </w:r>
        <w:r>
          <w:rPr>
            <w:color w:val="007FAC"/>
            <w:spacing w:val="-2"/>
            <w:sz w:val="16"/>
          </w:rPr>
          <w:t>random-</w:t>
        </w:r>
      </w:hyperlink>
      <w:r>
        <w:rPr>
          <w:color w:val="007FAC"/>
          <w:spacing w:val="40"/>
          <w:sz w:val="16"/>
        </w:rPr>
        <w:t> </w:t>
      </w:r>
      <w:hyperlink r:id="rId83">
        <w:r>
          <w:rPr>
            <w:color w:val="007FAC"/>
            <w:sz w:val="16"/>
          </w:rPr>
          <w:t>ized clinical trial. JAMA Netw Open 2022;5(4):e226722</w:t>
        </w:r>
      </w:hyperlink>
      <w:r>
        <w:rPr>
          <w:sz w:val="16"/>
        </w:rPr>
        <w:t>.</w:t>
      </w:r>
    </w:p>
    <w:p>
      <w:pPr>
        <w:pStyle w:val="ListParagraph"/>
        <w:numPr>
          <w:ilvl w:val="0"/>
          <w:numId w:val="3"/>
        </w:numPr>
        <w:tabs>
          <w:tab w:pos="585" w:val="left" w:leader="none"/>
        </w:tabs>
        <w:spacing w:line="259" w:lineRule="auto" w:before="2" w:after="0"/>
        <w:ind w:left="584" w:right="38" w:hanging="345"/>
        <w:jc w:val="both"/>
        <w:rPr>
          <w:sz w:val="16"/>
        </w:rPr>
      </w:pPr>
      <w:hyperlink r:id="rId84">
        <w:bookmarkStart w:name="_bookmark78" w:id="102"/>
        <w:bookmarkEnd w:id="102"/>
        <w:r>
          <w:rPr>
            <w:color w:val="007FAC"/>
            <w:sz w:val="16"/>
          </w:rPr>
          <w:t>Geletzke</w:t>
        </w:r>
        <w:r>
          <w:rPr>
            <w:color w:val="007FAC"/>
            <w:spacing w:val="-4"/>
            <w:sz w:val="16"/>
          </w:rPr>
          <w:t> </w:t>
        </w:r>
        <w:r>
          <w:rPr>
            <w:color w:val="007FAC"/>
            <w:sz w:val="16"/>
          </w:rPr>
          <w:t>AK,</w:t>
        </w:r>
        <w:r>
          <w:rPr>
            <w:color w:val="007FAC"/>
            <w:spacing w:val="-4"/>
            <w:sz w:val="16"/>
          </w:rPr>
          <w:t> </w:t>
        </w:r>
        <w:r>
          <w:rPr>
            <w:color w:val="007FAC"/>
            <w:sz w:val="16"/>
          </w:rPr>
          <w:t>Rinaldi</w:t>
        </w:r>
        <w:r>
          <w:rPr>
            <w:color w:val="007FAC"/>
            <w:spacing w:val="-4"/>
            <w:sz w:val="16"/>
          </w:rPr>
          <w:t> </w:t>
        </w:r>
        <w:r>
          <w:rPr>
            <w:color w:val="007FAC"/>
            <w:sz w:val="16"/>
          </w:rPr>
          <w:t>JM,</w:t>
        </w:r>
        <w:r>
          <w:rPr>
            <w:color w:val="007FAC"/>
            <w:spacing w:val="-3"/>
            <w:sz w:val="16"/>
          </w:rPr>
          <w:t> </w:t>
        </w:r>
        <w:r>
          <w:rPr>
            <w:color w:val="007FAC"/>
            <w:sz w:val="16"/>
          </w:rPr>
          <w:t>Phillips</w:t>
        </w:r>
        <w:r>
          <w:rPr>
            <w:color w:val="007FAC"/>
            <w:spacing w:val="-4"/>
            <w:sz w:val="16"/>
          </w:rPr>
          <w:t> </w:t>
        </w:r>
        <w:r>
          <w:rPr>
            <w:color w:val="007FAC"/>
            <w:sz w:val="16"/>
          </w:rPr>
          <w:t>BE,</w:t>
        </w:r>
        <w:r>
          <w:rPr>
            <w:color w:val="007FAC"/>
            <w:spacing w:val="-4"/>
            <w:sz w:val="16"/>
          </w:rPr>
          <w:t> </w:t>
        </w:r>
        <w:r>
          <w:rPr>
            <w:color w:val="007FAC"/>
            <w:sz w:val="16"/>
          </w:rPr>
          <w:t>et</w:t>
        </w:r>
        <w:r>
          <w:rPr>
            <w:color w:val="007FAC"/>
            <w:spacing w:val="-3"/>
            <w:sz w:val="16"/>
          </w:rPr>
          <w:t> </w:t>
        </w:r>
        <w:r>
          <w:rPr>
            <w:color w:val="007FAC"/>
            <w:sz w:val="16"/>
          </w:rPr>
          <w:t>al.</w:t>
        </w:r>
        <w:r>
          <w:rPr>
            <w:color w:val="007FAC"/>
            <w:spacing w:val="-4"/>
            <w:sz w:val="16"/>
          </w:rPr>
          <w:t> </w:t>
        </w:r>
        <w:r>
          <w:rPr>
            <w:color w:val="007FAC"/>
            <w:sz w:val="16"/>
          </w:rPr>
          <w:t>Prevalence</w:t>
        </w:r>
        <w:r>
          <w:rPr>
            <w:color w:val="007FAC"/>
            <w:spacing w:val="-4"/>
            <w:sz w:val="16"/>
          </w:rPr>
          <w:t> </w:t>
        </w:r>
        <w:r>
          <w:rPr>
            <w:color w:val="007FAC"/>
            <w:sz w:val="16"/>
          </w:rPr>
          <w:t>of</w:t>
        </w:r>
        <w:r>
          <w:rPr>
            <w:color w:val="007FAC"/>
            <w:spacing w:val="-3"/>
            <w:sz w:val="16"/>
          </w:rPr>
          <w:t> </w:t>
        </w:r>
        <w:r>
          <w:rPr>
            <w:color w:val="007FAC"/>
            <w:sz w:val="16"/>
          </w:rPr>
          <w:t>systemic</w:t>
        </w:r>
      </w:hyperlink>
      <w:r>
        <w:rPr>
          <w:color w:val="007FAC"/>
          <w:spacing w:val="40"/>
          <w:sz w:val="16"/>
        </w:rPr>
        <w:t> </w:t>
      </w:r>
      <w:hyperlink r:id="rId84">
        <w:r>
          <w:rPr>
            <w:color w:val="007FAC"/>
            <w:sz w:val="16"/>
          </w:rPr>
          <w:t>inflammation</w:t>
        </w:r>
        <w:r>
          <w:rPr>
            <w:color w:val="007FAC"/>
            <w:spacing w:val="-5"/>
            <w:sz w:val="16"/>
          </w:rPr>
          <w:t> </w:t>
        </w:r>
        <w:r>
          <w:rPr>
            <w:color w:val="007FAC"/>
            <w:sz w:val="16"/>
          </w:rPr>
          <w:t>and</w:t>
        </w:r>
        <w:r>
          <w:rPr>
            <w:color w:val="007FAC"/>
            <w:spacing w:val="-5"/>
            <w:sz w:val="16"/>
          </w:rPr>
          <w:t> </w:t>
        </w:r>
        <w:r>
          <w:rPr>
            <w:color w:val="007FAC"/>
            <w:sz w:val="16"/>
          </w:rPr>
          <w:t>micronutrient</w:t>
        </w:r>
        <w:r>
          <w:rPr>
            <w:color w:val="007FAC"/>
            <w:spacing w:val="-5"/>
            <w:sz w:val="16"/>
          </w:rPr>
          <w:t> </w:t>
        </w:r>
        <w:r>
          <w:rPr>
            <w:color w:val="007FAC"/>
            <w:sz w:val="16"/>
          </w:rPr>
          <w:t>imbalance</w:t>
        </w:r>
        <w:r>
          <w:rPr>
            <w:color w:val="007FAC"/>
            <w:spacing w:val="-6"/>
            <w:sz w:val="16"/>
          </w:rPr>
          <w:t> </w:t>
        </w:r>
        <w:r>
          <w:rPr>
            <w:color w:val="007FAC"/>
            <w:sz w:val="16"/>
          </w:rPr>
          <w:t>in</w:t>
        </w:r>
        <w:r>
          <w:rPr>
            <w:color w:val="007FAC"/>
            <w:spacing w:val="-5"/>
            <w:sz w:val="16"/>
          </w:rPr>
          <w:t> </w:t>
        </w:r>
        <w:r>
          <w:rPr>
            <w:color w:val="007FAC"/>
            <w:sz w:val="16"/>
          </w:rPr>
          <w:t>patients</w:t>
        </w:r>
        <w:r>
          <w:rPr>
            <w:color w:val="007FAC"/>
            <w:spacing w:val="-5"/>
            <w:sz w:val="16"/>
          </w:rPr>
          <w:t> </w:t>
        </w:r>
        <w:r>
          <w:rPr>
            <w:color w:val="007FAC"/>
            <w:sz w:val="16"/>
          </w:rPr>
          <w:t>with</w:t>
        </w:r>
        <w:r>
          <w:rPr>
            <w:color w:val="007FAC"/>
            <w:spacing w:val="-6"/>
            <w:sz w:val="16"/>
          </w:rPr>
          <w:t> </w:t>
        </w:r>
        <w:r>
          <w:rPr>
            <w:color w:val="007FAC"/>
            <w:sz w:val="16"/>
          </w:rPr>
          <w:t>complex</w:t>
        </w:r>
      </w:hyperlink>
      <w:r>
        <w:rPr>
          <w:color w:val="007FAC"/>
          <w:spacing w:val="40"/>
          <w:sz w:val="16"/>
        </w:rPr>
        <w:t> </w:t>
      </w:r>
      <w:hyperlink r:id="rId84">
        <w:r>
          <w:rPr>
            <w:color w:val="007FAC"/>
            <w:sz w:val="16"/>
          </w:rPr>
          <w:t>abdominal hernias. J Gastrointest Surg 2014;18(4):646–55</w:t>
        </w:r>
      </w:hyperlink>
      <w:r>
        <w:rPr>
          <w:sz w:val="16"/>
        </w:rPr>
        <w:t>.</w:t>
      </w:r>
    </w:p>
    <w:p>
      <w:pPr>
        <w:pStyle w:val="ListParagraph"/>
        <w:numPr>
          <w:ilvl w:val="0"/>
          <w:numId w:val="3"/>
        </w:numPr>
        <w:tabs>
          <w:tab w:pos="585" w:val="left" w:leader="none"/>
        </w:tabs>
        <w:spacing w:line="259" w:lineRule="auto" w:before="1" w:after="0"/>
        <w:ind w:left="584" w:right="40" w:hanging="345"/>
        <w:jc w:val="both"/>
        <w:rPr>
          <w:sz w:val="16"/>
        </w:rPr>
      </w:pPr>
      <w:hyperlink r:id="rId85">
        <w:bookmarkStart w:name="_bookmark79" w:id="103"/>
        <w:bookmarkEnd w:id="103"/>
        <w:r>
          <w:rPr>
            <w:color w:val="007FAC"/>
            <w:w w:val="95"/>
            <w:sz w:val="16"/>
          </w:rPr>
          <w:t>V</w:t>
        </w:r>
        <w:r>
          <w:rPr>
            <w:color w:val="007FAC"/>
            <w:w w:val="95"/>
            <w:sz w:val="16"/>
          </w:rPr>
          <w:t>eilleux E, Lufti R. Obesity and ventral hernia repair: is there success</w:t>
        </w:r>
      </w:hyperlink>
      <w:r>
        <w:rPr>
          <w:color w:val="007FAC"/>
          <w:spacing w:val="40"/>
          <w:sz w:val="16"/>
        </w:rPr>
        <w:t> </w:t>
      </w:r>
      <w:hyperlink r:id="rId85">
        <w:r>
          <w:rPr>
            <w:color w:val="007FAC"/>
            <w:sz w:val="16"/>
          </w:rPr>
          <w:t>in staging? J Laparoendosc Adv Surg Tech 2020;30(8):896–9</w:t>
        </w:r>
      </w:hyperlink>
      <w:r>
        <w:rPr>
          <w:sz w:val="16"/>
        </w:rPr>
        <w:t>.</w:t>
      </w:r>
    </w:p>
    <w:p>
      <w:pPr>
        <w:pStyle w:val="ListParagraph"/>
        <w:numPr>
          <w:ilvl w:val="0"/>
          <w:numId w:val="3"/>
        </w:numPr>
        <w:tabs>
          <w:tab w:pos="585" w:val="left" w:leader="none"/>
        </w:tabs>
        <w:spacing w:line="259" w:lineRule="auto" w:before="2" w:after="0"/>
        <w:ind w:left="584" w:right="39" w:hanging="345"/>
        <w:jc w:val="both"/>
        <w:rPr>
          <w:sz w:val="16"/>
        </w:rPr>
      </w:pPr>
      <w:hyperlink r:id="rId86">
        <w:r>
          <w:rPr>
            <w:color w:val="007FAC"/>
            <w:spacing w:val="-2"/>
            <w:sz w:val="16"/>
          </w:rPr>
          <w:t>Novitsky</w:t>
        </w:r>
        <w:r>
          <w:rPr>
            <w:color w:val="007FAC"/>
            <w:spacing w:val="-3"/>
            <w:sz w:val="16"/>
          </w:rPr>
          <w:t> </w:t>
        </w:r>
        <w:r>
          <w:rPr>
            <w:color w:val="007FAC"/>
            <w:spacing w:val="-2"/>
            <w:sz w:val="16"/>
          </w:rPr>
          <w:t>YW, Orenstein SB. Effect of patient and hospital character-</w:t>
        </w:r>
      </w:hyperlink>
      <w:r>
        <w:rPr>
          <w:color w:val="007FAC"/>
          <w:spacing w:val="40"/>
          <w:sz w:val="16"/>
        </w:rPr>
        <w:t> </w:t>
      </w:r>
      <w:hyperlink r:id="rId86">
        <w:r>
          <w:rPr>
            <w:color w:val="007FAC"/>
            <w:sz w:val="16"/>
          </w:rPr>
          <w:t>istics on outcomes of elective ventral hernia repair in the United</w:t>
        </w:r>
      </w:hyperlink>
      <w:r>
        <w:rPr>
          <w:color w:val="007FAC"/>
          <w:spacing w:val="40"/>
          <w:sz w:val="16"/>
        </w:rPr>
        <w:t> </w:t>
      </w:r>
      <w:hyperlink r:id="rId86">
        <w:r>
          <w:rPr>
            <w:color w:val="007FAC"/>
            <w:sz w:val="16"/>
          </w:rPr>
          <w:t>States. Hernia 2013;17(5):639–45</w:t>
        </w:r>
      </w:hyperlink>
      <w:r>
        <w:rPr>
          <w:sz w:val="16"/>
        </w:rPr>
        <w:t>.</w:t>
      </w:r>
    </w:p>
    <w:p>
      <w:pPr>
        <w:pStyle w:val="ListParagraph"/>
        <w:numPr>
          <w:ilvl w:val="0"/>
          <w:numId w:val="3"/>
        </w:numPr>
        <w:tabs>
          <w:tab w:pos="585" w:val="left" w:leader="none"/>
        </w:tabs>
        <w:spacing w:line="259" w:lineRule="auto" w:before="1" w:after="0"/>
        <w:ind w:left="584" w:right="38" w:hanging="345"/>
        <w:jc w:val="both"/>
        <w:rPr>
          <w:sz w:val="16"/>
        </w:rPr>
      </w:pPr>
      <w:hyperlink r:id="rId87">
        <w:bookmarkStart w:name="_bookmark80" w:id="104"/>
        <w:bookmarkEnd w:id="104"/>
        <w:r>
          <w:rPr>
            <w:color w:val="007FAC"/>
            <w:sz w:val="16"/>
          </w:rPr>
          <w:t>Menzo</w:t>
        </w:r>
        <w:r>
          <w:rPr>
            <w:color w:val="007FAC"/>
            <w:sz w:val="16"/>
          </w:rPr>
          <w:t> ML, Hinojosa M, Carbonell A, et al. American Society for</w:t>
        </w:r>
      </w:hyperlink>
      <w:r>
        <w:rPr>
          <w:color w:val="007FAC"/>
          <w:spacing w:val="40"/>
          <w:sz w:val="16"/>
        </w:rPr>
        <w:t> </w:t>
      </w:r>
      <w:hyperlink r:id="rId87">
        <w:r>
          <w:rPr>
            <w:color w:val="007FAC"/>
            <w:sz w:val="16"/>
          </w:rPr>
          <w:t>Metabolic</w:t>
        </w:r>
        <w:r>
          <w:rPr>
            <w:color w:val="007FAC"/>
            <w:sz w:val="16"/>
          </w:rPr>
          <w:t> and Bariatric Surgery and American Hernia </w:t>
        </w:r>
        <w:r>
          <w:rPr>
            <w:color w:val="007FAC"/>
            <w:sz w:val="16"/>
          </w:rPr>
          <w:t>Society</w:t>
        </w:r>
      </w:hyperlink>
      <w:r>
        <w:rPr>
          <w:color w:val="007FAC"/>
          <w:spacing w:val="40"/>
          <w:sz w:val="16"/>
        </w:rPr>
        <w:t> </w:t>
      </w:r>
      <w:hyperlink r:id="rId87">
        <w:r>
          <w:rPr>
            <w:color w:val="007FAC"/>
            <w:sz w:val="16"/>
          </w:rPr>
          <w:t>consensus guideline on bariatric surgery and hernia surgery. </w:t>
        </w:r>
        <w:r>
          <w:rPr>
            <w:color w:val="007FAC"/>
            <w:sz w:val="16"/>
          </w:rPr>
          <w:t>Surg</w:t>
        </w:r>
      </w:hyperlink>
      <w:r>
        <w:rPr>
          <w:color w:val="007FAC"/>
          <w:spacing w:val="40"/>
          <w:sz w:val="16"/>
        </w:rPr>
        <w:t> </w:t>
      </w:r>
      <w:hyperlink r:id="rId87">
        <w:r>
          <w:rPr>
            <w:color w:val="007FAC"/>
            <w:sz w:val="16"/>
          </w:rPr>
          <w:t>Obes Relat Dis 2018;14(9):1221–32</w:t>
        </w:r>
      </w:hyperlink>
      <w:r>
        <w:rPr>
          <w:sz w:val="16"/>
        </w:rPr>
        <w:t>.</w:t>
      </w:r>
    </w:p>
    <w:p>
      <w:pPr>
        <w:pStyle w:val="ListParagraph"/>
        <w:numPr>
          <w:ilvl w:val="0"/>
          <w:numId w:val="3"/>
        </w:numPr>
        <w:tabs>
          <w:tab w:pos="585" w:val="left" w:leader="none"/>
        </w:tabs>
        <w:spacing w:line="259" w:lineRule="auto" w:before="3" w:after="0"/>
        <w:ind w:left="584" w:right="39" w:hanging="345"/>
        <w:jc w:val="both"/>
        <w:rPr>
          <w:sz w:val="16"/>
        </w:rPr>
      </w:pPr>
      <w:hyperlink r:id="rId88">
        <w:bookmarkStart w:name="_bookmark81" w:id="105"/>
        <w:bookmarkEnd w:id="105"/>
        <w:r>
          <w:rPr>
            <w:color w:val="007FAC"/>
            <w:sz w:val="16"/>
          </w:rPr>
          <w:t>Y</w:t>
        </w:r>
        <w:r>
          <w:rPr>
            <w:color w:val="007FAC"/>
            <w:sz w:val="16"/>
          </w:rPr>
          <w:t>emini</w:t>
        </w:r>
        <w:r>
          <w:rPr>
            <w:color w:val="007FAC"/>
            <w:spacing w:val="-7"/>
            <w:sz w:val="16"/>
          </w:rPr>
          <w:t> </w:t>
        </w:r>
        <w:r>
          <w:rPr>
            <w:color w:val="007FAC"/>
            <w:sz w:val="16"/>
          </w:rPr>
          <w:t>R,</w:t>
        </w:r>
        <w:r>
          <w:rPr>
            <w:color w:val="007FAC"/>
            <w:spacing w:val="-5"/>
            <w:sz w:val="16"/>
          </w:rPr>
          <w:t> </w:t>
        </w:r>
        <w:r>
          <w:rPr>
            <w:color w:val="007FAC"/>
            <w:sz w:val="16"/>
          </w:rPr>
          <w:t>Nesher</w:t>
        </w:r>
        <w:r>
          <w:rPr>
            <w:color w:val="007FAC"/>
            <w:spacing w:val="-7"/>
            <w:sz w:val="16"/>
          </w:rPr>
          <w:t> </w:t>
        </w:r>
        <w:r>
          <w:rPr>
            <w:color w:val="007FAC"/>
            <w:sz w:val="16"/>
          </w:rPr>
          <w:t>E,</w:t>
        </w:r>
        <w:r>
          <w:rPr>
            <w:color w:val="007FAC"/>
            <w:spacing w:val="-6"/>
            <w:sz w:val="16"/>
          </w:rPr>
          <w:t> </w:t>
        </w:r>
        <w:r>
          <w:rPr>
            <w:color w:val="007FAC"/>
            <w:sz w:val="16"/>
          </w:rPr>
          <w:t>Carmeli</w:t>
        </w:r>
        <w:r>
          <w:rPr>
            <w:color w:val="007FAC"/>
            <w:spacing w:val="-6"/>
            <w:sz w:val="16"/>
          </w:rPr>
          <w:t> </w:t>
        </w:r>
        <w:r>
          <w:rPr>
            <w:color w:val="007FAC"/>
            <w:sz w:val="16"/>
          </w:rPr>
          <w:t>I,</w:t>
        </w:r>
        <w:r>
          <w:rPr>
            <w:color w:val="007FAC"/>
            <w:spacing w:val="-6"/>
            <w:sz w:val="16"/>
          </w:rPr>
          <w:t> </w:t>
        </w:r>
        <w:r>
          <w:rPr>
            <w:color w:val="007FAC"/>
            <w:sz w:val="16"/>
          </w:rPr>
          <w:t>et</w:t>
        </w:r>
        <w:r>
          <w:rPr>
            <w:color w:val="007FAC"/>
            <w:spacing w:val="-6"/>
            <w:sz w:val="16"/>
          </w:rPr>
          <w:t> </w:t>
        </w:r>
        <w:r>
          <w:rPr>
            <w:color w:val="007FAC"/>
            <w:sz w:val="16"/>
          </w:rPr>
          <w:t>al.</w:t>
        </w:r>
        <w:r>
          <w:rPr>
            <w:color w:val="007FAC"/>
            <w:spacing w:val="-6"/>
            <w:sz w:val="16"/>
          </w:rPr>
          <w:t> </w:t>
        </w:r>
        <w:r>
          <w:rPr>
            <w:color w:val="007FAC"/>
            <w:sz w:val="16"/>
          </w:rPr>
          <w:t>Bariatric</w:t>
        </w:r>
        <w:r>
          <w:rPr>
            <w:color w:val="007FAC"/>
            <w:spacing w:val="-6"/>
            <w:sz w:val="16"/>
          </w:rPr>
          <w:t> </w:t>
        </w:r>
        <w:r>
          <w:rPr>
            <w:color w:val="007FAC"/>
            <w:sz w:val="16"/>
          </w:rPr>
          <w:t>surgery</w:t>
        </w:r>
        <w:r>
          <w:rPr>
            <w:color w:val="007FAC"/>
            <w:spacing w:val="-6"/>
            <w:sz w:val="16"/>
          </w:rPr>
          <w:t> </w:t>
        </w:r>
        <w:r>
          <w:rPr>
            <w:color w:val="007FAC"/>
            <w:sz w:val="16"/>
          </w:rPr>
          <w:t>is</w:t>
        </w:r>
        <w:r>
          <w:rPr>
            <w:color w:val="007FAC"/>
            <w:spacing w:val="-5"/>
            <w:sz w:val="16"/>
          </w:rPr>
          <w:t> </w:t>
        </w:r>
        <w:r>
          <w:rPr>
            <w:color w:val="007FAC"/>
            <w:sz w:val="16"/>
          </w:rPr>
          <w:t>efficacious</w:t>
        </w:r>
      </w:hyperlink>
      <w:r>
        <w:rPr>
          <w:color w:val="007FAC"/>
          <w:spacing w:val="40"/>
          <w:sz w:val="16"/>
        </w:rPr>
        <w:t> </w:t>
      </w:r>
      <w:hyperlink r:id="rId88">
        <w:r>
          <w:rPr>
            <w:color w:val="007FAC"/>
            <w:sz w:val="16"/>
          </w:rPr>
          <w:t>and improves access to transplantation for morbidly obese </w:t>
        </w:r>
        <w:r>
          <w:rPr>
            <w:color w:val="007FAC"/>
            <w:sz w:val="16"/>
          </w:rPr>
          <w:t>renal</w:t>
        </w:r>
      </w:hyperlink>
      <w:r>
        <w:rPr>
          <w:color w:val="007FAC"/>
          <w:spacing w:val="40"/>
          <w:sz w:val="16"/>
        </w:rPr>
        <w:t> </w:t>
      </w:r>
      <w:hyperlink r:id="rId88">
        <w:r>
          <w:rPr>
            <w:color w:val="007FAC"/>
            <w:sz w:val="16"/>
          </w:rPr>
          <w:t>transplant candidates. Obes Surg 2019;29(8):2373–80</w:t>
        </w:r>
      </w:hyperlink>
      <w:r>
        <w:rPr>
          <w:sz w:val="16"/>
        </w:rPr>
        <w:t>.</w:t>
      </w:r>
    </w:p>
    <w:p>
      <w:pPr>
        <w:pStyle w:val="ListParagraph"/>
        <w:numPr>
          <w:ilvl w:val="0"/>
          <w:numId w:val="3"/>
        </w:numPr>
        <w:tabs>
          <w:tab w:pos="585" w:val="left" w:leader="none"/>
        </w:tabs>
        <w:spacing w:line="259" w:lineRule="auto" w:before="1" w:after="0"/>
        <w:ind w:left="584" w:right="39" w:hanging="345"/>
        <w:jc w:val="both"/>
        <w:rPr>
          <w:sz w:val="16"/>
        </w:rPr>
      </w:pPr>
      <w:hyperlink r:id="rId89">
        <w:bookmarkStart w:name="_bookmark82" w:id="106"/>
        <w:bookmarkEnd w:id="106"/>
        <w:r>
          <w:rPr>
            <w:color w:val="007FAC"/>
            <w:sz w:val="16"/>
          </w:rPr>
          <w:t>Al</w:t>
        </w:r>
        <w:r>
          <w:rPr>
            <w:color w:val="007FAC"/>
            <w:sz w:val="16"/>
          </w:rPr>
          <w:t>-Bahri</w:t>
        </w:r>
        <w:r>
          <w:rPr>
            <w:color w:val="007FAC"/>
            <w:spacing w:val="-10"/>
            <w:sz w:val="16"/>
          </w:rPr>
          <w:t> </w:t>
        </w:r>
        <w:r>
          <w:rPr>
            <w:color w:val="007FAC"/>
            <w:sz w:val="16"/>
          </w:rPr>
          <w:t>S,</w:t>
        </w:r>
        <w:r>
          <w:rPr>
            <w:color w:val="007FAC"/>
            <w:spacing w:val="-10"/>
            <w:sz w:val="16"/>
          </w:rPr>
          <w:t> </w:t>
        </w:r>
        <w:r>
          <w:rPr>
            <w:color w:val="007FAC"/>
            <w:sz w:val="16"/>
          </w:rPr>
          <w:t>Fakhry</w:t>
        </w:r>
        <w:r>
          <w:rPr>
            <w:color w:val="007FAC"/>
            <w:spacing w:val="-10"/>
            <w:sz w:val="16"/>
          </w:rPr>
          <w:t> </w:t>
        </w:r>
        <w:r>
          <w:rPr>
            <w:color w:val="007FAC"/>
            <w:sz w:val="16"/>
          </w:rPr>
          <w:t>TK,</w:t>
        </w:r>
        <w:r>
          <w:rPr>
            <w:color w:val="007FAC"/>
            <w:spacing w:val="-10"/>
            <w:sz w:val="16"/>
          </w:rPr>
          <w:t> </w:t>
        </w:r>
        <w:r>
          <w:rPr>
            <w:color w:val="007FAC"/>
            <w:sz w:val="16"/>
          </w:rPr>
          <w:t>Gonzalvo</w:t>
        </w:r>
        <w:r>
          <w:rPr>
            <w:color w:val="007FAC"/>
            <w:spacing w:val="-10"/>
            <w:sz w:val="16"/>
          </w:rPr>
          <w:t> </w:t>
        </w:r>
        <w:r>
          <w:rPr>
            <w:color w:val="007FAC"/>
            <w:sz w:val="16"/>
          </w:rPr>
          <w:t>JP,</w:t>
        </w:r>
        <w:r>
          <w:rPr>
            <w:color w:val="007FAC"/>
            <w:spacing w:val="-10"/>
            <w:sz w:val="16"/>
          </w:rPr>
          <w:t> </w:t>
        </w:r>
        <w:r>
          <w:rPr>
            <w:color w:val="007FAC"/>
            <w:sz w:val="16"/>
          </w:rPr>
          <w:t>Murr</w:t>
        </w:r>
        <w:r>
          <w:rPr>
            <w:color w:val="007FAC"/>
            <w:spacing w:val="-10"/>
            <w:sz w:val="16"/>
          </w:rPr>
          <w:t> </w:t>
        </w:r>
        <w:r>
          <w:rPr>
            <w:color w:val="007FAC"/>
            <w:sz w:val="16"/>
          </w:rPr>
          <w:t>MM.</w:t>
        </w:r>
        <w:r>
          <w:rPr>
            <w:color w:val="007FAC"/>
            <w:spacing w:val="-10"/>
            <w:sz w:val="16"/>
          </w:rPr>
          <w:t> </w:t>
        </w:r>
        <w:r>
          <w:rPr>
            <w:color w:val="007FAC"/>
            <w:sz w:val="16"/>
          </w:rPr>
          <w:t>Bariatric</w:t>
        </w:r>
        <w:r>
          <w:rPr>
            <w:color w:val="007FAC"/>
            <w:spacing w:val="-10"/>
            <w:sz w:val="16"/>
          </w:rPr>
          <w:t> </w:t>
        </w:r>
        <w:r>
          <w:rPr>
            <w:color w:val="007FAC"/>
            <w:sz w:val="16"/>
          </w:rPr>
          <w:t>surgery</w:t>
        </w:r>
        <w:r>
          <w:rPr>
            <w:color w:val="007FAC"/>
            <w:spacing w:val="-10"/>
            <w:sz w:val="16"/>
          </w:rPr>
          <w:t> </w:t>
        </w:r>
        <w:r>
          <w:rPr>
            <w:color w:val="007FAC"/>
            <w:sz w:val="16"/>
          </w:rPr>
          <w:t>as</w:t>
        </w:r>
      </w:hyperlink>
      <w:r>
        <w:rPr>
          <w:color w:val="007FAC"/>
          <w:spacing w:val="40"/>
          <w:sz w:val="16"/>
        </w:rPr>
        <w:t> </w:t>
      </w:r>
      <w:hyperlink r:id="rId89">
        <w:r>
          <w:rPr>
            <w:color w:val="007FAC"/>
            <w:sz w:val="16"/>
          </w:rPr>
          <w:t>a</w:t>
        </w:r>
        <w:r>
          <w:rPr>
            <w:color w:val="007FAC"/>
            <w:spacing w:val="-3"/>
            <w:sz w:val="16"/>
          </w:rPr>
          <w:t> </w:t>
        </w:r>
        <w:r>
          <w:rPr>
            <w:color w:val="007FAC"/>
            <w:sz w:val="16"/>
          </w:rPr>
          <w:t>bridge</w:t>
        </w:r>
        <w:r>
          <w:rPr>
            <w:color w:val="007FAC"/>
            <w:spacing w:val="-4"/>
            <w:sz w:val="16"/>
          </w:rPr>
          <w:t> </w:t>
        </w:r>
        <w:r>
          <w:rPr>
            <w:color w:val="007FAC"/>
            <w:sz w:val="16"/>
          </w:rPr>
          <w:t>to</w:t>
        </w:r>
        <w:r>
          <w:rPr>
            <w:color w:val="007FAC"/>
            <w:spacing w:val="-3"/>
            <w:sz w:val="16"/>
          </w:rPr>
          <w:t> </w:t>
        </w:r>
        <w:r>
          <w:rPr>
            <w:color w:val="007FAC"/>
            <w:sz w:val="16"/>
          </w:rPr>
          <w:t>renal</w:t>
        </w:r>
        <w:r>
          <w:rPr>
            <w:color w:val="007FAC"/>
            <w:spacing w:val="-3"/>
            <w:sz w:val="16"/>
          </w:rPr>
          <w:t> </w:t>
        </w:r>
        <w:r>
          <w:rPr>
            <w:color w:val="007FAC"/>
            <w:sz w:val="16"/>
          </w:rPr>
          <w:t>transplantation</w:t>
        </w:r>
        <w:r>
          <w:rPr>
            <w:color w:val="007FAC"/>
            <w:spacing w:val="-3"/>
            <w:sz w:val="16"/>
          </w:rPr>
          <w:t> </w:t>
        </w:r>
        <w:r>
          <w:rPr>
            <w:color w:val="007FAC"/>
            <w:sz w:val="16"/>
          </w:rPr>
          <w:t>in</w:t>
        </w:r>
        <w:r>
          <w:rPr>
            <w:color w:val="007FAC"/>
            <w:spacing w:val="-3"/>
            <w:sz w:val="16"/>
          </w:rPr>
          <w:t> </w:t>
        </w:r>
        <w:r>
          <w:rPr>
            <w:color w:val="007FAC"/>
            <w:sz w:val="16"/>
          </w:rPr>
          <w:t>patients</w:t>
        </w:r>
        <w:r>
          <w:rPr>
            <w:color w:val="007FAC"/>
            <w:spacing w:val="-4"/>
            <w:sz w:val="16"/>
          </w:rPr>
          <w:t> </w:t>
        </w:r>
        <w:r>
          <w:rPr>
            <w:color w:val="007FAC"/>
            <w:sz w:val="16"/>
          </w:rPr>
          <w:t>with</w:t>
        </w:r>
        <w:r>
          <w:rPr>
            <w:color w:val="007FAC"/>
            <w:spacing w:val="-4"/>
            <w:sz w:val="16"/>
          </w:rPr>
          <w:t> </w:t>
        </w:r>
        <w:r>
          <w:rPr>
            <w:color w:val="007FAC"/>
            <w:sz w:val="16"/>
          </w:rPr>
          <w:t>end-stage</w:t>
        </w:r>
        <w:r>
          <w:rPr>
            <w:color w:val="007FAC"/>
            <w:spacing w:val="-5"/>
            <w:sz w:val="16"/>
          </w:rPr>
          <w:t> </w:t>
        </w:r>
        <w:r>
          <w:rPr>
            <w:color w:val="007FAC"/>
            <w:sz w:val="16"/>
          </w:rPr>
          <w:t>renal</w:t>
        </w:r>
        <w:r>
          <w:rPr>
            <w:color w:val="007FAC"/>
            <w:spacing w:val="-3"/>
            <w:sz w:val="16"/>
          </w:rPr>
          <w:t> </w:t>
        </w:r>
        <w:r>
          <w:rPr>
            <w:color w:val="007FAC"/>
            <w:sz w:val="16"/>
          </w:rPr>
          <w:t>dis-</w:t>
        </w:r>
      </w:hyperlink>
      <w:r>
        <w:rPr>
          <w:color w:val="007FAC"/>
          <w:spacing w:val="40"/>
          <w:sz w:val="16"/>
        </w:rPr>
        <w:t> </w:t>
      </w:r>
      <w:hyperlink r:id="rId89">
        <w:r>
          <w:rPr>
            <w:color w:val="007FAC"/>
            <w:sz w:val="16"/>
          </w:rPr>
          <w:t>ease. Obes Surg 2017;27(11):2951–5</w:t>
        </w:r>
      </w:hyperlink>
      <w:r>
        <w:rPr>
          <w:sz w:val="16"/>
        </w:rPr>
        <w:t>.</w:t>
      </w:r>
    </w:p>
    <w:p>
      <w:pPr>
        <w:pStyle w:val="ListParagraph"/>
        <w:numPr>
          <w:ilvl w:val="0"/>
          <w:numId w:val="3"/>
        </w:numPr>
        <w:tabs>
          <w:tab w:pos="585" w:val="left" w:leader="none"/>
        </w:tabs>
        <w:spacing w:line="259" w:lineRule="auto" w:before="1" w:after="0"/>
        <w:ind w:left="584" w:right="39" w:hanging="345"/>
        <w:jc w:val="both"/>
        <w:rPr>
          <w:sz w:val="16"/>
        </w:rPr>
      </w:pPr>
      <w:hyperlink r:id="rId90">
        <w:bookmarkStart w:name="_bookmark83" w:id="107"/>
        <w:bookmarkEnd w:id="107"/>
        <w:r>
          <w:rPr>
            <w:color w:val="007FAC"/>
            <w:sz w:val="16"/>
          </w:rPr>
          <w:t>Lee</w:t>
        </w:r>
        <w:r>
          <w:rPr>
            <w:color w:val="007FAC"/>
            <w:spacing w:val="-8"/>
            <w:sz w:val="16"/>
          </w:rPr>
          <w:t> </w:t>
        </w:r>
        <w:r>
          <w:rPr>
            <w:color w:val="007FAC"/>
            <w:sz w:val="16"/>
          </w:rPr>
          <w:t>Y,</w:t>
        </w:r>
        <w:r>
          <w:rPr>
            <w:color w:val="007FAC"/>
            <w:spacing w:val="-8"/>
            <w:sz w:val="16"/>
          </w:rPr>
          <w:t> </w:t>
        </w:r>
        <w:r>
          <w:rPr>
            <w:color w:val="007FAC"/>
            <w:sz w:val="16"/>
          </w:rPr>
          <w:t>Tian</w:t>
        </w:r>
        <w:r>
          <w:rPr>
            <w:color w:val="007FAC"/>
            <w:spacing w:val="-8"/>
            <w:sz w:val="16"/>
          </w:rPr>
          <w:t> </w:t>
        </w:r>
        <w:r>
          <w:rPr>
            <w:color w:val="007FAC"/>
            <w:sz w:val="16"/>
          </w:rPr>
          <w:t>C,</w:t>
        </w:r>
        <w:r>
          <w:rPr>
            <w:color w:val="007FAC"/>
            <w:spacing w:val="-8"/>
            <w:sz w:val="16"/>
          </w:rPr>
          <w:t> </w:t>
        </w:r>
        <w:r>
          <w:rPr>
            <w:color w:val="007FAC"/>
            <w:sz w:val="16"/>
          </w:rPr>
          <w:t>Lovrics</w:t>
        </w:r>
        <w:r>
          <w:rPr>
            <w:color w:val="007FAC"/>
            <w:spacing w:val="-7"/>
            <w:sz w:val="16"/>
          </w:rPr>
          <w:t> </w:t>
        </w:r>
        <w:r>
          <w:rPr>
            <w:color w:val="007FAC"/>
            <w:sz w:val="16"/>
          </w:rPr>
          <w:t>O,</w:t>
        </w:r>
        <w:r>
          <w:rPr>
            <w:color w:val="007FAC"/>
            <w:spacing w:val="-7"/>
            <w:sz w:val="16"/>
          </w:rPr>
          <w:t> </w:t>
        </w:r>
        <w:r>
          <w:rPr>
            <w:color w:val="007FAC"/>
            <w:sz w:val="16"/>
          </w:rPr>
          <w:t>et</w:t>
        </w:r>
        <w:r>
          <w:rPr>
            <w:color w:val="007FAC"/>
            <w:spacing w:val="-7"/>
            <w:sz w:val="16"/>
          </w:rPr>
          <w:t> </w:t>
        </w:r>
        <w:r>
          <w:rPr>
            <w:color w:val="007FAC"/>
            <w:sz w:val="16"/>
          </w:rPr>
          <w:t>al.</w:t>
        </w:r>
        <w:r>
          <w:rPr>
            <w:color w:val="007FAC"/>
            <w:spacing w:val="-7"/>
            <w:sz w:val="16"/>
          </w:rPr>
          <w:t> </w:t>
        </w:r>
        <w:r>
          <w:rPr>
            <w:color w:val="007FAC"/>
            <w:sz w:val="16"/>
          </w:rPr>
          <w:t>Bariatric</w:t>
        </w:r>
        <w:r>
          <w:rPr>
            <w:color w:val="007FAC"/>
            <w:spacing w:val="-7"/>
            <w:sz w:val="16"/>
          </w:rPr>
          <w:t> </w:t>
        </w:r>
        <w:r>
          <w:rPr>
            <w:color w:val="007FAC"/>
            <w:sz w:val="16"/>
          </w:rPr>
          <w:t>surgery</w:t>
        </w:r>
        <w:r>
          <w:rPr>
            <w:color w:val="007FAC"/>
            <w:spacing w:val="-7"/>
            <w:sz w:val="16"/>
          </w:rPr>
          <w:t> </w:t>
        </w:r>
        <w:r>
          <w:rPr>
            <w:color w:val="007FAC"/>
            <w:sz w:val="16"/>
          </w:rPr>
          <w:t>before,</w:t>
        </w:r>
        <w:r>
          <w:rPr>
            <w:color w:val="007FAC"/>
            <w:spacing w:val="-8"/>
            <w:sz w:val="16"/>
          </w:rPr>
          <w:t> </w:t>
        </w:r>
        <w:r>
          <w:rPr>
            <w:color w:val="007FAC"/>
            <w:sz w:val="16"/>
          </w:rPr>
          <w:t>during,</w:t>
        </w:r>
        <w:r>
          <w:rPr>
            <w:color w:val="007FAC"/>
            <w:spacing w:val="-9"/>
            <w:sz w:val="16"/>
          </w:rPr>
          <w:t> </w:t>
        </w:r>
        <w:r>
          <w:rPr>
            <w:color w:val="007FAC"/>
            <w:sz w:val="16"/>
          </w:rPr>
          <w:t>and</w:t>
        </w:r>
      </w:hyperlink>
      <w:r>
        <w:rPr>
          <w:color w:val="007FAC"/>
          <w:spacing w:val="40"/>
          <w:sz w:val="16"/>
        </w:rPr>
        <w:t> </w:t>
      </w:r>
      <w:hyperlink r:id="rId90">
        <w:r>
          <w:rPr>
            <w:color w:val="007FAC"/>
            <w:sz w:val="16"/>
          </w:rPr>
          <w:t>after liver transplantation: a systematic review and meta-analysis.</w:t>
        </w:r>
      </w:hyperlink>
      <w:r>
        <w:rPr>
          <w:color w:val="007FAC"/>
          <w:spacing w:val="40"/>
          <w:sz w:val="16"/>
        </w:rPr>
        <w:t> </w:t>
      </w:r>
      <w:bookmarkStart w:name="_bookmark84" w:id="108"/>
      <w:bookmarkEnd w:id="108"/>
      <w:r>
        <w:rPr>
          <w:color w:val="007FAC"/>
          <w:w w:val="99"/>
          <w:sz w:val="16"/>
        </w:rPr>
      </w:r>
      <w:hyperlink r:id="rId90">
        <w:r>
          <w:rPr>
            <w:color w:val="007FAC"/>
            <w:sz w:val="16"/>
          </w:rPr>
          <w:t>Surg Obes Relat Dis 2020;16(9):1336–47</w:t>
        </w:r>
      </w:hyperlink>
      <w:r>
        <w:rPr>
          <w:sz w:val="16"/>
        </w:rPr>
        <w:t>.</w:t>
      </w:r>
    </w:p>
    <w:p>
      <w:pPr>
        <w:pStyle w:val="ListParagraph"/>
        <w:numPr>
          <w:ilvl w:val="0"/>
          <w:numId w:val="3"/>
        </w:numPr>
        <w:tabs>
          <w:tab w:pos="585" w:val="left" w:leader="none"/>
        </w:tabs>
        <w:spacing w:line="259" w:lineRule="auto" w:before="2" w:after="0"/>
        <w:ind w:left="584" w:right="39" w:hanging="345"/>
        <w:jc w:val="both"/>
        <w:rPr>
          <w:sz w:val="16"/>
        </w:rPr>
      </w:pPr>
      <w:hyperlink r:id="rId91">
        <w:r>
          <w:rPr>
            <w:color w:val="007FAC"/>
            <w:sz w:val="16"/>
          </w:rPr>
          <w:t>Yemini</w:t>
        </w:r>
        <w:r>
          <w:rPr>
            <w:color w:val="007FAC"/>
            <w:spacing w:val="-1"/>
            <w:sz w:val="16"/>
          </w:rPr>
          <w:t> </w:t>
        </w:r>
        <w:r>
          <w:rPr>
            <w:color w:val="007FAC"/>
            <w:sz w:val="16"/>
          </w:rPr>
          <w:t>R,</w:t>
        </w:r>
        <w:r>
          <w:rPr>
            <w:color w:val="007FAC"/>
            <w:spacing w:val="-1"/>
            <w:sz w:val="16"/>
          </w:rPr>
          <w:t> </w:t>
        </w:r>
        <w:r>
          <w:rPr>
            <w:color w:val="007FAC"/>
            <w:sz w:val="16"/>
          </w:rPr>
          <w:t>Nesher</w:t>
        </w:r>
        <w:r>
          <w:rPr>
            <w:color w:val="007FAC"/>
            <w:spacing w:val="-1"/>
            <w:sz w:val="16"/>
          </w:rPr>
          <w:t> </w:t>
        </w:r>
        <w:r>
          <w:rPr>
            <w:color w:val="007FAC"/>
            <w:sz w:val="16"/>
          </w:rPr>
          <w:t>E,</w:t>
        </w:r>
        <w:r>
          <w:rPr>
            <w:color w:val="007FAC"/>
            <w:spacing w:val="-1"/>
            <w:sz w:val="16"/>
          </w:rPr>
          <w:t> </w:t>
        </w:r>
        <w:r>
          <w:rPr>
            <w:color w:val="007FAC"/>
            <w:sz w:val="16"/>
          </w:rPr>
          <w:t>Braun</w:t>
        </w:r>
        <w:r>
          <w:rPr>
            <w:color w:val="007FAC"/>
            <w:spacing w:val="-1"/>
            <w:sz w:val="16"/>
          </w:rPr>
          <w:t> </w:t>
        </w:r>
        <w:r>
          <w:rPr>
            <w:color w:val="007FAC"/>
            <w:sz w:val="16"/>
          </w:rPr>
          <w:t>M,</w:t>
        </w:r>
        <w:r>
          <w:rPr>
            <w:color w:val="007FAC"/>
            <w:spacing w:val="-1"/>
            <w:sz w:val="16"/>
          </w:rPr>
          <w:t> </w:t>
        </w:r>
        <w:r>
          <w:rPr>
            <w:color w:val="007FAC"/>
            <w:sz w:val="16"/>
          </w:rPr>
          <w:t>et</w:t>
        </w:r>
        <w:r>
          <w:rPr>
            <w:color w:val="007FAC"/>
            <w:spacing w:val="-1"/>
            <w:sz w:val="16"/>
          </w:rPr>
          <w:t> </w:t>
        </w:r>
        <w:r>
          <w:rPr>
            <w:color w:val="007FAC"/>
            <w:sz w:val="16"/>
          </w:rPr>
          <w:t>al.</w:t>
        </w:r>
        <w:r>
          <w:rPr>
            <w:color w:val="007FAC"/>
            <w:spacing w:val="-1"/>
            <w:sz w:val="16"/>
          </w:rPr>
          <w:t> </w:t>
        </w:r>
        <w:r>
          <w:rPr>
            <w:color w:val="007FAC"/>
            <w:sz w:val="16"/>
          </w:rPr>
          <w:t>Long-term</w:t>
        </w:r>
        <w:r>
          <w:rPr>
            <w:color w:val="007FAC"/>
            <w:spacing w:val="-1"/>
            <w:sz w:val="16"/>
          </w:rPr>
          <w:t> </w:t>
        </w:r>
        <w:r>
          <w:rPr>
            <w:color w:val="007FAC"/>
            <w:sz w:val="16"/>
          </w:rPr>
          <w:t>outcomes</w:t>
        </w:r>
        <w:r>
          <w:rPr>
            <w:color w:val="007FAC"/>
            <w:spacing w:val="-1"/>
            <w:sz w:val="16"/>
          </w:rPr>
          <w:t> </w:t>
        </w:r>
        <w:r>
          <w:rPr>
            <w:color w:val="007FAC"/>
            <w:sz w:val="16"/>
          </w:rPr>
          <w:t>of</w:t>
        </w:r>
        <w:r>
          <w:rPr>
            <w:color w:val="007FAC"/>
            <w:spacing w:val="-1"/>
            <w:sz w:val="16"/>
          </w:rPr>
          <w:t> </w:t>
        </w:r>
        <w:r>
          <w:rPr>
            <w:color w:val="007FAC"/>
            <w:sz w:val="16"/>
          </w:rPr>
          <w:t>Roux-</w:t>
        </w:r>
      </w:hyperlink>
      <w:r>
        <w:rPr>
          <w:color w:val="007FAC"/>
          <w:spacing w:val="40"/>
          <w:sz w:val="16"/>
        </w:rPr>
        <w:t> </w:t>
      </w:r>
      <w:hyperlink r:id="rId91">
        <w:r>
          <w:rPr>
            <w:color w:val="007FAC"/>
            <w:sz w:val="16"/>
          </w:rPr>
          <w:t>en-Y</w:t>
        </w:r>
        <w:r>
          <w:rPr>
            <w:color w:val="007FAC"/>
            <w:spacing w:val="-4"/>
            <w:sz w:val="16"/>
          </w:rPr>
          <w:t> </w:t>
        </w:r>
        <w:r>
          <w:rPr>
            <w:color w:val="007FAC"/>
            <w:sz w:val="16"/>
          </w:rPr>
          <w:t>gastric</w:t>
        </w:r>
        <w:r>
          <w:rPr>
            <w:color w:val="007FAC"/>
            <w:spacing w:val="-5"/>
            <w:sz w:val="16"/>
          </w:rPr>
          <w:t> </w:t>
        </w:r>
        <w:r>
          <w:rPr>
            <w:color w:val="007FAC"/>
            <w:sz w:val="16"/>
          </w:rPr>
          <w:t>bypass</w:t>
        </w:r>
        <w:r>
          <w:rPr>
            <w:color w:val="007FAC"/>
            <w:spacing w:val="-4"/>
            <w:sz w:val="16"/>
          </w:rPr>
          <w:t> </w:t>
        </w:r>
        <w:r>
          <w:rPr>
            <w:color w:val="007FAC"/>
            <w:sz w:val="16"/>
          </w:rPr>
          <w:t>or</w:t>
        </w:r>
        <w:r>
          <w:rPr>
            <w:color w:val="007FAC"/>
            <w:spacing w:val="-4"/>
            <w:sz w:val="16"/>
          </w:rPr>
          <w:t> </w:t>
        </w:r>
        <w:r>
          <w:rPr>
            <w:color w:val="007FAC"/>
            <w:sz w:val="16"/>
          </w:rPr>
          <w:t>sleeve</w:t>
        </w:r>
        <w:r>
          <w:rPr>
            <w:color w:val="007FAC"/>
            <w:spacing w:val="-6"/>
            <w:sz w:val="16"/>
          </w:rPr>
          <w:t> </w:t>
        </w:r>
        <w:r>
          <w:rPr>
            <w:color w:val="007FAC"/>
            <w:sz w:val="16"/>
          </w:rPr>
          <w:t>gastrectomy</w:t>
        </w:r>
        <w:r>
          <w:rPr>
            <w:color w:val="007FAC"/>
            <w:spacing w:val="-4"/>
            <w:sz w:val="16"/>
          </w:rPr>
          <w:t> </w:t>
        </w:r>
        <w:r>
          <w:rPr>
            <w:color w:val="007FAC"/>
            <w:sz w:val="16"/>
          </w:rPr>
          <w:t>in</w:t>
        </w:r>
        <w:r>
          <w:rPr>
            <w:color w:val="007FAC"/>
            <w:spacing w:val="-4"/>
            <w:sz w:val="16"/>
          </w:rPr>
          <w:t> </w:t>
        </w:r>
        <w:r>
          <w:rPr>
            <w:color w:val="007FAC"/>
            <w:sz w:val="16"/>
          </w:rPr>
          <w:t>patients</w:t>
        </w:r>
        <w:r>
          <w:rPr>
            <w:color w:val="007FAC"/>
            <w:spacing w:val="-5"/>
            <w:sz w:val="16"/>
          </w:rPr>
          <w:t> </w:t>
        </w:r>
        <w:r>
          <w:rPr>
            <w:color w:val="007FAC"/>
            <w:sz w:val="16"/>
          </w:rPr>
          <w:t>with</w:t>
        </w:r>
        <w:r>
          <w:rPr>
            <w:color w:val="007FAC"/>
            <w:spacing w:val="-4"/>
            <w:sz w:val="16"/>
          </w:rPr>
          <w:t> </w:t>
        </w:r>
        <w:r>
          <w:rPr>
            <w:color w:val="007FAC"/>
            <w:sz w:val="16"/>
          </w:rPr>
          <w:t>cirrhosis;</w:t>
        </w:r>
      </w:hyperlink>
      <w:r>
        <w:rPr>
          <w:color w:val="007FAC"/>
          <w:spacing w:val="40"/>
          <w:sz w:val="16"/>
        </w:rPr>
        <w:t> </w:t>
      </w:r>
      <w:hyperlink r:id="rId91">
        <w:r>
          <w:rPr>
            <w:color w:val="007FAC"/>
            <w:sz w:val="16"/>
          </w:rPr>
          <w:t>before,</w:t>
        </w:r>
        <w:r>
          <w:rPr>
            <w:color w:val="007FAC"/>
            <w:spacing w:val="-5"/>
            <w:sz w:val="16"/>
          </w:rPr>
          <w:t> </w:t>
        </w:r>
        <w:r>
          <w:rPr>
            <w:color w:val="007FAC"/>
            <w:sz w:val="16"/>
          </w:rPr>
          <w:t>during</w:t>
        </w:r>
        <w:r>
          <w:rPr>
            <w:color w:val="007FAC"/>
            <w:spacing w:val="-4"/>
            <w:sz w:val="16"/>
          </w:rPr>
          <w:t> </w:t>
        </w:r>
        <w:r>
          <w:rPr>
            <w:color w:val="007FAC"/>
            <w:sz w:val="16"/>
          </w:rPr>
          <w:t>or</w:t>
        </w:r>
        <w:r>
          <w:rPr>
            <w:color w:val="007FAC"/>
            <w:spacing w:val="-4"/>
            <w:sz w:val="16"/>
          </w:rPr>
          <w:t> </w:t>
        </w:r>
        <w:r>
          <w:rPr>
            <w:color w:val="007FAC"/>
            <w:sz w:val="16"/>
          </w:rPr>
          <w:t>after</w:t>
        </w:r>
        <w:r>
          <w:rPr>
            <w:color w:val="007FAC"/>
            <w:spacing w:val="-3"/>
            <w:sz w:val="16"/>
          </w:rPr>
          <w:t> </w:t>
        </w:r>
        <w:r>
          <w:rPr>
            <w:color w:val="007FAC"/>
            <w:sz w:val="16"/>
          </w:rPr>
          <w:t>liver</w:t>
        </w:r>
        <w:r>
          <w:rPr>
            <w:color w:val="007FAC"/>
            <w:spacing w:val="-3"/>
            <w:sz w:val="16"/>
          </w:rPr>
          <w:t> </w:t>
        </w:r>
        <w:r>
          <w:rPr>
            <w:color w:val="007FAC"/>
            <w:sz w:val="16"/>
          </w:rPr>
          <w:t>transplantation:</w:t>
        </w:r>
        <w:r>
          <w:rPr>
            <w:color w:val="007FAC"/>
            <w:spacing w:val="-4"/>
            <w:sz w:val="16"/>
          </w:rPr>
          <w:t> </w:t>
        </w:r>
        <w:r>
          <w:rPr>
            <w:color w:val="007FAC"/>
            <w:sz w:val="16"/>
          </w:rPr>
          <w:t>a</w:t>
        </w:r>
        <w:r>
          <w:rPr>
            <w:color w:val="007FAC"/>
            <w:spacing w:val="-3"/>
            <w:sz w:val="16"/>
          </w:rPr>
          <w:t> </w:t>
        </w:r>
        <w:r>
          <w:rPr>
            <w:color w:val="007FAC"/>
            <w:sz w:val="16"/>
          </w:rPr>
          <w:t>single</w:t>
        </w:r>
        <w:r>
          <w:rPr>
            <w:color w:val="007FAC"/>
            <w:spacing w:val="-4"/>
            <w:sz w:val="16"/>
          </w:rPr>
          <w:t> </w:t>
        </w:r>
        <w:r>
          <w:rPr>
            <w:color w:val="007FAC"/>
            <w:sz w:val="16"/>
          </w:rPr>
          <w:t>center’s</w:t>
        </w:r>
        <w:r>
          <w:rPr>
            <w:color w:val="007FAC"/>
            <w:spacing w:val="-3"/>
            <w:sz w:val="16"/>
          </w:rPr>
          <w:t> </w:t>
        </w:r>
        <w:r>
          <w:rPr>
            <w:color w:val="007FAC"/>
            <w:sz w:val="16"/>
          </w:rPr>
          <w:t>experi-</w:t>
        </w:r>
      </w:hyperlink>
      <w:r>
        <w:rPr>
          <w:color w:val="007FAC"/>
          <w:spacing w:val="40"/>
          <w:sz w:val="16"/>
        </w:rPr>
        <w:t> </w:t>
      </w:r>
      <w:hyperlink r:id="rId91">
        <w:r>
          <w:rPr>
            <w:color w:val="007FAC"/>
            <w:sz w:val="16"/>
          </w:rPr>
          <w:t>ence. Clin Transplant 2021;35(8):e14374</w:t>
        </w:r>
      </w:hyperlink>
      <w:r>
        <w:rPr>
          <w:sz w:val="16"/>
        </w:rPr>
        <w:t>.</w:t>
      </w:r>
    </w:p>
    <w:p>
      <w:pPr>
        <w:pStyle w:val="ListParagraph"/>
        <w:numPr>
          <w:ilvl w:val="0"/>
          <w:numId w:val="3"/>
        </w:numPr>
        <w:tabs>
          <w:tab w:pos="585" w:val="left" w:leader="none"/>
        </w:tabs>
        <w:spacing w:line="259" w:lineRule="auto" w:before="2" w:after="0"/>
        <w:ind w:left="584" w:right="40" w:hanging="345"/>
        <w:jc w:val="both"/>
        <w:rPr>
          <w:sz w:val="16"/>
        </w:rPr>
      </w:pPr>
      <w:hyperlink r:id="rId92">
        <w:bookmarkStart w:name="_bookmark85" w:id="109"/>
        <w:bookmarkEnd w:id="109"/>
        <w:r>
          <w:rPr>
            <w:color w:val="007FAC"/>
            <w:sz w:val="16"/>
          </w:rPr>
          <w:t>Lee</w:t>
        </w:r>
        <w:r>
          <w:rPr>
            <w:color w:val="007FAC"/>
            <w:spacing w:val="-4"/>
            <w:sz w:val="16"/>
          </w:rPr>
          <w:t> </w:t>
        </w:r>
        <w:r>
          <w:rPr>
            <w:color w:val="007FAC"/>
            <w:sz w:val="16"/>
          </w:rPr>
          <w:t>Y,</w:t>
        </w:r>
        <w:r>
          <w:rPr>
            <w:color w:val="007FAC"/>
            <w:spacing w:val="-3"/>
            <w:sz w:val="16"/>
          </w:rPr>
          <w:t> </w:t>
        </w:r>
        <w:r>
          <w:rPr>
            <w:color w:val="007FAC"/>
            <w:sz w:val="16"/>
          </w:rPr>
          <w:t>Anvari</w:t>
        </w:r>
        <w:r>
          <w:rPr>
            <w:color w:val="007FAC"/>
            <w:spacing w:val="-4"/>
            <w:sz w:val="16"/>
          </w:rPr>
          <w:t> </w:t>
        </w:r>
        <w:r>
          <w:rPr>
            <w:color w:val="007FAC"/>
            <w:sz w:val="16"/>
          </w:rPr>
          <w:t>S,</w:t>
        </w:r>
        <w:r>
          <w:rPr>
            <w:color w:val="007FAC"/>
            <w:spacing w:val="-3"/>
            <w:sz w:val="16"/>
          </w:rPr>
          <w:t> </w:t>
        </w:r>
        <w:r>
          <w:rPr>
            <w:color w:val="007FAC"/>
            <w:sz w:val="16"/>
          </w:rPr>
          <w:t>Sam</w:t>
        </w:r>
        <w:r>
          <w:rPr>
            <w:color w:val="007FAC"/>
            <w:spacing w:val="-4"/>
            <w:sz w:val="16"/>
          </w:rPr>
          <w:t> </w:t>
        </w:r>
        <w:r>
          <w:rPr>
            <w:color w:val="007FAC"/>
            <w:sz w:val="16"/>
          </w:rPr>
          <w:t>Soon</w:t>
        </w:r>
        <w:r>
          <w:rPr>
            <w:color w:val="007FAC"/>
            <w:spacing w:val="-4"/>
            <w:sz w:val="16"/>
          </w:rPr>
          <w:t> </w:t>
        </w:r>
        <w:r>
          <w:rPr>
            <w:color w:val="007FAC"/>
            <w:sz w:val="16"/>
          </w:rPr>
          <w:t>M,</w:t>
        </w:r>
        <w:r>
          <w:rPr>
            <w:color w:val="007FAC"/>
            <w:spacing w:val="-4"/>
            <w:sz w:val="16"/>
          </w:rPr>
          <w:t> </w:t>
        </w:r>
        <w:r>
          <w:rPr>
            <w:color w:val="007FAC"/>
            <w:sz w:val="16"/>
          </w:rPr>
          <w:t>et</w:t>
        </w:r>
        <w:r>
          <w:rPr>
            <w:color w:val="007FAC"/>
            <w:spacing w:val="-3"/>
            <w:sz w:val="16"/>
          </w:rPr>
          <w:t> </w:t>
        </w:r>
        <w:r>
          <w:rPr>
            <w:color w:val="007FAC"/>
            <w:sz w:val="16"/>
          </w:rPr>
          <w:t>al.</w:t>
        </w:r>
        <w:r>
          <w:rPr>
            <w:color w:val="007FAC"/>
            <w:spacing w:val="-4"/>
            <w:sz w:val="16"/>
          </w:rPr>
          <w:t> </w:t>
        </w:r>
        <w:r>
          <w:rPr>
            <w:color w:val="007FAC"/>
            <w:sz w:val="16"/>
          </w:rPr>
          <w:t>Bariatric</w:t>
        </w:r>
        <w:r>
          <w:rPr>
            <w:color w:val="007FAC"/>
            <w:spacing w:val="-4"/>
            <w:sz w:val="16"/>
          </w:rPr>
          <w:t> </w:t>
        </w:r>
        <w:r>
          <w:rPr>
            <w:color w:val="007FAC"/>
            <w:sz w:val="16"/>
          </w:rPr>
          <w:t>surgery</w:t>
        </w:r>
        <w:r>
          <w:rPr>
            <w:color w:val="007FAC"/>
            <w:spacing w:val="-3"/>
            <w:sz w:val="16"/>
          </w:rPr>
          <w:t> </w:t>
        </w:r>
        <w:r>
          <w:rPr>
            <w:color w:val="007FAC"/>
            <w:sz w:val="16"/>
          </w:rPr>
          <w:t>as</w:t>
        </w:r>
        <w:r>
          <w:rPr>
            <w:color w:val="007FAC"/>
            <w:spacing w:val="-4"/>
            <w:sz w:val="16"/>
          </w:rPr>
          <w:t> </w:t>
        </w:r>
        <w:r>
          <w:rPr>
            <w:color w:val="007FAC"/>
            <w:sz w:val="16"/>
          </w:rPr>
          <w:t>a</w:t>
        </w:r>
        <w:r>
          <w:rPr>
            <w:color w:val="007FAC"/>
            <w:spacing w:val="-3"/>
            <w:sz w:val="16"/>
          </w:rPr>
          <w:t> </w:t>
        </w:r>
        <w:r>
          <w:rPr>
            <w:color w:val="007FAC"/>
            <w:sz w:val="16"/>
          </w:rPr>
          <w:t>bridge</w:t>
        </w:r>
        <w:r>
          <w:rPr>
            <w:color w:val="007FAC"/>
            <w:spacing w:val="-5"/>
            <w:sz w:val="16"/>
          </w:rPr>
          <w:t> </w:t>
        </w:r>
        <w:r>
          <w:rPr>
            <w:color w:val="007FAC"/>
            <w:sz w:val="16"/>
          </w:rPr>
          <w:t>to</w:t>
        </w:r>
      </w:hyperlink>
      <w:r>
        <w:rPr>
          <w:color w:val="007FAC"/>
          <w:spacing w:val="40"/>
          <w:sz w:val="16"/>
        </w:rPr>
        <w:t> </w:t>
      </w:r>
      <w:hyperlink r:id="rId92">
        <w:r>
          <w:rPr>
            <w:color w:val="007FAC"/>
            <w:sz w:val="16"/>
          </w:rPr>
          <w:t>heart</w:t>
        </w:r>
        <w:r>
          <w:rPr>
            <w:color w:val="007FAC"/>
            <w:spacing w:val="-10"/>
            <w:sz w:val="16"/>
          </w:rPr>
          <w:t> </w:t>
        </w:r>
        <w:r>
          <w:rPr>
            <w:color w:val="007FAC"/>
            <w:sz w:val="16"/>
          </w:rPr>
          <w:t>transplantation</w:t>
        </w:r>
        <w:r>
          <w:rPr>
            <w:color w:val="007FAC"/>
            <w:spacing w:val="-10"/>
            <w:sz w:val="16"/>
          </w:rPr>
          <w:t> </w:t>
        </w:r>
        <w:r>
          <w:rPr>
            <w:color w:val="007FAC"/>
            <w:sz w:val="16"/>
          </w:rPr>
          <w:t>in</w:t>
        </w:r>
        <w:r>
          <w:rPr>
            <w:color w:val="007FAC"/>
            <w:spacing w:val="-10"/>
            <w:sz w:val="16"/>
          </w:rPr>
          <w:t> </w:t>
        </w:r>
        <w:r>
          <w:rPr>
            <w:color w:val="007FAC"/>
            <w:sz w:val="16"/>
          </w:rPr>
          <w:t>morbidly</w:t>
        </w:r>
        <w:r>
          <w:rPr>
            <w:color w:val="007FAC"/>
            <w:spacing w:val="-10"/>
            <w:sz w:val="16"/>
          </w:rPr>
          <w:t> </w:t>
        </w:r>
        <w:r>
          <w:rPr>
            <w:color w:val="007FAC"/>
            <w:sz w:val="16"/>
          </w:rPr>
          <w:t>obese</w:t>
        </w:r>
        <w:r>
          <w:rPr>
            <w:color w:val="007FAC"/>
            <w:spacing w:val="-10"/>
            <w:sz w:val="16"/>
          </w:rPr>
          <w:t> </w:t>
        </w:r>
        <w:r>
          <w:rPr>
            <w:color w:val="007FAC"/>
            <w:sz w:val="16"/>
          </w:rPr>
          <w:t>patients.</w:t>
        </w:r>
        <w:r>
          <w:rPr>
            <w:color w:val="007FAC"/>
            <w:spacing w:val="-10"/>
            <w:sz w:val="16"/>
          </w:rPr>
          <w:t> </w:t>
        </w:r>
        <w:r>
          <w:rPr>
            <w:color w:val="007FAC"/>
            <w:sz w:val="16"/>
          </w:rPr>
          <w:t>A</w:t>
        </w:r>
        <w:r>
          <w:rPr>
            <w:color w:val="007FAC"/>
            <w:spacing w:val="-10"/>
            <w:sz w:val="16"/>
          </w:rPr>
          <w:t> </w:t>
        </w:r>
        <w:r>
          <w:rPr>
            <w:color w:val="007FAC"/>
            <w:sz w:val="16"/>
          </w:rPr>
          <w:t>systematic</w:t>
        </w:r>
        <w:r>
          <w:rPr>
            <w:color w:val="007FAC"/>
            <w:spacing w:val="-10"/>
            <w:sz w:val="16"/>
          </w:rPr>
          <w:t> </w:t>
        </w:r>
        <w:r>
          <w:rPr>
            <w:color w:val="007FAC"/>
            <w:sz w:val="16"/>
          </w:rPr>
          <w:t>review</w:t>
        </w:r>
      </w:hyperlink>
      <w:r>
        <w:rPr>
          <w:color w:val="007FAC"/>
          <w:spacing w:val="40"/>
          <w:sz w:val="16"/>
        </w:rPr>
        <w:t> </w:t>
      </w:r>
      <w:hyperlink r:id="rId92">
        <w:r>
          <w:rPr>
            <w:color w:val="007FAC"/>
            <w:sz w:val="16"/>
          </w:rPr>
          <w:t>and meta-analysis. Cardiol Rev 2022;30(8):1–7</w:t>
        </w:r>
      </w:hyperlink>
      <w:r>
        <w:rPr>
          <w:sz w:val="16"/>
        </w:rPr>
        <w:t>.</w:t>
      </w:r>
    </w:p>
    <w:p>
      <w:pPr>
        <w:pStyle w:val="ListParagraph"/>
        <w:numPr>
          <w:ilvl w:val="0"/>
          <w:numId w:val="3"/>
        </w:numPr>
        <w:tabs>
          <w:tab w:pos="585" w:val="left" w:leader="none"/>
        </w:tabs>
        <w:spacing w:line="259" w:lineRule="auto" w:before="2" w:after="0"/>
        <w:ind w:left="584" w:right="40" w:hanging="345"/>
        <w:jc w:val="both"/>
        <w:rPr>
          <w:sz w:val="16"/>
        </w:rPr>
      </w:pPr>
      <w:hyperlink r:id="rId93">
        <w:bookmarkStart w:name="_bookmark86" w:id="110"/>
        <w:bookmarkEnd w:id="110"/>
        <w:r>
          <w:rPr>
            <w:color w:val="007FAC"/>
            <w:spacing w:val="-2"/>
            <w:sz w:val="16"/>
          </w:rPr>
          <w:t>Lim</w:t>
        </w:r>
        <w:r>
          <w:rPr>
            <w:color w:val="007FAC"/>
            <w:spacing w:val="-3"/>
            <w:sz w:val="16"/>
          </w:rPr>
          <w:t> </w:t>
        </w:r>
        <w:r>
          <w:rPr>
            <w:color w:val="007FAC"/>
            <w:spacing w:val="-2"/>
            <w:sz w:val="16"/>
          </w:rPr>
          <w:t>CP,</w:t>
        </w:r>
        <w:r>
          <w:rPr>
            <w:color w:val="007FAC"/>
            <w:spacing w:val="-3"/>
            <w:sz w:val="16"/>
          </w:rPr>
          <w:t> </w:t>
        </w:r>
        <w:r>
          <w:rPr>
            <w:color w:val="007FAC"/>
            <w:spacing w:val="-2"/>
            <w:sz w:val="16"/>
          </w:rPr>
          <w:t>Fisher</w:t>
        </w:r>
        <w:r>
          <w:rPr>
            <w:color w:val="007FAC"/>
            <w:spacing w:val="-4"/>
            <w:sz w:val="16"/>
          </w:rPr>
          <w:t> </w:t>
        </w:r>
        <w:r>
          <w:rPr>
            <w:color w:val="007FAC"/>
            <w:spacing w:val="-2"/>
            <w:sz w:val="16"/>
          </w:rPr>
          <w:t>OM,</w:t>
        </w:r>
        <w:r>
          <w:rPr>
            <w:color w:val="007FAC"/>
            <w:spacing w:val="-3"/>
            <w:sz w:val="16"/>
          </w:rPr>
          <w:t> </w:t>
        </w:r>
        <w:r>
          <w:rPr>
            <w:color w:val="007FAC"/>
            <w:spacing w:val="-2"/>
            <w:sz w:val="16"/>
          </w:rPr>
          <w:t>Falkenback</w:t>
        </w:r>
        <w:r>
          <w:rPr>
            <w:color w:val="007FAC"/>
            <w:spacing w:val="-3"/>
            <w:sz w:val="16"/>
          </w:rPr>
          <w:t> </w:t>
        </w:r>
        <w:r>
          <w:rPr>
            <w:color w:val="007FAC"/>
            <w:spacing w:val="-2"/>
            <w:sz w:val="16"/>
          </w:rPr>
          <w:t>D,</w:t>
        </w:r>
        <w:r>
          <w:rPr>
            <w:color w:val="007FAC"/>
            <w:spacing w:val="-4"/>
            <w:sz w:val="16"/>
          </w:rPr>
          <w:t> </w:t>
        </w:r>
        <w:r>
          <w:rPr>
            <w:color w:val="007FAC"/>
            <w:spacing w:val="-2"/>
            <w:sz w:val="16"/>
          </w:rPr>
          <w:t>et</w:t>
        </w:r>
        <w:r>
          <w:rPr>
            <w:color w:val="007FAC"/>
            <w:spacing w:val="-3"/>
            <w:sz w:val="16"/>
          </w:rPr>
          <w:t> </w:t>
        </w:r>
        <w:r>
          <w:rPr>
            <w:color w:val="007FAC"/>
            <w:spacing w:val="-2"/>
            <w:sz w:val="16"/>
          </w:rPr>
          <w:t>al.</w:t>
        </w:r>
        <w:r>
          <w:rPr>
            <w:color w:val="007FAC"/>
            <w:spacing w:val="-3"/>
            <w:sz w:val="16"/>
          </w:rPr>
          <w:t> </w:t>
        </w:r>
        <w:r>
          <w:rPr>
            <w:color w:val="007FAC"/>
            <w:spacing w:val="-2"/>
            <w:sz w:val="16"/>
          </w:rPr>
          <w:t>Bariatric</w:t>
        </w:r>
        <w:r>
          <w:rPr>
            <w:color w:val="007FAC"/>
            <w:spacing w:val="-3"/>
            <w:sz w:val="16"/>
          </w:rPr>
          <w:t> </w:t>
        </w:r>
        <w:r>
          <w:rPr>
            <w:color w:val="007FAC"/>
            <w:spacing w:val="-2"/>
            <w:sz w:val="16"/>
          </w:rPr>
          <w:t>surgery</w:t>
        </w:r>
        <w:r>
          <w:rPr>
            <w:color w:val="007FAC"/>
            <w:spacing w:val="-4"/>
            <w:sz w:val="16"/>
          </w:rPr>
          <w:t> </w:t>
        </w:r>
        <w:r>
          <w:rPr>
            <w:color w:val="007FAC"/>
            <w:spacing w:val="-2"/>
            <w:sz w:val="16"/>
          </w:rPr>
          <w:t>provides</w:t>
        </w:r>
        <w:r>
          <w:rPr>
            <w:color w:val="007FAC"/>
            <w:spacing w:val="-3"/>
            <w:sz w:val="16"/>
          </w:rPr>
          <w:t> </w:t>
        </w:r>
        <w:r>
          <w:rPr>
            <w:color w:val="007FAC"/>
            <w:spacing w:val="-2"/>
            <w:sz w:val="16"/>
          </w:rPr>
          <w:t>a</w:t>
        </w:r>
      </w:hyperlink>
      <w:r>
        <w:rPr>
          <w:color w:val="007FAC"/>
          <w:spacing w:val="40"/>
          <w:sz w:val="16"/>
        </w:rPr>
        <w:t> </w:t>
      </w:r>
      <w:hyperlink r:id="rId93">
        <w:r>
          <w:rPr>
            <w:color w:val="007FAC"/>
            <w:sz w:val="16"/>
          </w:rPr>
          <w:t>“bridge</w:t>
        </w:r>
        <w:r>
          <w:rPr>
            <w:color w:val="007FAC"/>
            <w:spacing w:val="21"/>
            <w:sz w:val="16"/>
          </w:rPr>
          <w:t> </w:t>
        </w:r>
        <w:r>
          <w:rPr>
            <w:color w:val="007FAC"/>
            <w:sz w:val="16"/>
          </w:rPr>
          <w:t>to</w:t>
        </w:r>
        <w:r>
          <w:rPr>
            <w:color w:val="007FAC"/>
            <w:spacing w:val="21"/>
            <w:sz w:val="16"/>
          </w:rPr>
          <w:t> </w:t>
        </w:r>
        <w:r>
          <w:rPr>
            <w:color w:val="007FAC"/>
            <w:sz w:val="16"/>
          </w:rPr>
          <w:t>transplant”</w:t>
        </w:r>
        <w:r>
          <w:rPr>
            <w:color w:val="007FAC"/>
            <w:spacing w:val="21"/>
            <w:sz w:val="16"/>
          </w:rPr>
          <w:t> </w:t>
        </w:r>
        <w:r>
          <w:rPr>
            <w:color w:val="007FAC"/>
            <w:sz w:val="16"/>
          </w:rPr>
          <w:t>for</w:t>
        </w:r>
        <w:r>
          <w:rPr>
            <w:color w:val="007FAC"/>
            <w:spacing w:val="20"/>
            <w:sz w:val="16"/>
          </w:rPr>
          <w:t> </w:t>
        </w:r>
        <w:r>
          <w:rPr>
            <w:color w:val="007FAC"/>
            <w:sz w:val="16"/>
          </w:rPr>
          <w:t>morbidly</w:t>
        </w:r>
        <w:r>
          <w:rPr>
            <w:color w:val="007FAC"/>
            <w:spacing w:val="21"/>
            <w:sz w:val="16"/>
          </w:rPr>
          <w:t> </w:t>
        </w:r>
        <w:r>
          <w:rPr>
            <w:color w:val="007FAC"/>
            <w:sz w:val="16"/>
          </w:rPr>
          <w:t>obese</w:t>
        </w:r>
        <w:r>
          <w:rPr>
            <w:color w:val="007FAC"/>
            <w:spacing w:val="20"/>
            <w:sz w:val="16"/>
          </w:rPr>
          <w:t> </w:t>
        </w:r>
        <w:r>
          <w:rPr>
            <w:color w:val="007FAC"/>
            <w:sz w:val="16"/>
          </w:rPr>
          <w:t>patients</w:t>
        </w:r>
        <w:r>
          <w:rPr>
            <w:color w:val="007FAC"/>
            <w:spacing w:val="20"/>
            <w:sz w:val="16"/>
          </w:rPr>
          <w:t> </w:t>
        </w:r>
        <w:r>
          <w:rPr>
            <w:color w:val="007FAC"/>
            <w:sz w:val="16"/>
          </w:rPr>
          <w:t>with</w:t>
        </w:r>
        <w:r>
          <w:rPr>
            <w:color w:val="007FAC"/>
            <w:spacing w:val="21"/>
            <w:sz w:val="16"/>
          </w:rPr>
          <w:t> </w:t>
        </w:r>
        <w:r>
          <w:rPr>
            <w:color w:val="007FAC"/>
            <w:sz w:val="16"/>
          </w:rPr>
          <w:t>advanced</w:t>
        </w:r>
      </w:hyperlink>
    </w:p>
    <w:p>
      <w:pPr>
        <w:spacing w:line="259" w:lineRule="auto" w:before="77"/>
        <w:ind w:left="663" w:right="114" w:firstLine="0"/>
        <w:jc w:val="both"/>
        <w:rPr>
          <w:sz w:val="16"/>
        </w:rPr>
      </w:pPr>
      <w:r>
        <w:rPr/>
        <w:br w:type="column"/>
      </w:r>
      <w:hyperlink r:id="rId93">
        <w:r>
          <w:rPr>
            <w:color w:val="007FAC"/>
            <w:sz w:val="16"/>
          </w:rPr>
          <w:t>heart failure and may obviate the need for transplantation. </w:t>
        </w:r>
        <w:r>
          <w:rPr>
            <w:color w:val="007FAC"/>
            <w:sz w:val="16"/>
          </w:rPr>
          <w:t>Obes</w:t>
        </w:r>
      </w:hyperlink>
      <w:r>
        <w:rPr>
          <w:color w:val="007FAC"/>
          <w:spacing w:val="40"/>
          <w:sz w:val="16"/>
        </w:rPr>
        <w:t> </w:t>
      </w:r>
      <w:bookmarkStart w:name="_bookmark87" w:id="111"/>
      <w:bookmarkEnd w:id="111"/>
      <w:r>
        <w:rPr>
          <w:color w:val="007FAC"/>
          <w:w w:val="99"/>
          <w:sz w:val="16"/>
        </w:rPr>
      </w:r>
      <w:hyperlink r:id="rId93">
        <w:r>
          <w:rPr>
            <w:color w:val="007FAC"/>
            <w:sz w:val="16"/>
          </w:rPr>
          <w:t>Surg 2016;26(3):486–93</w:t>
        </w:r>
      </w:hyperlink>
      <w:r>
        <w:rPr>
          <w:sz w:val="16"/>
        </w:rPr>
        <w:t>.</w:t>
      </w:r>
    </w:p>
    <w:p>
      <w:pPr>
        <w:pStyle w:val="ListParagraph"/>
        <w:numPr>
          <w:ilvl w:val="0"/>
          <w:numId w:val="3"/>
        </w:numPr>
        <w:tabs>
          <w:tab w:pos="664" w:val="left" w:leader="none"/>
        </w:tabs>
        <w:spacing w:line="259" w:lineRule="auto" w:before="1" w:after="0"/>
        <w:ind w:left="663" w:right="114" w:hanging="344"/>
        <w:jc w:val="both"/>
        <w:rPr>
          <w:sz w:val="16"/>
        </w:rPr>
      </w:pPr>
      <w:hyperlink r:id="rId94">
        <w:r>
          <w:rPr>
            <w:color w:val="007FAC"/>
            <w:sz w:val="16"/>
          </w:rPr>
          <w:t>McElderry</w:t>
        </w:r>
        <w:r>
          <w:rPr>
            <w:color w:val="007FAC"/>
            <w:spacing w:val="-4"/>
            <w:sz w:val="16"/>
          </w:rPr>
          <w:t> </w:t>
        </w:r>
        <w:r>
          <w:rPr>
            <w:color w:val="007FAC"/>
            <w:sz w:val="16"/>
          </w:rPr>
          <w:t>B,</w:t>
        </w:r>
        <w:r>
          <w:rPr>
            <w:color w:val="007FAC"/>
            <w:spacing w:val="-2"/>
            <w:sz w:val="16"/>
          </w:rPr>
          <w:t> </w:t>
        </w:r>
        <w:r>
          <w:rPr>
            <w:color w:val="007FAC"/>
            <w:sz w:val="16"/>
          </w:rPr>
          <w:t>Alvarez</w:t>
        </w:r>
        <w:r>
          <w:rPr>
            <w:color w:val="007FAC"/>
            <w:spacing w:val="-3"/>
            <w:sz w:val="16"/>
          </w:rPr>
          <w:t> </w:t>
        </w:r>
        <w:r>
          <w:rPr>
            <w:color w:val="007FAC"/>
            <w:sz w:val="16"/>
          </w:rPr>
          <w:t>P,</w:t>
        </w:r>
        <w:r>
          <w:rPr>
            <w:color w:val="007FAC"/>
            <w:spacing w:val="-2"/>
            <w:sz w:val="16"/>
          </w:rPr>
          <w:t> </w:t>
        </w:r>
        <w:r>
          <w:rPr>
            <w:color w:val="007FAC"/>
            <w:sz w:val="16"/>
          </w:rPr>
          <w:t>Hanna</w:t>
        </w:r>
        <w:r>
          <w:rPr>
            <w:color w:val="007FAC"/>
            <w:spacing w:val="-4"/>
            <w:sz w:val="16"/>
          </w:rPr>
          <w:t> </w:t>
        </w:r>
        <w:r>
          <w:rPr>
            <w:color w:val="007FAC"/>
            <w:sz w:val="16"/>
          </w:rPr>
          <w:t>M,</w:t>
        </w:r>
        <w:r>
          <w:rPr>
            <w:color w:val="007FAC"/>
            <w:spacing w:val="-3"/>
            <w:sz w:val="16"/>
          </w:rPr>
          <w:t> </w:t>
        </w:r>
        <w:r>
          <w:rPr>
            <w:color w:val="007FAC"/>
            <w:sz w:val="16"/>
          </w:rPr>
          <w:t>et</w:t>
        </w:r>
        <w:r>
          <w:rPr>
            <w:color w:val="007FAC"/>
            <w:spacing w:val="-3"/>
            <w:sz w:val="16"/>
          </w:rPr>
          <w:t> </w:t>
        </w:r>
        <w:r>
          <w:rPr>
            <w:color w:val="007FAC"/>
            <w:sz w:val="16"/>
          </w:rPr>
          <w:t>al.</w:t>
        </w:r>
        <w:r>
          <w:rPr>
            <w:color w:val="007FAC"/>
            <w:spacing w:val="-2"/>
            <w:sz w:val="16"/>
          </w:rPr>
          <w:t> </w:t>
        </w:r>
        <w:r>
          <w:rPr>
            <w:color w:val="007FAC"/>
            <w:sz w:val="16"/>
          </w:rPr>
          <w:t>Outcomes</w:t>
        </w:r>
        <w:r>
          <w:rPr>
            <w:color w:val="007FAC"/>
            <w:spacing w:val="-4"/>
            <w:sz w:val="16"/>
          </w:rPr>
          <w:t> </w:t>
        </w:r>
        <w:r>
          <w:rPr>
            <w:color w:val="007FAC"/>
            <w:sz w:val="16"/>
          </w:rPr>
          <w:t>of</w:t>
        </w:r>
        <w:r>
          <w:rPr>
            <w:color w:val="007FAC"/>
            <w:spacing w:val="-2"/>
            <w:sz w:val="16"/>
          </w:rPr>
          <w:t> </w:t>
        </w:r>
        <w:r>
          <w:rPr>
            <w:color w:val="007FAC"/>
            <w:sz w:val="16"/>
          </w:rPr>
          <w:t>bariatric</w:t>
        </w:r>
        <w:r>
          <w:rPr>
            <w:color w:val="007FAC"/>
            <w:spacing w:val="-3"/>
            <w:sz w:val="16"/>
          </w:rPr>
          <w:t> </w:t>
        </w:r>
        <w:r>
          <w:rPr>
            <w:color w:val="007FAC"/>
            <w:sz w:val="16"/>
          </w:rPr>
          <w:t>sur-</w:t>
        </w:r>
      </w:hyperlink>
      <w:r>
        <w:rPr>
          <w:color w:val="007FAC"/>
          <w:spacing w:val="40"/>
          <w:sz w:val="16"/>
        </w:rPr>
        <w:t> </w:t>
      </w:r>
      <w:hyperlink r:id="rId94">
        <w:r>
          <w:rPr>
            <w:color w:val="007FAC"/>
            <w:sz w:val="16"/>
          </w:rPr>
          <w:t>gery in patients with left ventricular assist device. J Heart </w:t>
        </w:r>
        <w:r>
          <w:rPr>
            <w:color w:val="007FAC"/>
            <w:sz w:val="16"/>
          </w:rPr>
          <w:t>Lung</w:t>
        </w:r>
      </w:hyperlink>
      <w:r>
        <w:rPr>
          <w:color w:val="007FAC"/>
          <w:spacing w:val="40"/>
          <w:sz w:val="16"/>
        </w:rPr>
        <w:t> </w:t>
      </w:r>
      <w:bookmarkStart w:name="_bookmark88" w:id="112"/>
      <w:bookmarkEnd w:id="112"/>
      <w:r>
        <w:rPr>
          <w:color w:val="007FAC"/>
          <w:w w:val="99"/>
          <w:sz w:val="16"/>
        </w:rPr>
      </w:r>
      <w:hyperlink r:id="rId94">
        <w:r>
          <w:rPr>
            <w:color w:val="007FAC"/>
            <w:sz w:val="16"/>
          </w:rPr>
          <w:t>Transplant 2022;41(7):914–8</w:t>
        </w:r>
      </w:hyperlink>
      <w:r>
        <w:rPr>
          <w:sz w:val="16"/>
        </w:rPr>
        <w:t>.</w:t>
      </w:r>
    </w:p>
    <w:p>
      <w:pPr>
        <w:pStyle w:val="ListParagraph"/>
        <w:numPr>
          <w:ilvl w:val="0"/>
          <w:numId w:val="3"/>
        </w:numPr>
        <w:tabs>
          <w:tab w:pos="664" w:val="left" w:leader="none"/>
        </w:tabs>
        <w:spacing w:line="259" w:lineRule="auto" w:before="2" w:after="0"/>
        <w:ind w:left="663" w:right="114" w:hanging="344"/>
        <w:jc w:val="both"/>
        <w:rPr>
          <w:sz w:val="16"/>
        </w:rPr>
      </w:pPr>
      <w:hyperlink r:id="rId95">
        <w:r>
          <w:rPr>
            <w:color w:val="007FAC"/>
            <w:spacing w:val="-2"/>
            <w:sz w:val="16"/>
          </w:rPr>
          <w:t>Orandi</w:t>
        </w:r>
        <w:r>
          <w:rPr>
            <w:color w:val="007FAC"/>
            <w:spacing w:val="-3"/>
            <w:sz w:val="16"/>
          </w:rPr>
          <w:t> </w:t>
        </w:r>
        <w:r>
          <w:rPr>
            <w:color w:val="007FAC"/>
            <w:spacing w:val="-2"/>
            <w:sz w:val="16"/>
          </w:rPr>
          <w:t>BJ,</w:t>
        </w:r>
        <w:r>
          <w:rPr>
            <w:color w:val="007FAC"/>
            <w:spacing w:val="-4"/>
            <w:sz w:val="16"/>
          </w:rPr>
          <w:t> </w:t>
        </w:r>
        <w:r>
          <w:rPr>
            <w:color w:val="007FAC"/>
            <w:spacing w:val="-2"/>
            <w:sz w:val="16"/>
          </w:rPr>
          <w:t>Purvis</w:t>
        </w:r>
        <w:r>
          <w:rPr>
            <w:color w:val="007FAC"/>
            <w:spacing w:val="-4"/>
            <w:sz w:val="16"/>
          </w:rPr>
          <w:t> </w:t>
        </w:r>
        <w:r>
          <w:rPr>
            <w:color w:val="007FAC"/>
            <w:spacing w:val="-2"/>
            <w:sz w:val="16"/>
          </w:rPr>
          <w:t>JW,</w:t>
        </w:r>
        <w:r>
          <w:rPr>
            <w:color w:val="007FAC"/>
            <w:spacing w:val="-4"/>
            <w:sz w:val="16"/>
          </w:rPr>
          <w:t> </w:t>
        </w:r>
        <w:r>
          <w:rPr>
            <w:color w:val="007FAC"/>
            <w:spacing w:val="-2"/>
            <w:sz w:val="16"/>
          </w:rPr>
          <w:t>Cannon</w:t>
        </w:r>
        <w:r>
          <w:rPr>
            <w:color w:val="007FAC"/>
            <w:spacing w:val="-3"/>
            <w:sz w:val="16"/>
          </w:rPr>
          <w:t> </w:t>
        </w:r>
        <w:r>
          <w:rPr>
            <w:color w:val="007FAC"/>
            <w:spacing w:val="-2"/>
            <w:sz w:val="16"/>
          </w:rPr>
          <w:t>RM,</w:t>
        </w:r>
        <w:r>
          <w:rPr>
            <w:color w:val="007FAC"/>
            <w:spacing w:val="-4"/>
            <w:sz w:val="16"/>
          </w:rPr>
          <w:t> </w:t>
        </w:r>
        <w:r>
          <w:rPr>
            <w:color w:val="007FAC"/>
            <w:spacing w:val="-2"/>
            <w:sz w:val="16"/>
          </w:rPr>
          <w:t>et</w:t>
        </w:r>
        <w:r>
          <w:rPr>
            <w:color w:val="007FAC"/>
            <w:spacing w:val="-3"/>
            <w:sz w:val="16"/>
          </w:rPr>
          <w:t> </w:t>
        </w:r>
        <w:r>
          <w:rPr>
            <w:color w:val="007FAC"/>
            <w:spacing w:val="-2"/>
            <w:sz w:val="16"/>
          </w:rPr>
          <w:t>al.</w:t>
        </w:r>
        <w:r>
          <w:rPr>
            <w:color w:val="007FAC"/>
            <w:spacing w:val="-3"/>
            <w:sz w:val="16"/>
          </w:rPr>
          <w:t> </w:t>
        </w:r>
        <w:r>
          <w:rPr>
            <w:color w:val="007FAC"/>
            <w:spacing w:val="-2"/>
            <w:sz w:val="16"/>
          </w:rPr>
          <w:t>Bariatric surgery</w:t>
        </w:r>
        <w:r>
          <w:rPr>
            <w:color w:val="007FAC"/>
            <w:spacing w:val="-3"/>
            <w:sz w:val="16"/>
          </w:rPr>
          <w:t> </w:t>
        </w:r>
        <w:r>
          <w:rPr>
            <w:color w:val="007FAC"/>
            <w:spacing w:val="-2"/>
            <w:sz w:val="16"/>
          </w:rPr>
          <w:t>to</w:t>
        </w:r>
        <w:r>
          <w:rPr>
            <w:color w:val="007FAC"/>
            <w:spacing w:val="-3"/>
            <w:sz w:val="16"/>
          </w:rPr>
          <w:t> </w:t>
        </w:r>
        <w:r>
          <w:rPr>
            <w:color w:val="007FAC"/>
            <w:spacing w:val="-2"/>
            <w:sz w:val="16"/>
          </w:rPr>
          <w:t>achieve</w:t>
        </w:r>
      </w:hyperlink>
      <w:r>
        <w:rPr>
          <w:color w:val="007FAC"/>
          <w:spacing w:val="40"/>
          <w:sz w:val="16"/>
        </w:rPr>
        <w:t> </w:t>
      </w:r>
      <w:hyperlink r:id="rId95">
        <w:r>
          <w:rPr>
            <w:color w:val="007FAC"/>
            <w:sz w:val="16"/>
          </w:rPr>
          <w:t>transplant in end-stage organ disease patients: a systematic </w:t>
        </w:r>
        <w:r>
          <w:rPr>
            <w:color w:val="007FAC"/>
            <w:sz w:val="16"/>
          </w:rPr>
          <w:t>review</w:t>
        </w:r>
      </w:hyperlink>
      <w:r>
        <w:rPr>
          <w:color w:val="007FAC"/>
          <w:spacing w:val="40"/>
          <w:sz w:val="16"/>
        </w:rPr>
        <w:t> </w:t>
      </w:r>
      <w:hyperlink r:id="rId95">
        <w:r>
          <w:rPr>
            <w:color w:val="007FAC"/>
            <w:sz w:val="16"/>
          </w:rPr>
          <w:t>and meta-analysis. Am J Surg 2020;220(3):566–79</w:t>
        </w:r>
      </w:hyperlink>
      <w:r>
        <w:rPr>
          <w:sz w:val="16"/>
        </w:rPr>
        <w:t>.</w:t>
      </w:r>
    </w:p>
    <w:p>
      <w:pPr>
        <w:pStyle w:val="ListParagraph"/>
        <w:numPr>
          <w:ilvl w:val="0"/>
          <w:numId w:val="3"/>
        </w:numPr>
        <w:tabs>
          <w:tab w:pos="664" w:val="left" w:leader="none"/>
        </w:tabs>
        <w:spacing w:line="256" w:lineRule="auto" w:before="0" w:after="0"/>
        <w:ind w:left="663" w:right="113" w:hanging="344"/>
        <w:jc w:val="both"/>
        <w:rPr>
          <w:sz w:val="16"/>
        </w:rPr>
      </w:pPr>
      <w:hyperlink r:id="rId96">
        <w:bookmarkStart w:name="_bookmark89" w:id="113"/>
        <w:bookmarkEnd w:id="113"/>
        <w:r>
          <w:rPr>
            <w:color w:val="007FAC"/>
            <w:sz w:val="16"/>
          </w:rPr>
          <w:t>Laurenius</w:t>
        </w:r>
        <w:r>
          <w:rPr>
            <w:color w:val="007FAC"/>
            <w:sz w:val="16"/>
          </w:rPr>
          <w:t> A, Taha O, Maleckas A, L</w:t>
        </w:r>
      </w:hyperlink>
      <w:r>
        <w:rPr>
          <w:rFonts w:ascii="Calibri" w:hAnsi="Calibri"/>
          <w:color w:val="007FAC"/>
          <w:sz w:val="16"/>
        </w:rPr>
        <w:t>€</w:t>
      </w:r>
      <w:hyperlink r:id="rId96">
        <w:r>
          <w:rPr>
            <w:color w:val="007FAC"/>
            <w:sz w:val="16"/>
          </w:rPr>
          <w:t>onroth H, Olbers T. </w:t>
        </w:r>
        <w:r>
          <w:rPr>
            <w:color w:val="007FAC"/>
            <w:sz w:val="16"/>
          </w:rPr>
          <w:t>Laparo-</w:t>
        </w:r>
      </w:hyperlink>
      <w:r>
        <w:rPr>
          <w:color w:val="007FAC"/>
          <w:spacing w:val="40"/>
          <w:sz w:val="16"/>
        </w:rPr>
        <w:t> </w:t>
      </w:r>
      <w:hyperlink r:id="rId96">
        <w:r>
          <w:rPr>
            <w:color w:val="007FAC"/>
            <w:sz w:val="16"/>
          </w:rPr>
          <w:t>scopic biliopancreatic diversion/duodenal switch or </w:t>
        </w:r>
        <w:r>
          <w:rPr>
            <w:color w:val="007FAC"/>
            <w:sz w:val="16"/>
          </w:rPr>
          <w:t>laparoscopic</w:t>
        </w:r>
      </w:hyperlink>
      <w:r>
        <w:rPr>
          <w:color w:val="007FAC"/>
          <w:spacing w:val="40"/>
          <w:sz w:val="16"/>
        </w:rPr>
        <w:t> </w:t>
      </w:r>
      <w:hyperlink r:id="rId96">
        <w:r>
          <w:rPr>
            <w:color w:val="007FAC"/>
            <w:sz w:val="16"/>
          </w:rPr>
          <w:t>Roux-en-Y gastric bypass for super-obesity-weight</w:t>
        </w:r>
        <w:r>
          <w:rPr>
            <w:color w:val="007FAC"/>
            <w:spacing w:val="-1"/>
            <w:sz w:val="16"/>
          </w:rPr>
          <w:t> </w:t>
        </w:r>
        <w:r>
          <w:rPr>
            <w:color w:val="007FAC"/>
            <w:sz w:val="16"/>
          </w:rPr>
          <w:t>loss versus side</w:t>
        </w:r>
      </w:hyperlink>
      <w:r>
        <w:rPr>
          <w:color w:val="007FAC"/>
          <w:spacing w:val="40"/>
          <w:sz w:val="16"/>
        </w:rPr>
        <w:t> </w:t>
      </w:r>
      <w:hyperlink r:id="rId96">
        <w:r>
          <w:rPr>
            <w:color w:val="007FAC"/>
            <w:sz w:val="16"/>
          </w:rPr>
          <w:t>effects. Surg Obes Relat Dis 2010;6(4):408–16</w:t>
        </w:r>
      </w:hyperlink>
      <w:r>
        <w:rPr>
          <w:sz w:val="16"/>
        </w:rPr>
        <w:t>.</w:t>
      </w:r>
    </w:p>
    <w:p>
      <w:pPr>
        <w:pStyle w:val="ListParagraph"/>
        <w:numPr>
          <w:ilvl w:val="0"/>
          <w:numId w:val="3"/>
        </w:numPr>
        <w:tabs>
          <w:tab w:pos="664" w:val="left" w:leader="none"/>
        </w:tabs>
        <w:spacing w:line="259" w:lineRule="auto" w:before="0" w:after="0"/>
        <w:ind w:left="663" w:right="113" w:hanging="344"/>
        <w:jc w:val="both"/>
        <w:rPr>
          <w:sz w:val="16"/>
        </w:rPr>
      </w:pPr>
      <w:hyperlink r:id="rId97">
        <w:bookmarkStart w:name="_bookmark90" w:id="114"/>
        <w:bookmarkEnd w:id="114"/>
        <w:r>
          <w:rPr>
            <w:color w:val="007FAC"/>
            <w:sz w:val="16"/>
          </w:rPr>
          <w:t>Prachand</w:t>
        </w:r>
        <w:r>
          <w:rPr>
            <w:color w:val="007FAC"/>
            <w:spacing w:val="-10"/>
            <w:sz w:val="16"/>
          </w:rPr>
          <w:t> </w:t>
        </w:r>
        <w:r>
          <w:rPr>
            <w:color w:val="007FAC"/>
            <w:sz w:val="16"/>
          </w:rPr>
          <w:t>VN,</w:t>
        </w:r>
        <w:r>
          <w:rPr>
            <w:color w:val="007FAC"/>
            <w:spacing w:val="-10"/>
            <w:sz w:val="16"/>
          </w:rPr>
          <w:t> </w:t>
        </w:r>
        <w:r>
          <w:rPr>
            <w:color w:val="007FAC"/>
            <w:sz w:val="16"/>
          </w:rPr>
          <w:t>DaVee</w:t>
        </w:r>
        <w:r>
          <w:rPr>
            <w:color w:val="007FAC"/>
            <w:spacing w:val="-10"/>
            <w:sz w:val="16"/>
          </w:rPr>
          <w:t> </w:t>
        </w:r>
        <w:r>
          <w:rPr>
            <w:color w:val="007FAC"/>
            <w:sz w:val="16"/>
          </w:rPr>
          <w:t>RT,</w:t>
        </w:r>
        <w:r>
          <w:rPr>
            <w:color w:val="007FAC"/>
            <w:spacing w:val="-10"/>
            <w:sz w:val="16"/>
          </w:rPr>
          <w:t> </w:t>
        </w:r>
        <w:r>
          <w:rPr>
            <w:color w:val="007FAC"/>
            <w:sz w:val="16"/>
          </w:rPr>
          <w:t>Alverdy</w:t>
        </w:r>
        <w:r>
          <w:rPr>
            <w:color w:val="007FAC"/>
            <w:spacing w:val="-10"/>
            <w:sz w:val="16"/>
          </w:rPr>
          <w:t> </w:t>
        </w:r>
        <w:r>
          <w:rPr>
            <w:color w:val="007FAC"/>
            <w:sz w:val="16"/>
          </w:rPr>
          <w:t>JC.</w:t>
        </w:r>
        <w:r>
          <w:rPr>
            <w:color w:val="007FAC"/>
            <w:spacing w:val="-10"/>
            <w:sz w:val="16"/>
          </w:rPr>
          <w:t> </w:t>
        </w:r>
        <w:r>
          <w:rPr>
            <w:color w:val="007FAC"/>
            <w:sz w:val="16"/>
          </w:rPr>
          <w:t>Duodenal</w:t>
        </w:r>
        <w:r>
          <w:rPr>
            <w:color w:val="007FAC"/>
            <w:spacing w:val="-10"/>
            <w:sz w:val="16"/>
          </w:rPr>
          <w:t> </w:t>
        </w:r>
        <w:r>
          <w:rPr>
            <w:color w:val="007FAC"/>
            <w:sz w:val="16"/>
          </w:rPr>
          <w:t>switch</w:t>
        </w:r>
        <w:r>
          <w:rPr>
            <w:color w:val="007FAC"/>
            <w:spacing w:val="-10"/>
            <w:sz w:val="16"/>
          </w:rPr>
          <w:t> </w:t>
        </w:r>
        <w:r>
          <w:rPr>
            <w:color w:val="007FAC"/>
            <w:sz w:val="16"/>
          </w:rPr>
          <w:t>provides</w:t>
        </w:r>
        <w:r>
          <w:rPr>
            <w:color w:val="007FAC"/>
            <w:spacing w:val="-10"/>
            <w:sz w:val="16"/>
          </w:rPr>
          <w:t> </w:t>
        </w:r>
        <w:r>
          <w:rPr>
            <w:color w:val="007FAC"/>
            <w:sz w:val="16"/>
          </w:rPr>
          <w:t>su-</w:t>
        </w:r>
      </w:hyperlink>
      <w:r>
        <w:rPr>
          <w:color w:val="007FAC"/>
          <w:w w:val="105"/>
          <w:sz w:val="16"/>
        </w:rPr>
        <w:t> </w:t>
      </w:r>
      <w:hyperlink r:id="rId97">
        <w:r>
          <w:rPr>
            <w:color w:val="007FAC"/>
            <w:spacing w:val="-2"/>
            <w:w w:val="105"/>
            <w:sz w:val="16"/>
          </w:rPr>
          <w:t>perior</w:t>
        </w:r>
        <w:r>
          <w:rPr>
            <w:color w:val="007FAC"/>
            <w:spacing w:val="-9"/>
            <w:w w:val="105"/>
            <w:sz w:val="16"/>
          </w:rPr>
          <w:t> </w:t>
        </w:r>
        <w:r>
          <w:rPr>
            <w:color w:val="007FAC"/>
            <w:spacing w:val="-2"/>
            <w:w w:val="105"/>
            <w:sz w:val="16"/>
          </w:rPr>
          <w:t>weight</w:t>
        </w:r>
        <w:r>
          <w:rPr>
            <w:color w:val="007FAC"/>
            <w:spacing w:val="-8"/>
            <w:w w:val="105"/>
            <w:sz w:val="16"/>
          </w:rPr>
          <w:t> </w:t>
        </w:r>
        <w:r>
          <w:rPr>
            <w:color w:val="007FAC"/>
            <w:spacing w:val="-2"/>
            <w:w w:val="105"/>
            <w:sz w:val="16"/>
          </w:rPr>
          <w:t>loss</w:t>
        </w:r>
        <w:r>
          <w:rPr>
            <w:color w:val="007FAC"/>
            <w:spacing w:val="-9"/>
            <w:w w:val="105"/>
            <w:sz w:val="16"/>
          </w:rPr>
          <w:t> </w:t>
        </w:r>
        <w:r>
          <w:rPr>
            <w:color w:val="007FAC"/>
            <w:spacing w:val="-2"/>
            <w:w w:val="105"/>
            <w:sz w:val="16"/>
          </w:rPr>
          <w:t>in</w:t>
        </w:r>
        <w:r>
          <w:rPr>
            <w:color w:val="007FAC"/>
            <w:spacing w:val="-8"/>
            <w:w w:val="105"/>
            <w:sz w:val="16"/>
          </w:rPr>
          <w:t> </w:t>
        </w:r>
        <w:r>
          <w:rPr>
            <w:color w:val="007FAC"/>
            <w:spacing w:val="-2"/>
            <w:w w:val="105"/>
            <w:sz w:val="16"/>
          </w:rPr>
          <w:t>the</w:t>
        </w:r>
        <w:r>
          <w:rPr>
            <w:color w:val="007FAC"/>
            <w:spacing w:val="-9"/>
            <w:w w:val="105"/>
            <w:sz w:val="16"/>
          </w:rPr>
          <w:t> </w:t>
        </w:r>
        <w:r>
          <w:rPr>
            <w:color w:val="007FAC"/>
            <w:spacing w:val="-2"/>
            <w:w w:val="105"/>
            <w:sz w:val="16"/>
          </w:rPr>
          <w:t>super-obese</w:t>
        </w:r>
        <w:r>
          <w:rPr>
            <w:color w:val="007FAC"/>
            <w:spacing w:val="-5"/>
            <w:w w:val="105"/>
            <w:sz w:val="16"/>
          </w:rPr>
          <w:t> </w:t>
        </w:r>
        <w:r>
          <w:rPr>
            <w:color w:val="007FAC"/>
            <w:spacing w:val="-2"/>
            <w:w w:val="105"/>
            <w:sz w:val="16"/>
          </w:rPr>
          <w:t>(BMI</w:t>
        </w:r>
      </w:hyperlink>
      <w:r>
        <w:rPr>
          <w:color w:val="007FAC"/>
          <w:spacing w:val="-2"/>
          <w:w w:val="105"/>
          <w:sz w:val="16"/>
        </w:rPr>
        <w:t> </w:t>
      </w:r>
      <w:r>
        <w:rPr>
          <w:rFonts w:ascii="Arial" w:hAnsi="Arial"/>
          <w:color w:val="007FAC"/>
          <w:spacing w:val="-2"/>
          <w:w w:val="235"/>
          <w:sz w:val="16"/>
        </w:rPr>
        <w:t>.</w:t>
      </w:r>
      <w:r>
        <w:rPr>
          <w:rFonts w:ascii="Arial" w:hAnsi="Arial"/>
          <w:color w:val="007FAC"/>
          <w:spacing w:val="-25"/>
          <w:w w:val="235"/>
          <w:sz w:val="16"/>
        </w:rPr>
        <w:t> </w:t>
      </w:r>
      <w:r>
        <w:rPr>
          <w:color w:val="007FAC"/>
          <w:spacing w:val="-2"/>
          <w:w w:val="105"/>
          <w:sz w:val="16"/>
        </w:rPr>
        <w:t>50 kg/m</w:t>
      </w:r>
      <w:hyperlink r:id="rId97">
        <w:r>
          <w:rPr>
            <w:color w:val="007FAC"/>
            <w:spacing w:val="-2"/>
            <w:w w:val="105"/>
            <w:sz w:val="16"/>
            <w:vertAlign w:val="superscript"/>
          </w:rPr>
          <w:t>2</w:t>
        </w:r>
      </w:hyperlink>
      <w:hyperlink r:id="rId97">
        <w:r>
          <w:rPr>
            <w:color w:val="007FAC"/>
            <w:spacing w:val="-2"/>
            <w:w w:val="105"/>
            <w:sz w:val="16"/>
            <w:vertAlign w:val="baseline"/>
          </w:rPr>
          <w:t>) </w:t>
        </w:r>
        <w:r>
          <w:rPr>
            <w:color w:val="007FAC"/>
            <w:spacing w:val="-2"/>
            <w:w w:val="105"/>
            <w:sz w:val="16"/>
            <w:vertAlign w:val="baseline"/>
          </w:rPr>
          <w:t>compared</w:t>
        </w:r>
      </w:hyperlink>
      <w:r>
        <w:rPr>
          <w:color w:val="007FAC"/>
          <w:w w:val="105"/>
          <w:sz w:val="16"/>
          <w:vertAlign w:val="baseline"/>
        </w:rPr>
        <w:t> </w:t>
      </w:r>
      <w:hyperlink r:id="rId97">
        <w:r>
          <w:rPr>
            <w:color w:val="007FAC"/>
            <w:w w:val="105"/>
            <w:sz w:val="16"/>
            <w:vertAlign w:val="baseline"/>
          </w:rPr>
          <w:t>with</w:t>
        </w:r>
        <w:r>
          <w:rPr>
            <w:color w:val="007FAC"/>
            <w:spacing w:val="-5"/>
            <w:w w:val="105"/>
            <w:sz w:val="16"/>
            <w:vertAlign w:val="baseline"/>
          </w:rPr>
          <w:t> </w:t>
        </w:r>
        <w:r>
          <w:rPr>
            <w:color w:val="007FAC"/>
            <w:w w:val="105"/>
            <w:sz w:val="16"/>
            <w:vertAlign w:val="baseline"/>
          </w:rPr>
          <w:t>the</w:t>
        </w:r>
        <w:r>
          <w:rPr>
            <w:color w:val="007FAC"/>
            <w:spacing w:val="-5"/>
            <w:w w:val="105"/>
            <w:sz w:val="16"/>
            <w:vertAlign w:val="baseline"/>
          </w:rPr>
          <w:t> </w:t>
        </w:r>
        <w:r>
          <w:rPr>
            <w:color w:val="007FAC"/>
            <w:w w:val="105"/>
            <w:sz w:val="16"/>
            <w:vertAlign w:val="baseline"/>
          </w:rPr>
          <w:t>gastric</w:t>
        </w:r>
        <w:r>
          <w:rPr>
            <w:color w:val="007FAC"/>
            <w:spacing w:val="-5"/>
            <w:w w:val="105"/>
            <w:sz w:val="16"/>
            <w:vertAlign w:val="baseline"/>
          </w:rPr>
          <w:t> </w:t>
        </w:r>
        <w:r>
          <w:rPr>
            <w:color w:val="007FAC"/>
            <w:w w:val="105"/>
            <w:sz w:val="16"/>
            <w:vertAlign w:val="baseline"/>
          </w:rPr>
          <w:t>bypass.</w:t>
        </w:r>
        <w:r>
          <w:rPr>
            <w:color w:val="007FAC"/>
            <w:spacing w:val="-4"/>
            <w:w w:val="105"/>
            <w:sz w:val="16"/>
            <w:vertAlign w:val="baseline"/>
          </w:rPr>
          <w:t> </w:t>
        </w:r>
        <w:r>
          <w:rPr>
            <w:color w:val="007FAC"/>
            <w:w w:val="105"/>
            <w:sz w:val="16"/>
            <w:vertAlign w:val="baseline"/>
          </w:rPr>
          <w:t>Ann</w:t>
        </w:r>
        <w:r>
          <w:rPr>
            <w:color w:val="007FAC"/>
            <w:spacing w:val="-5"/>
            <w:w w:val="105"/>
            <w:sz w:val="16"/>
            <w:vertAlign w:val="baseline"/>
          </w:rPr>
          <w:t> </w:t>
        </w:r>
        <w:r>
          <w:rPr>
            <w:color w:val="007FAC"/>
            <w:w w:val="105"/>
            <w:sz w:val="16"/>
            <w:vertAlign w:val="baseline"/>
          </w:rPr>
          <w:t>Surg</w:t>
        </w:r>
        <w:r>
          <w:rPr>
            <w:color w:val="007FAC"/>
            <w:spacing w:val="-6"/>
            <w:w w:val="105"/>
            <w:sz w:val="16"/>
            <w:vertAlign w:val="baseline"/>
          </w:rPr>
          <w:t> </w:t>
        </w:r>
        <w:r>
          <w:rPr>
            <w:color w:val="007FAC"/>
            <w:w w:val="105"/>
            <w:sz w:val="16"/>
            <w:vertAlign w:val="baseline"/>
          </w:rPr>
          <w:t>2006;244(4):611–9</w:t>
        </w:r>
      </w:hyperlink>
      <w:r>
        <w:rPr>
          <w:w w:val="105"/>
          <w:sz w:val="16"/>
          <w:vertAlign w:val="baseline"/>
        </w:rPr>
        <w:t>.</w:t>
      </w:r>
    </w:p>
    <w:p>
      <w:pPr>
        <w:pStyle w:val="ListParagraph"/>
        <w:numPr>
          <w:ilvl w:val="0"/>
          <w:numId w:val="3"/>
        </w:numPr>
        <w:tabs>
          <w:tab w:pos="664" w:val="left" w:leader="none"/>
        </w:tabs>
        <w:spacing w:line="259" w:lineRule="auto" w:before="0" w:after="0"/>
        <w:ind w:left="663" w:right="113" w:hanging="344"/>
        <w:jc w:val="both"/>
        <w:rPr>
          <w:sz w:val="16"/>
        </w:rPr>
      </w:pPr>
      <w:hyperlink r:id="rId98">
        <w:bookmarkStart w:name="_bookmark91" w:id="115"/>
        <w:bookmarkEnd w:id="115"/>
        <w:r>
          <w:rPr>
            <w:color w:val="007FAC"/>
            <w:sz w:val="16"/>
          </w:rPr>
          <w:t>Whitlock</w:t>
        </w:r>
        <w:r>
          <w:rPr>
            <w:color w:val="007FAC"/>
            <w:sz w:val="16"/>
          </w:rPr>
          <w:t> G, Lewington S, Sherliker P, et al. Body mass index and</w:t>
        </w:r>
      </w:hyperlink>
      <w:r>
        <w:rPr>
          <w:color w:val="007FAC"/>
          <w:spacing w:val="40"/>
          <w:sz w:val="16"/>
        </w:rPr>
        <w:t> </w:t>
      </w:r>
      <w:hyperlink r:id="rId98">
        <w:r>
          <w:rPr>
            <w:color w:val="007FAC"/>
            <w:sz w:val="16"/>
          </w:rPr>
          <w:t>cause-specific mortality in 900,000 adults: collaborative </w:t>
        </w:r>
        <w:r>
          <w:rPr>
            <w:color w:val="007FAC"/>
            <w:sz w:val="16"/>
          </w:rPr>
          <w:t>analyses</w:t>
        </w:r>
      </w:hyperlink>
      <w:r>
        <w:rPr>
          <w:color w:val="007FAC"/>
          <w:spacing w:val="80"/>
          <w:sz w:val="16"/>
        </w:rPr>
        <w:t> </w:t>
      </w:r>
      <w:hyperlink r:id="rId98">
        <w:r>
          <w:rPr>
            <w:color w:val="007FAC"/>
            <w:sz w:val="16"/>
          </w:rPr>
          <w:t>of prospective studies. Lancet 2009;373(9669):1083–96</w:t>
        </w:r>
      </w:hyperlink>
      <w:r>
        <w:rPr>
          <w:sz w:val="16"/>
        </w:rPr>
        <w:t>.</w:t>
      </w:r>
    </w:p>
    <w:p>
      <w:pPr>
        <w:pStyle w:val="ListParagraph"/>
        <w:numPr>
          <w:ilvl w:val="0"/>
          <w:numId w:val="3"/>
        </w:numPr>
        <w:tabs>
          <w:tab w:pos="664" w:val="left" w:leader="none"/>
        </w:tabs>
        <w:spacing w:line="259" w:lineRule="auto" w:before="1" w:after="0"/>
        <w:ind w:left="663" w:right="113" w:hanging="344"/>
        <w:jc w:val="both"/>
        <w:rPr>
          <w:sz w:val="16"/>
        </w:rPr>
      </w:pPr>
      <w:hyperlink r:id="rId99">
        <w:r>
          <w:rPr>
            <w:color w:val="007FAC"/>
            <w:sz w:val="16"/>
          </w:rPr>
          <w:t>Flum</w:t>
        </w:r>
        <w:r>
          <w:rPr>
            <w:color w:val="007FAC"/>
            <w:spacing w:val="-4"/>
            <w:sz w:val="16"/>
          </w:rPr>
          <w:t> </w:t>
        </w:r>
        <w:r>
          <w:rPr>
            <w:color w:val="007FAC"/>
            <w:sz w:val="16"/>
          </w:rPr>
          <w:t>DR,</w:t>
        </w:r>
        <w:r>
          <w:rPr>
            <w:color w:val="007FAC"/>
            <w:spacing w:val="-3"/>
            <w:sz w:val="16"/>
          </w:rPr>
          <w:t> </w:t>
        </w:r>
        <w:r>
          <w:rPr>
            <w:color w:val="007FAC"/>
            <w:sz w:val="16"/>
          </w:rPr>
          <w:t>Belle</w:t>
        </w:r>
        <w:r>
          <w:rPr>
            <w:color w:val="007FAC"/>
            <w:spacing w:val="-4"/>
            <w:sz w:val="16"/>
          </w:rPr>
          <w:t> </w:t>
        </w:r>
        <w:r>
          <w:rPr>
            <w:color w:val="007FAC"/>
            <w:sz w:val="16"/>
          </w:rPr>
          <w:t>SH,</w:t>
        </w:r>
        <w:r>
          <w:rPr>
            <w:color w:val="007FAC"/>
            <w:spacing w:val="-4"/>
            <w:sz w:val="16"/>
          </w:rPr>
          <w:t> </w:t>
        </w:r>
        <w:r>
          <w:rPr>
            <w:color w:val="007FAC"/>
            <w:sz w:val="16"/>
          </w:rPr>
          <w:t>King</w:t>
        </w:r>
        <w:r>
          <w:rPr>
            <w:color w:val="007FAC"/>
            <w:spacing w:val="-4"/>
            <w:sz w:val="16"/>
          </w:rPr>
          <w:t> </w:t>
        </w:r>
        <w:r>
          <w:rPr>
            <w:color w:val="007FAC"/>
            <w:sz w:val="16"/>
          </w:rPr>
          <w:t>WC,</w:t>
        </w:r>
        <w:r>
          <w:rPr>
            <w:color w:val="007FAC"/>
            <w:spacing w:val="-4"/>
            <w:sz w:val="16"/>
          </w:rPr>
          <w:t> </w:t>
        </w:r>
        <w:r>
          <w:rPr>
            <w:color w:val="007FAC"/>
            <w:sz w:val="16"/>
          </w:rPr>
          <w:t>et</w:t>
        </w:r>
        <w:r>
          <w:rPr>
            <w:color w:val="007FAC"/>
            <w:spacing w:val="-4"/>
            <w:sz w:val="16"/>
          </w:rPr>
          <w:t> </w:t>
        </w:r>
        <w:r>
          <w:rPr>
            <w:color w:val="007FAC"/>
            <w:sz w:val="16"/>
          </w:rPr>
          <w:t>al.</w:t>
        </w:r>
        <w:r>
          <w:rPr>
            <w:color w:val="007FAC"/>
            <w:spacing w:val="-3"/>
            <w:sz w:val="16"/>
          </w:rPr>
          <w:t> </w:t>
        </w:r>
        <w:r>
          <w:rPr>
            <w:color w:val="007FAC"/>
            <w:sz w:val="16"/>
          </w:rPr>
          <w:t>Perioperative</w:t>
        </w:r>
        <w:r>
          <w:rPr>
            <w:color w:val="007FAC"/>
            <w:spacing w:val="-5"/>
            <w:sz w:val="16"/>
          </w:rPr>
          <w:t> </w:t>
        </w:r>
        <w:r>
          <w:rPr>
            <w:color w:val="007FAC"/>
            <w:sz w:val="16"/>
          </w:rPr>
          <w:t>safety</w:t>
        </w:r>
        <w:r>
          <w:rPr>
            <w:color w:val="007FAC"/>
            <w:spacing w:val="-4"/>
            <w:sz w:val="16"/>
          </w:rPr>
          <w:t> </w:t>
        </w:r>
        <w:r>
          <w:rPr>
            <w:color w:val="007FAC"/>
            <w:sz w:val="16"/>
          </w:rPr>
          <w:t>in</w:t>
        </w:r>
        <w:r>
          <w:rPr>
            <w:color w:val="007FAC"/>
            <w:spacing w:val="-3"/>
            <w:sz w:val="16"/>
          </w:rPr>
          <w:t> </w:t>
        </w:r>
        <w:r>
          <w:rPr>
            <w:color w:val="007FAC"/>
            <w:sz w:val="16"/>
          </w:rPr>
          <w:t>the</w:t>
        </w:r>
        <w:r>
          <w:rPr>
            <w:color w:val="007FAC"/>
            <w:spacing w:val="-3"/>
            <w:sz w:val="16"/>
          </w:rPr>
          <w:t> </w:t>
        </w:r>
        <w:r>
          <w:rPr>
            <w:color w:val="007FAC"/>
            <w:sz w:val="16"/>
          </w:rPr>
          <w:t>lon-</w:t>
        </w:r>
      </w:hyperlink>
      <w:r>
        <w:rPr>
          <w:color w:val="007FAC"/>
          <w:spacing w:val="40"/>
          <w:sz w:val="16"/>
        </w:rPr>
        <w:t> </w:t>
      </w:r>
      <w:hyperlink r:id="rId99">
        <w:r>
          <w:rPr>
            <w:color w:val="007FAC"/>
            <w:sz w:val="16"/>
          </w:rPr>
          <w:t>gitudinal assessment of bariatric surgery. N Engl J </w:t>
        </w:r>
        <w:r>
          <w:rPr>
            <w:color w:val="007FAC"/>
            <w:sz w:val="16"/>
          </w:rPr>
          <w:t>Med</w:t>
        </w:r>
      </w:hyperlink>
      <w:r>
        <w:rPr>
          <w:color w:val="007FAC"/>
          <w:spacing w:val="40"/>
          <w:sz w:val="16"/>
        </w:rPr>
        <w:t> </w:t>
      </w:r>
      <w:hyperlink r:id="rId99">
        <w:r>
          <w:rPr>
            <w:color w:val="007FAC"/>
            <w:spacing w:val="-2"/>
            <w:sz w:val="16"/>
          </w:rPr>
          <w:t>2009;361(5):445–54</w:t>
        </w:r>
      </w:hyperlink>
      <w:r>
        <w:rPr>
          <w:spacing w:val="-2"/>
          <w:sz w:val="16"/>
        </w:rPr>
        <w:t>.</w:t>
      </w:r>
    </w:p>
    <w:p>
      <w:pPr>
        <w:pStyle w:val="ListParagraph"/>
        <w:numPr>
          <w:ilvl w:val="0"/>
          <w:numId w:val="3"/>
        </w:numPr>
        <w:tabs>
          <w:tab w:pos="664" w:val="left" w:leader="none"/>
        </w:tabs>
        <w:spacing w:line="259" w:lineRule="auto" w:before="2" w:after="0"/>
        <w:ind w:left="663" w:right="114" w:hanging="344"/>
        <w:jc w:val="both"/>
        <w:rPr>
          <w:sz w:val="16"/>
        </w:rPr>
      </w:pPr>
      <w:hyperlink r:id="rId100">
        <w:r>
          <w:rPr>
            <w:color w:val="007FAC"/>
            <w:sz w:val="16"/>
          </w:rPr>
          <w:t>DeMaria EJ. Bariatric surgery for morbid obesity. N Engl J </w:t>
        </w:r>
        <w:r>
          <w:rPr>
            <w:color w:val="007FAC"/>
            <w:sz w:val="16"/>
          </w:rPr>
          <w:t>Med</w:t>
        </w:r>
      </w:hyperlink>
      <w:r>
        <w:rPr>
          <w:color w:val="007FAC"/>
          <w:spacing w:val="40"/>
          <w:sz w:val="16"/>
        </w:rPr>
        <w:t> </w:t>
      </w:r>
      <w:hyperlink r:id="rId100">
        <w:r>
          <w:rPr>
            <w:color w:val="007FAC"/>
            <w:spacing w:val="-2"/>
            <w:sz w:val="16"/>
          </w:rPr>
          <w:t>2007;356(21):2176–83</w:t>
        </w:r>
      </w:hyperlink>
      <w:r>
        <w:rPr>
          <w:spacing w:val="-2"/>
          <w:sz w:val="16"/>
        </w:rPr>
        <w:t>.</w:t>
      </w:r>
    </w:p>
    <w:p>
      <w:pPr>
        <w:pStyle w:val="ListParagraph"/>
        <w:numPr>
          <w:ilvl w:val="0"/>
          <w:numId w:val="3"/>
        </w:numPr>
        <w:tabs>
          <w:tab w:pos="664" w:val="left" w:leader="none"/>
        </w:tabs>
        <w:spacing w:line="259" w:lineRule="auto" w:before="1" w:after="0"/>
        <w:ind w:left="663" w:right="113" w:hanging="344"/>
        <w:jc w:val="both"/>
        <w:rPr>
          <w:sz w:val="16"/>
        </w:rPr>
      </w:pPr>
      <w:hyperlink r:id="rId101">
        <w:bookmarkStart w:name="_bookmark92" w:id="116"/>
        <w:bookmarkEnd w:id="116"/>
        <w:r>
          <w:rPr>
            <w:color w:val="007FAC"/>
            <w:spacing w:val="-2"/>
            <w:sz w:val="16"/>
          </w:rPr>
          <w:t>W</w:t>
        </w:r>
        <w:r>
          <w:rPr>
            <w:color w:val="007FAC"/>
            <w:spacing w:val="-2"/>
            <w:sz w:val="16"/>
          </w:rPr>
          <w:t>ilkinson</w:t>
        </w:r>
        <w:r>
          <w:rPr>
            <w:color w:val="007FAC"/>
            <w:spacing w:val="-8"/>
            <w:sz w:val="16"/>
          </w:rPr>
          <w:t> </w:t>
        </w:r>
        <w:r>
          <w:rPr>
            <w:color w:val="007FAC"/>
            <w:spacing w:val="-2"/>
            <w:sz w:val="16"/>
          </w:rPr>
          <w:t>KH,</w:t>
        </w:r>
        <w:r>
          <w:rPr>
            <w:color w:val="007FAC"/>
            <w:spacing w:val="-6"/>
            <w:sz w:val="16"/>
          </w:rPr>
          <w:t> </w:t>
        </w:r>
        <w:r>
          <w:rPr>
            <w:color w:val="007FAC"/>
            <w:spacing w:val="-2"/>
            <w:sz w:val="16"/>
          </w:rPr>
          <w:t>Helm</w:t>
        </w:r>
        <w:r>
          <w:rPr>
            <w:color w:val="007FAC"/>
            <w:spacing w:val="-6"/>
            <w:sz w:val="16"/>
          </w:rPr>
          <w:t> </w:t>
        </w:r>
        <w:r>
          <w:rPr>
            <w:color w:val="007FAC"/>
            <w:spacing w:val="-2"/>
            <w:sz w:val="16"/>
          </w:rPr>
          <w:t>M,</w:t>
        </w:r>
        <w:r>
          <w:rPr>
            <w:color w:val="007FAC"/>
            <w:spacing w:val="-7"/>
            <w:sz w:val="16"/>
          </w:rPr>
          <w:t> </w:t>
        </w:r>
        <w:r>
          <w:rPr>
            <w:color w:val="007FAC"/>
            <w:spacing w:val="-2"/>
            <w:sz w:val="16"/>
          </w:rPr>
          <w:t>Lak</w:t>
        </w:r>
        <w:r>
          <w:rPr>
            <w:color w:val="007FAC"/>
            <w:spacing w:val="-6"/>
            <w:sz w:val="16"/>
          </w:rPr>
          <w:t> </w:t>
        </w:r>
        <w:r>
          <w:rPr>
            <w:color w:val="007FAC"/>
            <w:spacing w:val="-2"/>
            <w:sz w:val="16"/>
          </w:rPr>
          <w:t>K,</w:t>
        </w:r>
        <w:r>
          <w:rPr>
            <w:color w:val="007FAC"/>
            <w:spacing w:val="-6"/>
            <w:sz w:val="16"/>
          </w:rPr>
          <w:t> </w:t>
        </w:r>
        <w:r>
          <w:rPr>
            <w:color w:val="007FAC"/>
            <w:spacing w:val="-2"/>
            <w:sz w:val="16"/>
          </w:rPr>
          <w:t>et</w:t>
        </w:r>
        <w:r>
          <w:rPr>
            <w:color w:val="007FAC"/>
            <w:spacing w:val="-6"/>
            <w:sz w:val="16"/>
          </w:rPr>
          <w:t> </w:t>
        </w:r>
        <w:r>
          <w:rPr>
            <w:color w:val="007FAC"/>
            <w:spacing w:val="-2"/>
            <w:sz w:val="16"/>
          </w:rPr>
          <w:t>al.</w:t>
        </w:r>
        <w:r>
          <w:rPr>
            <w:color w:val="007FAC"/>
            <w:spacing w:val="-6"/>
            <w:sz w:val="16"/>
          </w:rPr>
          <w:t> </w:t>
        </w:r>
        <w:r>
          <w:rPr>
            <w:color w:val="007FAC"/>
            <w:spacing w:val="-2"/>
            <w:sz w:val="16"/>
          </w:rPr>
          <w:t>The</w:t>
        </w:r>
        <w:r>
          <w:rPr>
            <w:color w:val="007FAC"/>
            <w:spacing w:val="-4"/>
            <w:sz w:val="16"/>
          </w:rPr>
          <w:t> </w:t>
        </w:r>
        <w:r>
          <w:rPr>
            <w:color w:val="007FAC"/>
            <w:spacing w:val="-2"/>
            <w:sz w:val="16"/>
          </w:rPr>
          <w:t>risk</w:t>
        </w:r>
        <w:r>
          <w:rPr>
            <w:color w:val="007FAC"/>
            <w:spacing w:val="-7"/>
            <w:sz w:val="16"/>
          </w:rPr>
          <w:t> </w:t>
        </w:r>
        <w:r>
          <w:rPr>
            <w:color w:val="007FAC"/>
            <w:spacing w:val="-2"/>
            <w:sz w:val="16"/>
          </w:rPr>
          <w:t>of</w:t>
        </w:r>
        <w:r>
          <w:rPr>
            <w:color w:val="007FAC"/>
            <w:spacing w:val="-6"/>
            <w:sz w:val="16"/>
          </w:rPr>
          <w:t> </w:t>
        </w:r>
        <w:r>
          <w:rPr>
            <w:color w:val="007FAC"/>
            <w:spacing w:val="-2"/>
            <w:sz w:val="16"/>
          </w:rPr>
          <w:t>post-operative</w:t>
        </w:r>
        <w:r>
          <w:rPr>
            <w:color w:val="007FAC"/>
            <w:spacing w:val="-7"/>
            <w:sz w:val="16"/>
          </w:rPr>
          <w:t> </w:t>
        </w:r>
        <w:r>
          <w:rPr>
            <w:color w:val="007FAC"/>
            <w:spacing w:val="-2"/>
            <w:sz w:val="16"/>
          </w:rPr>
          <w:t>com-</w:t>
        </w:r>
      </w:hyperlink>
      <w:r>
        <w:rPr>
          <w:color w:val="007FAC"/>
          <w:spacing w:val="40"/>
          <w:sz w:val="16"/>
        </w:rPr>
        <w:t> </w:t>
      </w:r>
      <w:hyperlink r:id="rId101">
        <w:r>
          <w:rPr>
            <w:color w:val="007FAC"/>
            <w:sz w:val="16"/>
          </w:rPr>
          <w:t>plications in super-superobesity compared to superobesity </w:t>
        </w:r>
        <w:r>
          <w:rPr>
            <w:color w:val="007FAC"/>
            <w:sz w:val="16"/>
          </w:rPr>
          <w:t>in</w:t>
        </w:r>
      </w:hyperlink>
      <w:r>
        <w:rPr>
          <w:color w:val="007FAC"/>
          <w:spacing w:val="40"/>
          <w:sz w:val="16"/>
        </w:rPr>
        <w:t> </w:t>
      </w:r>
      <w:hyperlink r:id="rId101">
        <w:r>
          <w:rPr>
            <w:color w:val="007FAC"/>
            <w:sz w:val="16"/>
          </w:rPr>
          <w:t>accredited</w:t>
        </w:r>
        <w:r>
          <w:rPr>
            <w:color w:val="007FAC"/>
            <w:spacing w:val="-10"/>
            <w:sz w:val="16"/>
          </w:rPr>
          <w:t> </w:t>
        </w:r>
        <w:r>
          <w:rPr>
            <w:color w:val="007FAC"/>
            <w:sz w:val="16"/>
          </w:rPr>
          <w:t>bariatric</w:t>
        </w:r>
        <w:r>
          <w:rPr>
            <w:color w:val="007FAC"/>
            <w:spacing w:val="-10"/>
            <w:sz w:val="16"/>
          </w:rPr>
          <w:t> </w:t>
        </w:r>
        <w:r>
          <w:rPr>
            <w:color w:val="007FAC"/>
            <w:sz w:val="16"/>
          </w:rPr>
          <w:t>surgery</w:t>
        </w:r>
        <w:r>
          <w:rPr>
            <w:color w:val="007FAC"/>
            <w:spacing w:val="-10"/>
            <w:sz w:val="16"/>
          </w:rPr>
          <w:t> </w:t>
        </w:r>
        <w:r>
          <w:rPr>
            <w:color w:val="007FAC"/>
            <w:sz w:val="16"/>
          </w:rPr>
          <w:t>centers.</w:t>
        </w:r>
        <w:r>
          <w:rPr>
            <w:color w:val="007FAC"/>
            <w:spacing w:val="-10"/>
            <w:sz w:val="16"/>
          </w:rPr>
          <w:t> </w:t>
        </w:r>
        <w:r>
          <w:rPr>
            <w:color w:val="007FAC"/>
            <w:sz w:val="16"/>
          </w:rPr>
          <w:t>Obes</w:t>
        </w:r>
        <w:r>
          <w:rPr>
            <w:color w:val="007FAC"/>
            <w:spacing w:val="-10"/>
            <w:sz w:val="16"/>
          </w:rPr>
          <w:t> </w:t>
        </w:r>
        <w:r>
          <w:rPr>
            <w:color w:val="007FAC"/>
            <w:sz w:val="16"/>
          </w:rPr>
          <w:t>Surg</w:t>
        </w:r>
        <w:r>
          <w:rPr>
            <w:color w:val="007FAC"/>
            <w:spacing w:val="-10"/>
            <w:sz w:val="16"/>
          </w:rPr>
          <w:t> </w:t>
        </w:r>
        <w:r>
          <w:rPr>
            <w:color w:val="007FAC"/>
            <w:sz w:val="16"/>
          </w:rPr>
          <w:t>2019;29(9):2964–71</w:t>
        </w:r>
      </w:hyperlink>
      <w:r>
        <w:rPr>
          <w:sz w:val="16"/>
        </w:rPr>
        <w:t>.</w:t>
      </w:r>
    </w:p>
    <w:p>
      <w:pPr>
        <w:pStyle w:val="ListParagraph"/>
        <w:numPr>
          <w:ilvl w:val="0"/>
          <w:numId w:val="3"/>
        </w:numPr>
        <w:tabs>
          <w:tab w:pos="664" w:val="left" w:leader="none"/>
        </w:tabs>
        <w:spacing w:line="259" w:lineRule="auto" w:before="2" w:after="0"/>
        <w:ind w:left="663" w:right="113" w:hanging="344"/>
        <w:jc w:val="both"/>
        <w:rPr>
          <w:sz w:val="16"/>
        </w:rPr>
      </w:pPr>
      <w:hyperlink r:id="rId102">
        <w:bookmarkStart w:name="_bookmark93" w:id="117"/>
        <w:bookmarkEnd w:id="117"/>
        <w:r>
          <w:rPr>
            <w:color w:val="007FAC"/>
            <w:sz w:val="16"/>
          </w:rPr>
          <w:t>Stephens</w:t>
        </w:r>
        <w:r>
          <w:rPr>
            <w:color w:val="007FAC"/>
            <w:spacing w:val="-6"/>
            <w:sz w:val="16"/>
          </w:rPr>
          <w:t> </w:t>
        </w:r>
        <w:r>
          <w:rPr>
            <w:color w:val="007FAC"/>
            <w:sz w:val="16"/>
          </w:rPr>
          <w:t>DJ,</w:t>
        </w:r>
        <w:r>
          <w:rPr>
            <w:color w:val="007FAC"/>
            <w:spacing w:val="-5"/>
            <w:sz w:val="16"/>
          </w:rPr>
          <w:t> </w:t>
        </w:r>
        <w:r>
          <w:rPr>
            <w:color w:val="007FAC"/>
            <w:sz w:val="16"/>
          </w:rPr>
          <w:t>Saunders</w:t>
        </w:r>
        <w:r>
          <w:rPr>
            <w:color w:val="007FAC"/>
            <w:spacing w:val="-6"/>
            <w:sz w:val="16"/>
          </w:rPr>
          <w:t> </w:t>
        </w:r>
        <w:r>
          <w:rPr>
            <w:color w:val="007FAC"/>
            <w:sz w:val="16"/>
          </w:rPr>
          <w:t>JK,</w:t>
        </w:r>
        <w:r>
          <w:rPr>
            <w:color w:val="007FAC"/>
            <w:spacing w:val="-5"/>
            <w:sz w:val="16"/>
          </w:rPr>
          <w:t> </w:t>
        </w:r>
        <w:r>
          <w:rPr>
            <w:color w:val="007FAC"/>
            <w:sz w:val="16"/>
          </w:rPr>
          <w:t>Belsley</w:t>
        </w:r>
        <w:r>
          <w:rPr>
            <w:color w:val="007FAC"/>
            <w:spacing w:val="-5"/>
            <w:sz w:val="16"/>
          </w:rPr>
          <w:t> </w:t>
        </w:r>
        <w:r>
          <w:rPr>
            <w:color w:val="007FAC"/>
            <w:sz w:val="16"/>
          </w:rPr>
          <w:t>S,</w:t>
        </w:r>
        <w:r>
          <w:rPr>
            <w:color w:val="007FAC"/>
            <w:spacing w:val="-6"/>
            <w:sz w:val="16"/>
          </w:rPr>
          <w:t> </w:t>
        </w:r>
        <w:r>
          <w:rPr>
            <w:color w:val="007FAC"/>
            <w:sz w:val="16"/>
          </w:rPr>
          <w:t>et</w:t>
        </w:r>
        <w:r>
          <w:rPr>
            <w:color w:val="007FAC"/>
            <w:spacing w:val="-4"/>
            <w:sz w:val="16"/>
          </w:rPr>
          <w:t> </w:t>
        </w:r>
        <w:r>
          <w:rPr>
            <w:color w:val="007FAC"/>
            <w:sz w:val="16"/>
          </w:rPr>
          <w:t>al.</w:t>
        </w:r>
        <w:r>
          <w:rPr>
            <w:color w:val="007FAC"/>
            <w:spacing w:val="-5"/>
            <w:sz w:val="16"/>
          </w:rPr>
          <w:t> </w:t>
        </w:r>
        <w:r>
          <w:rPr>
            <w:color w:val="007FAC"/>
            <w:sz w:val="16"/>
          </w:rPr>
          <w:t>Short-term</w:t>
        </w:r>
        <w:r>
          <w:rPr>
            <w:color w:val="007FAC"/>
            <w:spacing w:val="-6"/>
            <w:sz w:val="16"/>
          </w:rPr>
          <w:t> </w:t>
        </w:r>
        <w:r>
          <w:rPr>
            <w:color w:val="007FAC"/>
            <w:sz w:val="16"/>
          </w:rPr>
          <w:t>outcomes</w:t>
        </w:r>
        <w:r>
          <w:rPr>
            <w:color w:val="007FAC"/>
            <w:spacing w:val="-6"/>
            <w:sz w:val="16"/>
          </w:rPr>
          <w:t> </w:t>
        </w:r>
        <w:r>
          <w:rPr>
            <w:color w:val="007FAC"/>
            <w:sz w:val="16"/>
          </w:rPr>
          <w:t>for</w:t>
        </w:r>
      </w:hyperlink>
      <w:r>
        <w:rPr>
          <w:color w:val="007FAC"/>
          <w:spacing w:val="40"/>
          <w:sz w:val="16"/>
        </w:rPr>
        <w:t> </w:t>
      </w:r>
      <w:hyperlink r:id="rId102">
        <w:r>
          <w:rPr>
            <w:color w:val="007FAC"/>
            <w:sz w:val="16"/>
          </w:rPr>
          <w:t>super-super</w:t>
        </w:r>
        <w:r>
          <w:rPr>
            <w:color w:val="007FAC"/>
            <w:spacing w:val="-9"/>
            <w:sz w:val="16"/>
          </w:rPr>
          <w:t> </w:t>
        </w:r>
        <w:r>
          <w:rPr>
            <w:color w:val="007FAC"/>
            <w:sz w:val="16"/>
          </w:rPr>
          <w:t>obese</w:t>
        </w:r>
        <w:r>
          <w:rPr>
            <w:color w:val="007FAC"/>
            <w:spacing w:val="-5"/>
            <w:sz w:val="16"/>
          </w:rPr>
          <w:t> </w:t>
        </w:r>
        <w:r>
          <w:rPr>
            <w:color w:val="007FAC"/>
            <w:sz w:val="16"/>
          </w:rPr>
          <w:t>(BMI</w:t>
        </w:r>
      </w:hyperlink>
      <w:r>
        <w:rPr>
          <w:color w:val="007FAC"/>
          <w:spacing w:val="-4"/>
          <w:sz w:val="16"/>
        </w:rPr>
        <w:t> </w:t>
      </w:r>
      <w:r>
        <w:rPr>
          <w:rFonts w:ascii="Arial" w:hAnsi="Arial"/>
          <w:color w:val="007FAC"/>
          <w:spacing w:val="-1"/>
          <w:w w:val="267"/>
          <w:sz w:val="16"/>
        </w:rPr>
        <w:t>.</w:t>
      </w:r>
      <w:r>
        <w:rPr>
          <w:color w:val="007FAC"/>
          <w:w w:val="68"/>
          <w:sz w:val="16"/>
        </w:rPr>
        <w:t>60</w:t>
      </w:r>
      <w:r>
        <w:rPr>
          <w:color w:val="007FAC"/>
          <w:spacing w:val="-13"/>
          <w:w w:val="134"/>
          <w:sz w:val="16"/>
        </w:rPr>
        <w:t> </w:t>
      </w:r>
      <w:r>
        <w:rPr>
          <w:color w:val="007FAC"/>
          <w:sz w:val="16"/>
        </w:rPr>
        <w:t>kg/m</w:t>
      </w:r>
      <w:hyperlink r:id="rId102">
        <w:r>
          <w:rPr>
            <w:color w:val="007FAC"/>
            <w:sz w:val="16"/>
            <w:vertAlign w:val="superscript"/>
          </w:rPr>
          <w:t>2</w:t>
        </w:r>
      </w:hyperlink>
      <w:hyperlink r:id="rId102">
        <w:r>
          <w:rPr>
            <w:color w:val="007FAC"/>
            <w:sz w:val="16"/>
            <w:vertAlign w:val="baseline"/>
          </w:rPr>
          <w:t>)</w:t>
        </w:r>
        <w:r>
          <w:rPr>
            <w:color w:val="007FAC"/>
            <w:spacing w:val="-4"/>
            <w:sz w:val="16"/>
            <w:vertAlign w:val="baseline"/>
          </w:rPr>
          <w:t> </w:t>
        </w:r>
        <w:r>
          <w:rPr>
            <w:color w:val="007FAC"/>
            <w:sz w:val="16"/>
            <w:vertAlign w:val="baseline"/>
          </w:rPr>
          <w:t>patients</w:t>
        </w:r>
        <w:r>
          <w:rPr>
            <w:color w:val="007FAC"/>
            <w:spacing w:val="-5"/>
            <w:sz w:val="16"/>
            <w:vertAlign w:val="baseline"/>
          </w:rPr>
          <w:t> </w:t>
        </w:r>
        <w:r>
          <w:rPr>
            <w:color w:val="007FAC"/>
            <w:sz w:val="16"/>
            <w:vertAlign w:val="baseline"/>
          </w:rPr>
          <w:t>undergoing</w:t>
        </w:r>
        <w:r>
          <w:rPr>
            <w:color w:val="007FAC"/>
            <w:spacing w:val="-5"/>
            <w:sz w:val="16"/>
            <w:vertAlign w:val="baseline"/>
          </w:rPr>
          <w:t> </w:t>
        </w:r>
        <w:r>
          <w:rPr>
            <w:color w:val="007FAC"/>
            <w:sz w:val="16"/>
            <w:vertAlign w:val="baseline"/>
          </w:rPr>
          <w:t>weight</w:t>
        </w:r>
        <w:r>
          <w:rPr>
            <w:color w:val="007FAC"/>
            <w:spacing w:val="-4"/>
            <w:sz w:val="16"/>
            <w:vertAlign w:val="baseline"/>
          </w:rPr>
          <w:t> </w:t>
        </w:r>
        <w:r>
          <w:rPr>
            <w:color w:val="007FAC"/>
            <w:sz w:val="16"/>
            <w:vertAlign w:val="baseline"/>
          </w:rPr>
          <w:t>loss</w:t>
        </w:r>
      </w:hyperlink>
      <w:r>
        <w:rPr>
          <w:color w:val="007FAC"/>
          <w:spacing w:val="40"/>
          <w:sz w:val="16"/>
          <w:vertAlign w:val="baseline"/>
        </w:rPr>
        <w:t> </w:t>
      </w:r>
      <w:hyperlink r:id="rId102">
        <w:r>
          <w:rPr>
            <w:color w:val="007FAC"/>
            <w:sz w:val="16"/>
            <w:vertAlign w:val="baseline"/>
          </w:rPr>
          <w:t>surgery at a high-volume bariatric surgery center: </w:t>
        </w:r>
        <w:r>
          <w:rPr>
            <w:color w:val="007FAC"/>
            <w:sz w:val="16"/>
            <w:vertAlign w:val="baseline"/>
          </w:rPr>
          <w:t>laparoscopic</w:t>
        </w:r>
      </w:hyperlink>
      <w:r>
        <w:rPr>
          <w:color w:val="007FAC"/>
          <w:spacing w:val="40"/>
          <w:sz w:val="16"/>
          <w:vertAlign w:val="baseline"/>
        </w:rPr>
        <w:t> </w:t>
      </w:r>
      <w:hyperlink r:id="rId102">
        <w:r>
          <w:rPr>
            <w:color w:val="007FAC"/>
            <w:sz w:val="16"/>
            <w:vertAlign w:val="baseline"/>
          </w:rPr>
          <w:t>adjustable</w:t>
        </w:r>
        <w:r>
          <w:rPr>
            <w:color w:val="007FAC"/>
            <w:sz w:val="16"/>
            <w:vertAlign w:val="baseline"/>
          </w:rPr>
          <w:t> gastric banding, laparoscopic gastric bypass, and </w:t>
        </w:r>
        <w:r>
          <w:rPr>
            <w:color w:val="007FAC"/>
            <w:sz w:val="16"/>
            <w:vertAlign w:val="baseline"/>
          </w:rPr>
          <w:t>open</w:t>
        </w:r>
      </w:hyperlink>
      <w:r>
        <w:rPr>
          <w:color w:val="007FAC"/>
          <w:spacing w:val="40"/>
          <w:sz w:val="16"/>
          <w:vertAlign w:val="baseline"/>
        </w:rPr>
        <w:t> </w:t>
      </w:r>
      <w:bookmarkStart w:name="_bookmark94" w:id="118"/>
      <w:bookmarkEnd w:id="118"/>
      <w:r>
        <w:rPr>
          <w:color w:val="007FAC"/>
          <w:w w:val="99"/>
          <w:sz w:val="16"/>
          <w:vertAlign w:val="baseline"/>
        </w:rPr>
      </w:r>
      <w:hyperlink r:id="rId102">
        <w:r>
          <w:rPr>
            <w:color w:val="007FAC"/>
            <w:sz w:val="16"/>
            <w:vertAlign w:val="baseline"/>
          </w:rPr>
          <w:t>tubular gastric bypass. Surg Obes Relat Dis 2008;4(3):408–15</w:t>
        </w:r>
      </w:hyperlink>
      <w:r>
        <w:rPr>
          <w:sz w:val="16"/>
          <w:vertAlign w:val="baseline"/>
        </w:rPr>
        <w:t>.</w:t>
      </w:r>
    </w:p>
    <w:p>
      <w:pPr>
        <w:pStyle w:val="ListParagraph"/>
        <w:numPr>
          <w:ilvl w:val="0"/>
          <w:numId w:val="3"/>
        </w:numPr>
        <w:tabs>
          <w:tab w:pos="664" w:val="left" w:leader="none"/>
        </w:tabs>
        <w:spacing w:line="259" w:lineRule="auto" w:before="2" w:after="0"/>
        <w:ind w:left="663" w:right="114" w:hanging="344"/>
        <w:jc w:val="both"/>
        <w:rPr>
          <w:sz w:val="16"/>
        </w:rPr>
      </w:pPr>
      <w:hyperlink r:id="rId103">
        <w:r>
          <w:rPr>
            <w:color w:val="007FAC"/>
            <w:sz w:val="16"/>
          </w:rPr>
          <w:t>Roland</w:t>
        </w:r>
        <w:r>
          <w:rPr>
            <w:color w:val="007FAC"/>
            <w:spacing w:val="-3"/>
            <w:sz w:val="16"/>
          </w:rPr>
          <w:t> </w:t>
        </w:r>
        <w:r>
          <w:rPr>
            <w:color w:val="007FAC"/>
            <w:sz w:val="16"/>
          </w:rPr>
          <w:t>JC,</w:t>
        </w:r>
        <w:r>
          <w:rPr>
            <w:color w:val="007FAC"/>
            <w:spacing w:val="-2"/>
            <w:sz w:val="16"/>
          </w:rPr>
          <w:t> </w:t>
        </w:r>
        <w:r>
          <w:rPr>
            <w:color w:val="007FAC"/>
            <w:sz w:val="16"/>
          </w:rPr>
          <w:t>Needleman</w:t>
        </w:r>
        <w:r>
          <w:rPr>
            <w:color w:val="007FAC"/>
            <w:spacing w:val="-4"/>
            <w:sz w:val="16"/>
          </w:rPr>
          <w:t> </w:t>
        </w:r>
        <w:r>
          <w:rPr>
            <w:color w:val="007FAC"/>
            <w:sz w:val="16"/>
          </w:rPr>
          <w:t>BJ,</w:t>
        </w:r>
        <w:r>
          <w:rPr>
            <w:color w:val="007FAC"/>
            <w:spacing w:val="-2"/>
            <w:sz w:val="16"/>
          </w:rPr>
          <w:t> </w:t>
        </w:r>
        <w:r>
          <w:rPr>
            <w:color w:val="007FAC"/>
            <w:sz w:val="16"/>
          </w:rPr>
          <w:t>Muscarella</w:t>
        </w:r>
        <w:r>
          <w:rPr>
            <w:color w:val="007FAC"/>
            <w:spacing w:val="-2"/>
            <w:sz w:val="16"/>
          </w:rPr>
          <w:t> </w:t>
        </w:r>
        <w:r>
          <w:rPr>
            <w:color w:val="007FAC"/>
            <w:sz w:val="16"/>
          </w:rPr>
          <w:t>P,</w:t>
        </w:r>
        <w:r>
          <w:rPr>
            <w:color w:val="007FAC"/>
            <w:spacing w:val="-2"/>
            <w:sz w:val="16"/>
          </w:rPr>
          <w:t> </w:t>
        </w:r>
        <w:r>
          <w:rPr>
            <w:color w:val="007FAC"/>
            <w:sz w:val="16"/>
          </w:rPr>
          <w:t>et</w:t>
        </w:r>
        <w:r>
          <w:rPr>
            <w:color w:val="007FAC"/>
            <w:spacing w:val="-3"/>
            <w:sz w:val="16"/>
          </w:rPr>
          <w:t> </w:t>
        </w:r>
        <w:r>
          <w:rPr>
            <w:color w:val="007FAC"/>
            <w:sz w:val="16"/>
          </w:rPr>
          <w:t>al.</w:t>
        </w:r>
        <w:r>
          <w:rPr>
            <w:color w:val="007FAC"/>
            <w:spacing w:val="-3"/>
            <w:sz w:val="16"/>
          </w:rPr>
          <w:t> </w:t>
        </w:r>
        <w:r>
          <w:rPr>
            <w:color w:val="007FAC"/>
            <w:sz w:val="16"/>
          </w:rPr>
          <w:t>Laparoscopic</w:t>
        </w:r>
        <w:r>
          <w:rPr>
            <w:color w:val="007FAC"/>
            <w:spacing w:val="-2"/>
            <w:sz w:val="16"/>
          </w:rPr>
          <w:t> </w:t>
        </w:r>
        <w:r>
          <w:rPr>
            <w:color w:val="007FAC"/>
            <w:sz w:val="16"/>
          </w:rPr>
          <w:t>Roux-</w:t>
        </w:r>
      </w:hyperlink>
      <w:r>
        <w:rPr>
          <w:color w:val="007FAC"/>
          <w:spacing w:val="40"/>
          <w:sz w:val="16"/>
        </w:rPr>
        <w:t> </w:t>
      </w:r>
      <w:hyperlink r:id="rId103">
        <w:r>
          <w:rPr>
            <w:color w:val="007FAC"/>
            <w:sz w:val="16"/>
          </w:rPr>
          <w:t>en-Y gastric bypass in patients with body mass index</w:t>
        </w:r>
      </w:hyperlink>
      <w:r>
        <w:rPr>
          <w:color w:val="007FAC"/>
          <w:sz w:val="16"/>
        </w:rPr>
        <w:t> </w:t>
      </w:r>
      <w:r>
        <w:rPr>
          <w:rFonts w:ascii="Arial" w:hAnsi="Arial"/>
          <w:color w:val="007FAC"/>
          <w:spacing w:val="-2"/>
          <w:w w:val="267"/>
          <w:sz w:val="16"/>
        </w:rPr>
        <w:t>.</w:t>
      </w:r>
      <w:r>
        <w:rPr>
          <w:color w:val="007FAC"/>
          <w:w w:val="68"/>
          <w:sz w:val="16"/>
        </w:rPr>
        <w:t>70</w:t>
      </w:r>
      <w:r>
        <w:rPr>
          <w:color w:val="007FAC"/>
          <w:spacing w:val="-1"/>
          <w:w w:val="134"/>
          <w:sz w:val="16"/>
        </w:rPr>
        <w:t> </w:t>
      </w:r>
      <w:r>
        <w:rPr>
          <w:color w:val="007FAC"/>
          <w:sz w:val="16"/>
        </w:rPr>
        <w:t>kg/m</w:t>
      </w:r>
      <w:hyperlink r:id="rId103">
        <w:r>
          <w:rPr>
            <w:color w:val="007FAC"/>
            <w:sz w:val="16"/>
            <w:vertAlign w:val="superscript"/>
          </w:rPr>
          <w:t>2</w:t>
        </w:r>
      </w:hyperlink>
      <w:hyperlink r:id="rId103">
        <w:r>
          <w:rPr>
            <w:color w:val="007FAC"/>
            <w:sz w:val="16"/>
            <w:vertAlign w:val="baseline"/>
          </w:rPr>
          <w:t>.</w:t>
        </w:r>
      </w:hyperlink>
      <w:r>
        <w:rPr>
          <w:color w:val="007FAC"/>
          <w:spacing w:val="40"/>
          <w:sz w:val="16"/>
          <w:vertAlign w:val="baseline"/>
        </w:rPr>
        <w:t> </w:t>
      </w:r>
      <w:hyperlink r:id="rId103">
        <w:r>
          <w:rPr>
            <w:color w:val="007FAC"/>
            <w:sz w:val="16"/>
            <w:vertAlign w:val="baseline"/>
          </w:rPr>
          <w:t>Surg Obes Relat Dis 2011;7(5):587–91</w:t>
        </w:r>
      </w:hyperlink>
      <w:r>
        <w:rPr>
          <w:sz w:val="16"/>
          <w:vertAlign w:val="baseline"/>
        </w:rPr>
        <w:t>.</w:t>
      </w:r>
    </w:p>
    <w:p>
      <w:pPr>
        <w:pStyle w:val="ListParagraph"/>
        <w:numPr>
          <w:ilvl w:val="0"/>
          <w:numId w:val="3"/>
        </w:numPr>
        <w:tabs>
          <w:tab w:pos="664" w:val="left" w:leader="none"/>
        </w:tabs>
        <w:spacing w:line="259" w:lineRule="auto" w:before="1" w:after="0"/>
        <w:ind w:left="663" w:right="113" w:hanging="344"/>
        <w:jc w:val="both"/>
        <w:rPr>
          <w:sz w:val="16"/>
        </w:rPr>
      </w:pPr>
      <w:hyperlink r:id="rId104">
        <w:bookmarkStart w:name="_bookmark95" w:id="119"/>
        <w:bookmarkEnd w:id="119"/>
        <w:r>
          <w:rPr>
            <w:color w:val="007FAC"/>
            <w:sz w:val="16"/>
          </w:rPr>
          <w:t>Pa</w:t>
        </w:r>
        <w:r>
          <w:rPr>
            <w:color w:val="007FAC"/>
            <w:sz w:val="16"/>
          </w:rPr>
          <w:t>tton</w:t>
        </w:r>
        <w:r>
          <w:rPr>
            <w:color w:val="007FAC"/>
            <w:spacing w:val="-8"/>
            <w:sz w:val="16"/>
          </w:rPr>
          <w:t> </w:t>
        </w:r>
        <w:r>
          <w:rPr>
            <w:color w:val="007FAC"/>
            <w:sz w:val="16"/>
          </w:rPr>
          <w:t>H,</w:t>
        </w:r>
        <w:r>
          <w:rPr>
            <w:color w:val="007FAC"/>
            <w:spacing w:val="-9"/>
            <w:sz w:val="16"/>
          </w:rPr>
          <w:t> </w:t>
        </w:r>
        <w:r>
          <w:rPr>
            <w:color w:val="007FAC"/>
            <w:sz w:val="16"/>
          </w:rPr>
          <w:t>Heimbach</w:t>
        </w:r>
        <w:r>
          <w:rPr>
            <w:color w:val="007FAC"/>
            <w:spacing w:val="-10"/>
            <w:sz w:val="16"/>
          </w:rPr>
          <w:t> </w:t>
        </w:r>
        <w:r>
          <w:rPr>
            <w:color w:val="007FAC"/>
            <w:sz w:val="16"/>
          </w:rPr>
          <w:t>J,</w:t>
        </w:r>
        <w:r>
          <w:rPr>
            <w:color w:val="007FAC"/>
            <w:spacing w:val="-9"/>
            <w:sz w:val="16"/>
          </w:rPr>
          <w:t> </w:t>
        </w:r>
        <w:r>
          <w:rPr>
            <w:color w:val="007FAC"/>
            <w:sz w:val="16"/>
          </w:rPr>
          <w:t>McCullough</w:t>
        </w:r>
        <w:r>
          <w:rPr>
            <w:color w:val="007FAC"/>
            <w:spacing w:val="-10"/>
            <w:sz w:val="16"/>
          </w:rPr>
          <w:t> </w:t>
        </w:r>
        <w:r>
          <w:rPr>
            <w:color w:val="007FAC"/>
            <w:sz w:val="16"/>
          </w:rPr>
          <w:t>A.</w:t>
        </w:r>
        <w:r>
          <w:rPr>
            <w:color w:val="007FAC"/>
            <w:spacing w:val="-9"/>
            <w:sz w:val="16"/>
          </w:rPr>
          <w:t> </w:t>
        </w:r>
        <w:r>
          <w:rPr>
            <w:color w:val="007FAC"/>
            <w:sz w:val="16"/>
          </w:rPr>
          <w:t>AGA</w:t>
        </w:r>
        <w:r>
          <w:rPr>
            <w:color w:val="007FAC"/>
            <w:spacing w:val="-9"/>
            <w:sz w:val="16"/>
          </w:rPr>
          <w:t> </w:t>
        </w:r>
        <w:r>
          <w:rPr>
            <w:color w:val="007FAC"/>
            <w:sz w:val="16"/>
          </w:rPr>
          <w:t>clinical</w:t>
        </w:r>
        <w:r>
          <w:rPr>
            <w:color w:val="007FAC"/>
            <w:spacing w:val="-10"/>
            <w:sz w:val="16"/>
          </w:rPr>
          <w:t> </w:t>
        </w:r>
        <w:r>
          <w:rPr>
            <w:color w:val="007FAC"/>
            <w:sz w:val="16"/>
          </w:rPr>
          <w:t>practice</w:t>
        </w:r>
        <w:r>
          <w:rPr>
            <w:color w:val="007FAC"/>
            <w:spacing w:val="-9"/>
            <w:sz w:val="16"/>
          </w:rPr>
          <w:t> </w:t>
        </w:r>
        <w:r>
          <w:rPr>
            <w:color w:val="007FAC"/>
            <w:sz w:val="16"/>
          </w:rPr>
          <w:t>update</w:t>
        </w:r>
      </w:hyperlink>
      <w:r>
        <w:rPr>
          <w:color w:val="007FAC"/>
          <w:spacing w:val="40"/>
          <w:sz w:val="16"/>
        </w:rPr>
        <w:t> </w:t>
      </w:r>
      <w:hyperlink r:id="rId104">
        <w:r>
          <w:rPr>
            <w:color w:val="007FAC"/>
            <w:sz w:val="16"/>
          </w:rPr>
          <w:t>on bariatric surgery in cirrhosis: expert review. Clin Gastroenterol</w:t>
        </w:r>
      </w:hyperlink>
      <w:r>
        <w:rPr>
          <w:color w:val="007FAC"/>
          <w:spacing w:val="40"/>
          <w:sz w:val="16"/>
        </w:rPr>
        <w:t> </w:t>
      </w:r>
      <w:hyperlink r:id="rId104">
        <w:r>
          <w:rPr>
            <w:color w:val="007FAC"/>
            <w:sz w:val="16"/>
          </w:rPr>
          <w:t>Hepatol 2021;19(3):436–45</w:t>
        </w:r>
      </w:hyperlink>
      <w:r>
        <w:rPr>
          <w:sz w:val="16"/>
        </w:rPr>
        <w:t>.</w:t>
      </w:r>
    </w:p>
    <w:p>
      <w:pPr>
        <w:pStyle w:val="ListParagraph"/>
        <w:numPr>
          <w:ilvl w:val="0"/>
          <w:numId w:val="3"/>
        </w:numPr>
        <w:tabs>
          <w:tab w:pos="664" w:val="left" w:leader="none"/>
        </w:tabs>
        <w:spacing w:line="259" w:lineRule="auto" w:before="1" w:after="0"/>
        <w:ind w:left="663" w:right="114" w:hanging="344"/>
        <w:jc w:val="both"/>
        <w:rPr>
          <w:sz w:val="16"/>
        </w:rPr>
      </w:pPr>
      <w:hyperlink r:id="rId105">
        <w:bookmarkStart w:name="_bookmark96" w:id="120"/>
        <w:bookmarkEnd w:id="120"/>
        <w:r>
          <w:rPr>
            <w:color w:val="007FAC"/>
            <w:sz w:val="16"/>
          </w:rPr>
          <w:t>Lassailly</w:t>
        </w:r>
        <w:r>
          <w:rPr>
            <w:color w:val="007FAC"/>
            <w:spacing w:val="-2"/>
            <w:sz w:val="16"/>
          </w:rPr>
          <w:t> </w:t>
        </w:r>
        <w:r>
          <w:rPr>
            <w:color w:val="007FAC"/>
            <w:sz w:val="16"/>
          </w:rPr>
          <w:t>G,</w:t>
        </w:r>
        <w:r>
          <w:rPr>
            <w:color w:val="007FAC"/>
            <w:spacing w:val="-2"/>
            <w:sz w:val="16"/>
          </w:rPr>
          <w:t> </w:t>
        </w:r>
        <w:r>
          <w:rPr>
            <w:color w:val="007FAC"/>
            <w:sz w:val="16"/>
          </w:rPr>
          <w:t>Caiazzo</w:t>
        </w:r>
        <w:r>
          <w:rPr>
            <w:color w:val="007FAC"/>
            <w:spacing w:val="-3"/>
            <w:sz w:val="16"/>
          </w:rPr>
          <w:t> </w:t>
        </w:r>
        <w:r>
          <w:rPr>
            <w:color w:val="007FAC"/>
            <w:sz w:val="16"/>
          </w:rPr>
          <w:t>R,</w:t>
        </w:r>
        <w:r>
          <w:rPr>
            <w:color w:val="007FAC"/>
            <w:spacing w:val="-2"/>
            <w:sz w:val="16"/>
          </w:rPr>
          <w:t> </w:t>
        </w:r>
        <w:r>
          <w:rPr>
            <w:color w:val="007FAC"/>
            <w:sz w:val="16"/>
          </w:rPr>
          <w:t>Ntandja-Wandji</w:t>
        </w:r>
        <w:r>
          <w:rPr>
            <w:color w:val="007FAC"/>
            <w:spacing w:val="-3"/>
            <w:sz w:val="16"/>
          </w:rPr>
          <w:t> </w:t>
        </w:r>
        <w:r>
          <w:rPr>
            <w:color w:val="007FAC"/>
            <w:sz w:val="16"/>
          </w:rPr>
          <w:t>LC,</w:t>
        </w:r>
        <w:r>
          <w:rPr>
            <w:color w:val="007FAC"/>
            <w:spacing w:val="-2"/>
            <w:sz w:val="16"/>
          </w:rPr>
          <w:t> </w:t>
        </w:r>
        <w:r>
          <w:rPr>
            <w:color w:val="007FAC"/>
            <w:sz w:val="16"/>
          </w:rPr>
          <w:t>et</w:t>
        </w:r>
        <w:r>
          <w:rPr>
            <w:color w:val="007FAC"/>
            <w:spacing w:val="-2"/>
            <w:sz w:val="16"/>
          </w:rPr>
          <w:t> </w:t>
        </w:r>
        <w:r>
          <w:rPr>
            <w:color w:val="007FAC"/>
            <w:sz w:val="16"/>
          </w:rPr>
          <w:t>al.</w:t>
        </w:r>
        <w:r>
          <w:rPr>
            <w:color w:val="007FAC"/>
            <w:spacing w:val="-3"/>
            <w:sz w:val="16"/>
          </w:rPr>
          <w:t> </w:t>
        </w:r>
        <w:r>
          <w:rPr>
            <w:color w:val="007FAC"/>
            <w:sz w:val="16"/>
          </w:rPr>
          <w:t>Bariatric</w:t>
        </w:r>
        <w:r>
          <w:rPr>
            <w:color w:val="007FAC"/>
            <w:spacing w:val="-3"/>
            <w:sz w:val="16"/>
          </w:rPr>
          <w:t> </w:t>
        </w:r>
        <w:r>
          <w:rPr>
            <w:color w:val="007FAC"/>
            <w:sz w:val="16"/>
          </w:rPr>
          <w:t>surgery</w:t>
        </w:r>
      </w:hyperlink>
      <w:r>
        <w:rPr>
          <w:color w:val="007FAC"/>
          <w:spacing w:val="40"/>
          <w:sz w:val="16"/>
        </w:rPr>
        <w:t> </w:t>
      </w:r>
      <w:hyperlink r:id="rId105">
        <w:r>
          <w:rPr>
            <w:color w:val="007FAC"/>
            <w:sz w:val="16"/>
          </w:rPr>
          <w:t>provides long-term resolution of nonalcoholic steatohepatitis </w:t>
        </w:r>
        <w:r>
          <w:rPr>
            <w:color w:val="007FAC"/>
            <w:sz w:val="16"/>
          </w:rPr>
          <w:t>and</w:t>
        </w:r>
      </w:hyperlink>
      <w:r>
        <w:rPr>
          <w:color w:val="007FAC"/>
          <w:spacing w:val="40"/>
          <w:sz w:val="16"/>
        </w:rPr>
        <w:t> </w:t>
      </w:r>
      <w:hyperlink r:id="rId105">
        <w:r>
          <w:rPr>
            <w:color w:val="007FAC"/>
            <w:sz w:val="16"/>
          </w:rPr>
          <w:t>regression of fibrosis. Gastroenterology 2020;159(4):1290–301</w:t>
        </w:r>
      </w:hyperlink>
      <w:r>
        <w:rPr>
          <w:sz w:val="16"/>
        </w:rPr>
        <w:t>.</w:t>
      </w:r>
    </w:p>
    <w:p>
      <w:pPr>
        <w:pStyle w:val="ListParagraph"/>
        <w:numPr>
          <w:ilvl w:val="0"/>
          <w:numId w:val="3"/>
        </w:numPr>
        <w:tabs>
          <w:tab w:pos="664" w:val="left" w:leader="none"/>
        </w:tabs>
        <w:spacing w:line="259" w:lineRule="auto" w:before="3" w:after="0"/>
        <w:ind w:left="663" w:right="114" w:hanging="344"/>
        <w:jc w:val="both"/>
        <w:rPr>
          <w:sz w:val="16"/>
        </w:rPr>
      </w:pPr>
      <w:hyperlink r:id="rId106">
        <w:bookmarkStart w:name="_bookmark97" w:id="121"/>
        <w:bookmarkEnd w:id="121"/>
        <w:r>
          <w:rPr>
            <w:color w:val="007FAC"/>
            <w:sz w:val="16"/>
          </w:rPr>
          <w:t>Ahmed</w:t>
        </w:r>
        <w:r>
          <w:rPr>
            <w:color w:val="007FAC"/>
            <w:sz w:val="16"/>
          </w:rPr>
          <w:t> S, Pouwels S, Parmar C, et al. Global bariatric </w:t>
        </w:r>
        <w:r>
          <w:rPr>
            <w:color w:val="007FAC"/>
            <w:sz w:val="16"/>
          </w:rPr>
          <w:t>research</w:t>
        </w:r>
      </w:hyperlink>
      <w:r>
        <w:rPr>
          <w:color w:val="007FAC"/>
          <w:spacing w:val="40"/>
          <w:sz w:val="16"/>
        </w:rPr>
        <w:t> </w:t>
      </w:r>
      <w:hyperlink r:id="rId106">
        <w:r>
          <w:rPr>
            <w:color w:val="007FAC"/>
            <w:sz w:val="16"/>
          </w:rPr>
          <w:t>collaborative. Outcomes of bariatric surgery in patients with </w:t>
        </w:r>
        <w:r>
          <w:rPr>
            <w:color w:val="007FAC"/>
            <w:sz w:val="16"/>
          </w:rPr>
          <w:t>liver</w:t>
        </w:r>
      </w:hyperlink>
      <w:r>
        <w:rPr>
          <w:color w:val="007FAC"/>
          <w:spacing w:val="40"/>
          <w:sz w:val="16"/>
        </w:rPr>
        <w:t> </w:t>
      </w:r>
      <w:hyperlink r:id="rId106">
        <w:r>
          <w:rPr>
            <w:color w:val="007FAC"/>
            <w:sz w:val="16"/>
          </w:rPr>
          <w:t>cirrhosis: a systematic review. Obes Surg 2021;31(5):2255–67</w:t>
        </w:r>
      </w:hyperlink>
      <w:r>
        <w:rPr>
          <w:sz w:val="16"/>
        </w:rPr>
        <w:t>.</w:t>
      </w:r>
    </w:p>
    <w:p>
      <w:pPr>
        <w:pStyle w:val="ListParagraph"/>
        <w:numPr>
          <w:ilvl w:val="0"/>
          <w:numId w:val="3"/>
        </w:numPr>
        <w:tabs>
          <w:tab w:pos="664" w:val="left" w:leader="none"/>
        </w:tabs>
        <w:spacing w:line="259" w:lineRule="auto" w:before="1" w:after="0"/>
        <w:ind w:left="663" w:right="113" w:hanging="344"/>
        <w:jc w:val="both"/>
        <w:rPr>
          <w:sz w:val="16"/>
        </w:rPr>
      </w:pPr>
      <w:hyperlink r:id="rId107">
        <w:bookmarkStart w:name="_bookmark98" w:id="122"/>
        <w:bookmarkEnd w:id="122"/>
        <w:r>
          <w:rPr>
            <w:color w:val="007FAC"/>
            <w:sz w:val="16"/>
          </w:rPr>
          <w:t>Mumtaz</w:t>
        </w:r>
        <w:r>
          <w:rPr>
            <w:color w:val="007FAC"/>
            <w:sz w:val="16"/>
          </w:rPr>
          <w:t> K, Lipshultz H, Jalil S, et al. Bariatric surgery in </w:t>
        </w:r>
        <w:r>
          <w:rPr>
            <w:color w:val="007FAC"/>
            <w:sz w:val="16"/>
          </w:rPr>
          <w:t>patients</w:t>
        </w:r>
      </w:hyperlink>
      <w:r>
        <w:rPr>
          <w:color w:val="007FAC"/>
          <w:spacing w:val="40"/>
          <w:sz w:val="16"/>
        </w:rPr>
        <w:t> </w:t>
      </w:r>
      <w:hyperlink r:id="rId107">
        <w:r>
          <w:rPr>
            <w:color w:val="007FAC"/>
            <w:sz w:val="16"/>
          </w:rPr>
          <w:t>with cirrhosis: careful patient and surgery-type selection is key </w:t>
        </w:r>
        <w:r>
          <w:rPr>
            <w:color w:val="007FAC"/>
            <w:sz w:val="16"/>
          </w:rPr>
          <w:t>to</w:t>
        </w:r>
      </w:hyperlink>
      <w:r>
        <w:rPr>
          <w:color w:val="007FAC"/>
          <w:spacing w:val="40"/>
          <w:sz w:val="16"/>
        </w:rPr>
        <w:t> </w:t>
      </w:r>
      <w:hyperlink r:id="rId107">
        <w:r>
          <w:rPr>
            <w:color w:val="007FAC"/>
            <w:sz w:val="16"/>
          </w:rPr>
          <w:t>improving outcomes. Obes Surg 2020;30(9):3444–52</w:t>
        </w:r>
      </w:hyperlink>
      <w:r>
        <w:rPr>
          <w:sz w:val="16"/>
        </w:rPr>
        <w:t>.</w:t>
      </w:r>
    </w:p>
    <w:p>
      <w:pPr>
        <w:pStyle w:val="ListParagraph"/>
        <w:numPr>
          <w:ilvl w:val="0"/>
          <w:numId w:val="3"/>
        </w:numPr>
        <w:tabs>
          <w:tab w:pos="664" w:val="left" w:leader="none"/>
        </w:tabs>
        <w:spacing w:line="259" w:lineRule="auto" w:before="2" w:after="0"/>
        <w:ind w:left="663" w:right="112" w:hanging="344"/>
        <w:jc w:val="both"/>
        <w:rPr>
          <w:sz w:val="16"/>
        </w:rPr>
      </w:pPr>
      <w:hyperlink r:id="rId108">
        <w:bookmarkStart w:name="_bookmark99" w:id="123"/>
        <w:bookmarkEnd w:id="123"/>
        <w:r>
          <w:rPr>
            <w:color w:val="007FAC"/>
            <w:spacing w:val="-2"/>
            <w:sz w:val="16"/>
          </w:rPr>
          <w:t>Hanipah</w:t>
        </w:r>
        <w:r>
          <w:rPr>
            <w:color w:val="007FAC"/>
            <w:spacing w:val="-5"/>
            <w:sz w:val="16"/>
          </w:rPr>
          <w:t> </w:t>
        </w:r>
        <w:r>
          <w:rPr>
            <w:color w:val="007FAC"/>
            <w:spacing w:val="-2"/>
            <w:sz w:val="16"/>
          </w:rPr>
          <w:t>ZN,</w:t>
        </w:r>
        <w:r>
          <w:rPr>
            <w:color w:val="007FAC"/>
            <w:spacing w:val="-4"/>
            <w:sz w:val="16"/>
          </w:rPr>
          <w:t> </w:t>
        </w:r>
        <w:r>
          <w:rPr>
            <w:color w:val="007FAC"/>
            <w:spacing w:val="-2"/>
            <w:sz w:val="16"/>
          </w:rPr>
          <w:t>Punchai</w:t>
        </w:r>
        <w:r>
          <w:rPr>
            <w:color w:val="007FAC"/>
            <w:spacing w:val="-6"/>
            <w:sz w:val="16"/>
          </w:rPr>
          <w:t> </w:t>
        </w:r>
        <w:r>
          <w:rPr>
            <w:color w:val="007FAC"/>
            <w:spacing w:val="-2"/>
            <w:sz w:val="16"/>
          </w:rPr>
          <w:t>S,</w:t>
        </w:r>
        <w:r>
          <w:rPr>
            <w:color w:val="007FAC"/>
            <w:spacing w:val="-5"/>
            <w:sz w:val="16"/>
          </w:rPr>
          <w:t> </w:t>
        </w:r>
        <w:r>
          <w:rPr>
            <w:color w:val="007FAC"/>
            <w:spacing w:val="-2"/>
            <w:sz w:val="16"/>
          </w:rPr>
          <w:t>McCullough</w:t>
        </w:r>
        <w:r>
          <w:rPr>
            <w:color w:val="007FAC"/>
            <w:spacing w:val="-5"/>
            <w:sz w:val="16"/>
          </w:rPr>
          <w:t> </w:t>
        </w:r>
        <w:r>
          <w:rPr>
            <w:color w:val="007FAC"/>
            <w:spacing w:val="-2"/>
            <w:sz w:val="16"/>
          </w:rPr>
          <w:t>A,</w:t>
        </w:r>
        <w:r>
          <w:rPr>
            <w:color w:val="007FAC"/>
            <w:spacing w:val="-5"/>
            <w:sz w:val="16"/>
          </w:rPr>
          <w:t> </w:t>
        </w:r>
        <w:r>
          <w:rPr>
            <w:color w:val="007FAC"/>
            <w:spacing w:val="-2"/>
            <w:sz w:val="16"/>
          </w:rPr>
          <w:t>et</w:t>
        </w:r>
        <w:r>
          <w:rPr>
            <w:color w:val="007FAC"/>
            <w:spacing w:val="-4"/>
            <w:sz w:val="16"/>
          </w:rPr>
          <w:t> </w:t>
        </w:r>
        <w:r>
          <w:rPr>
            <w:color w:val="007FAC"/>
            <w:spacing w:val="-2"/>
            <w:sz w:val="16"/>
          </w:rPr>
          <w:t>al.</w:t>
        </w:r>
        <w:r>
          <w:rPr>
            <w:color w:val="007FAC"/>
            <w:spacing w:val="-4"/>
            <w:sz w:val="16"/>
          </w:rPr>
          <w:t> </w:t>
        </w:r>
        <w:r>
          <w:rPr>
            <w:color w:val="007FAC"/>
            <w:spacing w:val="-2"/>
            <w:sz w:val="16"/>
          </w:rPr>
          <w:t>Bariatric</w:t>
        </w:r>
        <w:r>
          <w:rPr>
            <w:color w:val="007FAC"/>
            <w:spacing w:val="-5"/>
            <w:sz w:val="16"/>
          </w:rPr>
          <w:t> </w:t>
        </w:r>
        <w:r>
          <w:rPr>
            <w:color w:val="007FAC"/>
            <w:spacing w:val="-2"/>
            <w:sz w:val="16"/>
          </w:rPr>
          <w:t>surgery</w:t>
        </w:r>
        <w:r>
          <w:rPr>
            <w:color w:val="007FAC"/>
            <w:spacing w:val="-4"/>
            <w:sz w:val="16"/>
          </w:rPr>
          <w:t> </w:t>
        </w:r>
        <w:r>
          <w:rPr>
            <w:color w:val="007FAC"/>
            <w:spacing w:val="-2"/>
            <w:sz w:val="16"/>
          </w:rPr>
          <w:t>in</w:t>
        </w:r>
        <w:r>
          <w:rPr>
            <w:color w:val="007FAC"/>
            <w:spacing w:val="-5"/>
            <w:sz w:val="16"/>
          </w:rPr>
          <w:t> </w:t>
        </w:r>
        <w:r>
          <w:rPr>
            <w:color w:val="007FAC"/>
            <w:spacing w:val="-2"/>
            <w:sz w:val="16"/>
          </w:rPr>
          <w:t>pa-</w:t>
        </w:r>
      </w:hyperlink>
      <w:r>
        <w:rPr>
          <w:color w:val="007FAC"/>
          <w:spacing w:val="40"/>
          <w:sz w:val="16"/>
        </w:rPr>
        <w:t> </w:t>
      </w:r>
      <w:hyperlink r:id="rId108">
        <w:r>
          <w:rPr>
            <w:color w:val="007FAC"/>
            <w:sz w:val="16"/>
          </w:rPr>
          <w:t>tients with cirrhosis and portal hypertension. Obes </w:t>
        </w:r>
        <w:r>
          <w:rPr>
            <w:color w:val="007FAC"/>
            <w:sz w:val="16"/>
          </w:rPr>
          <w:t>Surg</w:t>
        </w:r>
      </w:hyperlink>
      <w:r>
        <w:rPr>
          <w:color w:val="007FAC"/>
          <w:spacing w:val="40"/>
          <w:sz w:val="16"/>
        </w:rPr>
        <w:t> </w:t>
      </w:r>
      <w:hyperlink r:id="rId108">
        <w:r>
          <w:rPr>
            <w:color w:val="007FAC"/>
            <w:spacing w:val="-2"/>
            <w:sz w:val="16"/>
          </w:rPr>
          <w:t>2018;28(11):3431–8</w:t>
        </w:r>
      </w:hyperlink>
      <w:r>
        <w:rPr>
          <w:spacing w:val="-2"/>
          <w:sz w:val="16"/>
        </w:rPr>
        <w:t>.</w:t>
      </w:r>
    </w:p>
    <w:p>
      <w:pPr>
        <w:pStyle w:val="ListParagraph"/>
        <w:numPr>
          <w:ilvl w:val="0"/>
          <w:numId w:val="3"/>
        </w:numPr>
        <w:tabs>
          <w:tab w:pos="664" w:val="left" w:leader="none"/>
        </w:tabs>
        <w:spacing w:line="259" w:lineRule="auto" w:before="1" w:after="0"/>
        <w:ind w:left="663" w:right="113" w:hanging="344"/>
        <w:jc w:val="both"/>
        <w:rPr>
          <w:sz w:val="16"/>
        </w:rPr>
      </w:pPr>
      <w:hyperlink r:id="rId109">
        <w:bookmarkStart w:name="_bookmark100" w:id="124"/>
        <w:bookmarkEnd w:id="124"/>
        <w:r>
          <w:rPr>
            <w:color w:val="007FAC"/>
            <w:sz w:val="16"/>
          </w:rPr>
          <w:t>Hirji</w:t>
        </w:r>
        <w:r>
          <w:rPr>
            <w:color w:val="007FAC"/>
            <w:sz w:val="16"/>
          </w:rPr>
          <w:t> SA, Sabatino ME, Minhas AMK, et al. Contemporary </w:t>
        </w:r>
        <w:r>
          <w:rPr>
            <w:color w:val="007FAC"/>
            <w:sz w:val="16"/>
          </w:rPr>
          <w:t>nation-</w:t>
        </w:r>
      </w:hyperlink>
      <w:r>
        <w:rPr>
          <w:color w:val="007FAC"/>
          <w:spacing w:val="40"/>
          <w:sz w:val="16"/>
        </w:rPr>
        <w:t> </w:t>
      </w:r>
      <w:hyperlink r:id="rId109">
        <w:r>
          <w:rPr>
            <w:color w:val="007FAC"/>
            <w:sz w:val="16"/>
          </w:rPr>
          <w:t>wide</w:t>
        </w:r>
        <w:r>
          <w:rPr>
            <w:color w:val="007FAC"/>
            <w:spacing w:val="-10"/>
            <w:sz w:val="16"/>
          </w:rPr>
          <w:t> </w:t>
        </w:r>
        <w:r>
          <w:rPr>
            <w:color w:val="007FAC"/>
            <w:sz w:val="16"/>
          </w:rPr>
          <w:t>heart</w:t>
        </w:r>
        <w:r>
          <w:rPr>
            <w:color w:val="007FAC"/>
            <w:spacing w:val="-10"/>
            <w:sz w:val="16"/>
          </w:rPr>
          <w:t> </w:t>
        </w:r>
        <w:r>
          <w:rPr>
            <w:color w:val="007FAC"/>
            <w:sz w:val="16"/>
          </w:rPr>
          <w:t>transplantation</w:t>
        </w:r>
        <w:r>
          <w:rPr>
            <w:color w:val="007FAC"/>
            <w:spacing w:val="-10"/>
            <w:sz w:val="16"/>
          </w:rPr>
          <w:t> </w:t>
        </w:r>
        <w:r>
          <w:rPr>
            <w:color w:val="007FAC"/>
            <w:sz w:val="16"/>
          </w:rPr>
          <w:t>and</w:t>
        </w:r>
        <w:r>
          <w:rPr>
            <w:color w:val="007FAC"/>
            <w:spacing w:val="-10"/>
            <w:sz w:val="16"/>
          </w:rPr>
          <w:t> </w:t>
        </w:r>
        <w:r>
          <w:rPr>
            <w:color w:val="007FAC"/>
            <w:sz w:val="16"/>
          </w:rPr>
          <w:t>left</w:t>
        </w:r>
        <w:r>
          <w:rPr>
            <w:color w:val="007FAC"/>
            <w:spacing w:val="-10"/>
            <w:sz w:val="16"/>
          </w:rPr>
          <w:t> </w:t>
        </w:r>
        <w:r>
          <w:rPr>
            <w:color w:val="007FAC"/>
            <w:sz w:val="16"/>
          </w:rPr>
          <w:t>ventricular</w:t>
        </w:r>
        <w:r>
          <w:rPr>
            <w:color w:val="007FAC"/>
            <w:spacing w:val="-10"/>
            <w:sz w:val="16"/>
          </w:rPr>
          <w:t> </w:t>
        </w:r>
        <w:r>
          <w:rPr>
            <w:color w:val="007FAC"/>
            <w:sz w:val="16"/>
          </w:rPr>
          <w:t>assist</w:t>
        </w:r>
        <w:r>
          <w:rPr>
            <w:color w:val="007FAC"/>
            <w:spacing w:val="-10"/>
            <w:sz w:val="16"/>
          </w:rPr>
          <w:t> </w:t>
        </w:r>
        <w:r>
          <w:rPr>
            <w:color w:val="007FAC"/>
            <w:sz w:val="16"/>
          </w:rPr>
          <w:t>device</w:t>
        </w:r>
        <w:r>
          <w:rPr>
            <w:color w:val="007FAC"/>
            <w:spacing w:val="-10"/>
            <w:sz w:val="16"/>
          </w:rPr>
          <w:t> </w:t>
        </w:r>
        <w:r>
          <w:rPr>
            <w:color w:val="007FAC"/>
            <w:sz w:val="16"/>
          </w:rPr>
          <w:t>outcomes</w:t>
        </w:r>
      </w:hyperlink>
      <w:r>
        <w:rPr>
          <w:color w:val="007FAC"/>
          <w:spacing w:val="40"/>
          <w:sz w:val="16"/>
        </w:rPr>
        <w:t> </w:t>
      </w:r>
      <w:hyperlink r:id="rId109">
        <w:r>
          <w:rPr>
            <w:color w:val="007FAC"/>
            <w:sz w:val="16"/>
          </w:rPr>
          <w:t>in patients with histories of bariatric surgery. J Card Fail</w:t>
        </w:r>
      </w:hyperlink>
      <w:r>
        <w:rPr>
          <w:color w:val="007FAC"/>
          <w:spacing w:val="40"/>
          <w:sz w:val="16"/>
        </w:rPr>
        <w:t> </w:t>
      </w:r>
      <w:hyperlink r:id="rId109">
        <w:r>
          <w:rPr>
            <w:color w:val="007FAC"/>
            <w:spacing w:val="-2"/>
            <w:sz w:val="16"/>
          </w:rPr>
          <w:t>2022;28(2):330–3</w:t>
        </w:r>
      </w:hyperlink>
      <w:r>
        <w:rPr>
          <w:spacing w:val="-2"/>
          <w:sz w:val="16"/>
        </w:rPr>
        <w:t>.</w:t>
      </w:r>
    </w:p>
    <w:p>
      <w:pPr>
        <w:pStyle w:val="ListParagraph"/>
        <w:numPr>
          <w:ilvl w:val="0"/>
          <w:numId w:val="3"/>
        </w:numPr>
        <w:tabs>
          <w:tab w:pos="664" w:val="left" w:leader="none"/>
        </w:tabs>
        <w:spacing w:line="259" w:lineRule="auto" w:before="2" w:after="0"/>
        <w:ind w:left="663" w:right="113" w:hanging="423"/>
        <w:jc w:val="both"/>
        <w:rPr>
          <w:sz w:val="16"/>
        </w:rPr>
      </w:pPr>
      <w:hyperlink r:id="rId110">
        <w:bookmarkStart w:name="_bookmark101" w:id="125"/>
        <w:bookmarkEnd w:id="125"/>
        <w:r>
          <w:rPr>
            <w:color w:val="007FAC"/>
            <w:sz w:val="16"/>
          </w:rPr>
          <w:t>Y</w:t>
        </w:r>
        <w:r>
          <w:rPr>
            <w:color w:val="007FAC"/>
            <w:sz w:val="16"/>
          </w:rPr>
          <w:t>ang</w:t>
        </w:r>
        <w:r>
          <w:rPr>
            <w:color w:val="007FAC"/>
            <w:spacing w:val="-7"/>
            <w:sz w:val="16"/>
          </w:rPr>
          <w:t> </w:t>
        </w:r>
        <w:r>
          <w:rPr>
            <w:color w:val="007FAC"/>
            <w:sz w:val="16"/>
          </w:rPr>
          <w:t>TWW,</w:t>
        </w:r>
        <w:r>
          <w:rPr>
            <w:color w:val="007FAC"/>
            <w:spacing w:val="-5"/>
            <w:sz w:val="16"/>
          </w:rPr>
          <w:t> </w:t>
        </w:r>
        <w:r>
          <w:rPr>
            <w:color w:val="007FAC"/>
            <w:sz w:val="16"/>
          </w:rPr>
          <w:t>Johari</w:t>
        </w:r>
        <w:r>
          <w:rPr>
            <w:color w:val="007FAC"/>
            <w:spacing w:val="-7"/>
            <w:sz w:val="16"/>
          </w:rPr>
          <w:t> </w:t>
        </w:r>
        <w:r>
          <w:rPr>
            <w:color w:val="007FAC"/>
            <w:sz w:val="16"/>
          </w:rPr>
          <w:t>Y,</w:t>
        </w:r>
        <w:r>
          <w:rPr>
            <w:color w:val="007FAC"/>
            <w:spacing w:val="-5"/>
            <w:sz w:val="16"/>
          </w:rPr>
          <w:t> </w:t>
        </w:r>
        <w:r>
          <w:rPr>
            <w:color w:val="007FAC"/>
            <w:sz w:val="16"/>
          </w:rPr>
          <w:t>Burton</w:t>
        </w:r>
        <w:r>
          <w:rPr>
            <w:color w:val="007FAC"/>
            <w:spacing w:val="-7"/>
            <w:sz w:val="16"/>
          </w:rPr>
          <w:t> </w:t>
        </w:r>
        <w:r>
          <w:rPr>
            <w:color w:val="007FAC"/>
            <w:sz w:val="16"/>
          </w:rPr>
          <w:t>PR,</w:t>
        </w:r>
        <w:r>
          <w:rPr>
            <w:color w:val="007FAC"/>
            <w:spacing w:val="-7"/>
            <w:sz w:val="16"/>
          </w:rPr>
          <w:t> </w:t>
        </w:r>
        <w:r>
          <w:rPr>
            <w:color w:val="007FAC"/>
            <w:sz w:val="16"/>
          </w:rPr>
          <w:t>et</w:t>
        </w:r>
        <w:r>
          <w:rPr>
            <w:color w:val="007FAC"/>
            <w:spacing w:val="-6"/>
            <w:sz w:val="16"/>
          </w:rPr>
          <w:t> </w:t>
        </w:r>
        <w:r>
          <w:rPr>
            <w:color w:val="007FAC"/>
            <w:sz w:val="16"/>
          </w:rPr>
          <w:t>al.</w:t>
        </w:r>
        <w:r>
          <w:rPr>
            <w:color w:val="007FAC"/>
            <w:spacing w:val="-7"/>
            <w:sz w:val="16"/>
          </w:rPr>
          <w:t> </w:t>
        </w:r>
        <w:r>
          <w:rPr>
            <w:color w:val="007FAC"/>
            <w:sz w:val="16"/>
          </w:rPr>
          <w:t>Bariatric</w:t>
        </w:r>
        <w:r>
          <w:rPr>
            <w:color w:val="007FAC"/>
            <w:spacing w:val="-7"/>
            <w:sz w:val="16"/>
          </w:rPr>
          <w:t> </w:t>
        </w:r>
        <w:r>
          <w:rPr>
            <w:color w:val="007FAC"/>
            <w:sz w:val="16"/>
          </w:rPr>
          <w:t>surgery</w:t>
        </w:r>
        <w:r>
          <w:rPr>
            <w:color w:val="007FAC"/>
            <w:spacing w:val="-7"/>
            <w:sz w:val="16"/>
          </w:rPr>
          <w:t> </w:t>
        </w:r>
        <w:r>
          <w:rPr>
            <w:color w:val="007FAC"/>
            <w:sz w:val="16"/>
          </w:rPr>
          <w:t>in</w:t>
        </w:r>
        <w:r>
          <w:rPr>
            <w:color w:val="007FAC"/>
            <w:spacing w:val="-6"/>
            <w:sz w:val="16"/>
          </w:rPr>
          <w:t> </w:t>
        </w:r>
        <w:r>
          <w:rPr>
            <w:color w:val="007FAC"/>
            <w:sz w:val="16"/>
          </w:rPr>
          <w:t>patients</w:t>
        </w:r>
      </w:hyperlink>
      <w:r>
        <w:rPr>
          <w:color w:val="007FAC"/>
          <w:spacing w:val="40"/>
          <w:sz w:val="16"/>
        </w:rPr>
        <w:t> </w:t>
      </w:r>
      <w:hyperlink r:id="rId110">
        <w:r>
          <w:rPr>
            <w:color w:val="007FAC"/>
            <w:sz w:val="16"/>
          </w:rPr>
          <w:t>with severe heart failure. Obes Surg 2020;30(8):2863–9</w:t>
        </w:r>
      </w:hyperlink>
      <w:r>
        <w:rPr>
          <w:sz w:val="16"/>
        </w:rPr>
        <w:t>.</w:t>
      </w:r>
    </w:p>
    <w:p>
      <w:pPr>
        <w:pStyle w:val="ListParagraph"/>
        <w:numPr>
          <w:ilvl w:val="0"/>
          <w:numId w:val="3"/>
        </w:numPr>
        <w:tabs>
          <w:tab w:pos="664" w:val="left" w:leader="none"/>
        </w:tabs>
        <w:spacing w:line="259" w:lineRule="auto" w:before="1" w:after="0"/>
        <w:ind w:left="663" w:right="113" w:hanging="423"/>
        <w:jc w:val="both"/>
        <w:rPr>
          <w:sz w:val="16"/>
        </w:rPr>
      </w:pPr>
      <w:hyperlink r:id="rId111">
        <w:r>
          <w:rPr>
            <w:color w:val="007FAC"/>
            <w:w w:val="95"/>
            <w:sz w:val="16"/>
          </w:rPr>
          <w:t>McCloskey CA, Ramani GV, Mathier MA, et al. Bariatric surgery im-</w:t>
        </w:r>
      </w:hyperlink>
      <w:r>
        <w:rPr>
          <w:color w:val="007FAC"/>
          <w:spacing w:val="40"/>
          <w:sz w:val="16"/>
        </w:rPr>
        <w:t> </w:t>
      </w:r>
      <w:hyperlink r:id="rId111">
        <w:r>
          <w:rPr>
            <w:color w:val="007FAC"/>
            <w:sz w:val="16"/>
          </w:rPr>
          <w:t>proves cardiac function in morbidly obese patients with severe car-</w:t>
        </w:r>
      </w:hyperlink>
      <w:r>
        <w:rPr>
          <w:color w:val="007FAC"/>
          <w:spacing w:val="40"/>
          <w:sz w:val="16"/>
        </w:rPr>
        <w:t> </w:t>
      </w:r>
      <w:hyperlink r:id="rId111">
        <w:r>
          <w:rPr>
            <w:color w:val="007FAC"/>
            <w:sz w:val="16"/>
          </w:rPr>
          <w:t>diomyopathy. Surg Obes Relat Dis 2007;3(5):503–7</w:t>
        </w:r>
      </w:hyperlink>
      <w:r>
        <w:rPr>
          <w:sz w:val="16"/>
        </w:rPr>
        <w:t>.</w:t>
      </w:r>
    </w:p>
    <w:p>
      <w:pPr>
        <w:pStyle w:val="ListParagraph"/>
        <w:numPr>
          <w:ilvl w:val="0"/>
          <w:numId w:val="3"/>
        </w:numPr>
        <w:tabs>
          <w:tab w:pos="664" w:val="left" w:leader="none"/>
        </w:tabs>
        <w:spacing w:line="259" w:lineRule="auto" w:before="2" w:after="0"/>
        <w:ind w:left="663" w:right="113" w:hanging="423"/>
        <w:jc w:val="both"/>
        <w:rPr>
          <w:sz w:val="16"/>
        </w:rPr>
      </w:pPr>
      <w:hyperlink r:id="rId112">
        <w:r>
          <w:rPr>
            <w:color w:val="007FAC"/>
            <w:sz w:val="16"/>
          </w:rPr>
          <w:t>Punchai</w:t>
        </w:r>
        <w:r>
          <w:rPr>
            <w:color w:val="007FAC"/>
            <w:spacing w:val="-10"/>
            <w:sz w:val="16"/>
          </w:rPr>
          <w:t> </w:t>
        </w:r>
        <w:r>
          <w:rPr>
            <w:color w:val="007FAC"/>
            <w:sz w:val="16"/>
          </w:rPr>
          <w:t>S,</w:t>
        </w:r>
        <w:r>
          <w:rPr>
            <w:color w:val="007FAC"/>
            <w:spacing w:val="-10"/>
            <w:sz w:val="16"/>
          </w:rPr>
          <w:t> </w:t>
        </w:r>
        <w:r>
          <w:rPr>
            <w:color w:val="007FAC"/>
            <w:sz w:val="16"/>
          </w:rPr>
          <w:t>Hanipah</w:t>
        </w:r>
        <w:r>
          <w:rPr>
            <w:color w:val="007FAC"/>
            <w:spacing w:val="-10"/>
            <w:sz w:val="16"/>
          </w:rPr>
          <w:t> </w:t>
        </w:r>
        <w:r>
          <w:rPr>
            <w:color w:val="007FAC"/>
            <w:sz w:val="16"/>
          </w:rPr>
          <w:t>ZN,</w:t>
        </w:r>
        <w:r>
          <w:rPr>
            <w:color w:val="007FAC"/>
            <w:spacing w:val="-10"/>
            <w:sz w:val="16"/>
          </w:rPr>
          <w:t> </w:t>
        </w:r>
        <w:r>
          <w:rPr>
            <w:color w:val="007FAC"/>
            <w:sz w:val="16"/>
          </w:rPr>
          <w:t>Sharm</w:t>
        </w:r>
        <w:r>
          <w:rPr>
            <w:color w:val="007FAC"/>
            <w:spacing w:val="-10"/>
            <w:sz w:val="16"/>
          </w:rPr>
          <w:t> </w:t>
        </w:r>
        <w:r>
          <w:rPr>
            <w:color w:val="007FAC"/>
            <w:sz w:val="16"/>
          </w:rPr>
          <w:t>G,</w:t>
        </w:r>
        <w:r>
          <w:rPr>
            <w:color w:val="007FAC"/>
            <w:spacing w:val="-10"/>
            <w:sz w:val="16"/>
          </w:rPr>
          <w:t> </w:t>
        </w:r>
        <w:r>
          <w:rPr>
            <w:color w:val="007FAC"/>
            <w:sz w:val="16"/>
          </w:rPr>
          <w:t>et</w:t>
        </w:r>
        <w:r>
          <w:rPr>
            <w:color w:val="007FAC"/>
            <w:spacing w:val="-10"/>
            <w:sz w:val="16"/>
          </w:rPr>
          <w:t> </w:t>
        </w:r>
        <w:r>
          <w:rPr>
            <w:color w:val="007FAC"/>
            <w:sz w:val="16"/>
          </w:rPr>
          <w:t>al.</w:t>
        </w:r>
        <w:r>
          <w:rPr>
            <w:color w:val="007FAC"/>
            <w:spacing w:val="-10"/>
            <w:sz w:val="16"/>
          </w:rPr>
          <w:t> </w:t>
        </w:r>
        <w:r>
          <w:rPr>
            <w:color w:val="007FAC"/>
            <w:sz w:val="16"/>
          </w:rPr>
          <w:t>Laparoscopic</w:t>
        </w:r>
        <w:r>
          <w:rPr>
            <w:color w:val="007FAC"/>
            <w:spacing w:val="-10"/>
            <w:sz w:val="16"/>
          </w:rPr>
          <w:t> </w:t>
        </w:r>
        <w:r>
          <w:rPr>
            <w:color w:val="007FAC"/>
            <w:sz w:val="16"/>
          </w:rPr>
          <w:t>sleeve</w:t>
        </w:r>
        <w:r>
          <w:rPr>
            <w:color w:val="007FAC"/>
            <w:spacing w:val="-10"/>
            <w:sz w:val="16"/>
          </w:rPr>
          <w:t> </w:t>
        </w:r>
        <w:r>
          <w:rPr>
            <w:color w:val="007FAC"/>
            <w:sz w:val="16"/>
          </w:rPr>
          <w:t>gastrec-</w:t>
        </w:r>
      </w:hyperlink>
      <w:r>
        <w:rPr>
          <w:color w:val="007FAC"/>
          <w:spacing w:val="40"/>
          <w:sz w:val="16"/>
        </w:rPr>
        <w:t> </w:t>
      </w:r>
      <w:hyperlink r:id="rId112">
        <w:r>
          <w:rPr>
            <w:color w:val="007FAC"/>
            <w:sz w:val="16"/>
          </w:rPr>
          <w:t>tomy</w:t>
        </w:r>
        <w:r>
          <w:rPr>
            <w:color w:val="007FAC"/>
            <w:spacing w:val="-10"/>
            <w:sz w:val="16"/>
          </w:rPr>
          <w:t> </w:t>
        </w:r>
        <w:r>
          <w:rPr>
            <w:color w:val="007FAC"/>
            <w:sz w:val="16"/>
          </w:rPr>
          <w:t>in</w:t>
        </w:r>
        <w:r>
          <w:rPr>
            <w:color w:val="007FAC"/>
            <w:spacing w:val="-9"/>
            <w:sz w:val="16"/>
          </w:rPr>
          <w:t> </w:t>
        </w:r>
        <w:r>
          <w:rPr>
            <w:color w:val="007FAC"/>
            <w:sz w:val="16"/>
          </w:rPr>
          <w:t>heart</w:t>
        </w:r>
        <w:r>
          <w:rPr>
            <w:color w:val="007FAC"/>
            <w:spacing w:val="-10"/>
            <w:sz w:val="16"/>
          </w:rPr>
          <w:t> </w:t>
        </w:r>
        <w:r>
          <w:rPr>
            <w:color w:val="007FAC"/>
            <w:sz w:val="16"/>
          </w:rPr>
          <w:t>failure</w:t>
        </w:r>
        <w:r>
          <w:rPr>
            <w:color w:val="007FAC"/>
            <w:spacing w:val="-10"/>
            <w:sz w:val="16"/>
          </w:rPr>
          <w:t> </w:t>
        </w:r>
        <w:r>
          <w:rPr>
            <w:color w:val="007FAC"/>
            <w:sz w:val="16"/>
          </w:rPr>
          <w:t>patients</w:t>
        </w:r>
        <w:r>
          <w:rPr>
            <w:color w:val="007FAC"/>
            <w:spacing w:val="-10"/>
            <w:sz w:val="16"/>
          </w:rPr>
          <w:t> </w:t>
        </w:r>
        <w:r>
          <w:rPr>
            <w:color w:val="007FAC"/>
            <w:sz w:val="16"/>
          </w:rPr>
          <w:t>with</w:t>
        </w:r>
        <w:r>
          <w:rPr>
            <w:color w:val="007FAC"/>
            <w:spacing w:val="-9"/>
            <w:sz w:val="16"/>
          </w:rPr>
          <w:t> </w:t>
        </w:r>
        <w:r>
          <w:rPr>
            <w:color w:val="007FAC"/>
            <w:sz w:val="16"/>
          </w:rPr>
          <w:t>left</w:t>
        </w:r>
        <w:r>
          <w:rPr>
            <w:color w:val="007FAC"/>
            <w:spacing w:val="-10"/>
            <w:sz w:val="16"/>
          </w:rPr>
          <w:t> </w:t>
        </w:r>
        <w:r>
          <w:rPr>
            <w:color w:val="007FAC"/>
            <w:sz w:val="16"/>
          </w:rPr>
          <w:t>ventricular</w:t>
        </w:r>
        <w:r>
          <w:rPr>
            <w:color w:val="007FAC"/>
            <w:spacing w:val="-10"/>
            <w:sz w:val="16"/>
          </w:rPr>
          <w:t> </w:t>
        </w:r>
        <w:r>
          <w:rPr>
            <w:color w:val="007FAC"/>
            <w:sz w:val="16"/>
          </w:rPr>
          <w:t>assist</w:t>
        </w:r>
        <w:r>
          <w:rPr>
            <w:color w:val="007FAC"/>
            <w:spacing w:val="-10"/>
            <w:sz w:val="16"/>
          </w:rPr>
          <w:t> </w:t>
        </w:r>
        <w:r>
          <w:rPr>
            <w:color w:val="007FAC"/>
            <w:sz w:val="16"/>
          </w:rPr>
          <w:t>device.</w:t>
        </w:r>
        <w:r>
          <w:rPr>
            <w:color w:val="007FAC"/>
            <w:spacing w:val="-10"/>
            <w:sz w:val="16"/>
          </w:rPr>
          <w:t> </w:t>
        </w:r>
        <w:r>
          <w:rPr>
            <w:color w:val="007FAC"/>
            <w:sz w:val="16"/>
          </w:rPr>
          <w:t>Obes</w:t>
        </w:r>
      </w:hyperlink>
      <w:r>
        <w:rPr>
          <w:color w:val="007FAC"/>
          <w:spacing w:val="40"/>
          <w:sz w:val="16"/>
        </w:rPr>
        <w:t> </w:t>
      </w:r>
      <w:hyperlink r:id="rId112">
        <w:r>
          <w:rPr>
            <w:color w:val="007FAC"/>
            <w:sz w:val="16"/>
          </w:rPr>
          <w:t>Surg 2019;29(4):1122–9</w:t>
        </w:r>
      </w:hyperlink>
      <w:r>
        <w:rPr>
          <w:sz w:val="16"/>
        </w:rPr>
        <w:t>.</w:t>
      </w:r>
    </w:p>
    <w:p>
      <w:pPr>
        <w:pStyle w:val="ListParagraph"/>
        <w:numPr>
          <w:ilvl w:val="0"/>
          <w:numId w:val="3"/>
        </w:numPr>
        <w:tabs>
          <w:tab w:pos="664" w:val="left" w:leader="none"/>
        </w:tabs>
        <w:spacing w:line="259" w:lineRule="auto" w:before="2" w:after="0"/>
        <w:ind w:left="663" w:right="113" w:hanging="423"/>
        <w:jc w:val="both"/>
        <w:rPr>
          <w:sz w:val="16"/>
        </w:rPr>
      </w:pPr>
      <w:hyperlink r:id="rId113">
        <w:bookmarkStart w:name="_bookmark102" w:id="126"/>
        <w:bookmarkEnd w:id="126"/>
        <w:r>
          <w:rPr>
            <w:color w:val="007FAC"/>
            <w:spacing w:val="-2"/>
            <w:sz w:val="16"/>
          </w:rPr>
          <w:t>Mechanick</w:t>
        </w:r>
        <w:r>
          <w:rPr>
            <w:color w:val="007FAC"/>
            <w:spacing w:val="-2"/>
            <w:sz w:val="16"/>
          </w:rPr>
          <w:t> JL, Apovian</w:t>
        </w:r>
        <w:r>
          <w:rPr>
            <w:color w:val="007FAC"/>
            <w:spacing w:val="-3"/>
            <w:sz w:val="16"/>
          </w:rPr>
          <w:t> </w:t>
        </w:r>
        <w:r>
          <w:rPr>
            <w:color w:val="007FAC"/>
            <w:spacing w:val="-2"/>
            <w:sz w:val="16"/>
          </w:rPr>
          <w:t>C, Brethauer</w:t>
        </w:r>
        <w:r>
          <w:rPr>
            <w:color w:val="007FAC"/>
            <w:spacing w:val="-4"/>
            <w:sz w:val="16"/>
          </w:rPr>
          <w:t> </w:t>
        </w:r>
        <w:r>
          <w:rPr>
            <w:color w:val="007FAC"/>
            <w:spacing w:val="-2"/>
            <w:sz w:val="16"/>
          </w:rPr>
          <w:t>S, et al. Clinical</w:t>
        </w:r>
        <w:r>
          <w:rPr>
            <w:color w:val="007FAC"/>
            <w:spacing w:val="-4"/>
            <w:sz w:val="16"/>
          </w:rPr>
          <w:t> </w:t>
        </w:r>
        <w:r>
          <w:rPr>
            <w:color w:val="007FAC"/>
            <w:spacing w:val="-2"/>
            <w:sz w:val="16"/>
          </w:rPr>
          <w:t>practice</w:t>
        </w:r>
        <w:r>
          <w:rPr>
            <w:color w:val="007FAC"/>
            <w:spacing w:val="-5"/>
            <w:sz w:val="16"/>
          </w:rPr>
          <w:t> </w:t>
        </w:r>
        <w:r>
          <w:rPr>
            <w:color w:val="007FAC"/>
            <w:spacing w:val="-2"/>
            <w:sz w:val="16"/>
          </w:rPr>
          <w:t>guide-</w:t>
        </w:r>
      </w:hyperlink>
      <w:r>
        <w:rPr>
          <w:color w:val="007FAC"/>
          <w:spacing w:val="40"/>
          <w:sz w:val="16"/>
        </w:rPr>
        <w:t> </w:t>
      </w:r>
      <w:hyperlink r:id="rId113">
        <w:r>
          <w:rPr>
            <w:color w:val="007FAC"/>
            <w:sz w:val="16"/>
          </w:rPr>
          <w:t>lines for the perioperative nutrition, metabolic, and </w:t>
        </w:r>
        <w:r>
          <w:rPr>
            <w:color w:val="007FAC"/>
            <w:sz w:val="16"/>
          </w:rPr>
          <w:t>nonsurgical</w:t>
        </w:r>
      </w:hyperlink>
      <w:r>
        <w:rPr>
          <w:color w:val="007FAC"/>
          <w:spacing w:val="40"/>
          <w:sz w:val="16"/>
        </w:rPr>
        <w:t> </w:t>
      </w:r>
      <w:hyperlink r:id="rId113">
        <w:r>
          <w:rPr>
            <w:color w:val="007FAC"/>
            <w:sz w:val="16"/>
          </w:rPr>
          <w:t>support of patients undergoing bariatric surgery-2019 update: </w:t>
        </w:r>
        <w:r>
          <w:rPr>
            <w:color w:val="007FAC"/>
            <w:sz w:val="16"/>
          </w:rPr>
          <w:t>co-</w:t>
        </w:r>
      </w:hyperlink>
      <w:r>
        <w:rPr>
          <w:color w:val="007FAC"/>
          <w:spacing w:val="40"/>
          <w:sz w:val="16"/>
        </w:rPr>
        <w:t> </w:t>
      </w:r>
      <w:hyperlink r:id="rId113">
        <w:r>
          <w:rPr>
            <w:color w:val="007FAC"/>
            <w:sz w:val="16"/>
          </w:rPr>
          <w:t>sponsored</w:t>
        </w:r>
        <w:r>
          <w:rPr>
            <w:color w:val="007FAC"/>
            <w:spacing w:val="67"/>
            <w:sz w:val="16"/>
          </w:rPr>
          <w:t>  </w:t>
        </w:r>
        <w:r>
          <w:rPr>
            <w:color w:val="007FAC"/>
            <w:sz w:val="16"/>
          </w:rPr>
          <w:t>by</w:t>
        </w:r>
        <w:r>
          <w:rPr>
            <w:color w:val="007FAC"/>
            <w:spacing w:val="67"/>
            <w:sz w:val="16"/>
          </w:rPr>
          <w:t>  </w:t>
        </w:r>
        <w:r>
          <w:rPr>
            <w:color w:val="007FAC"/>
            <w:sz w:val="16"/>
          </w:rPr>
          <w:t>the</w:t>
        </w:r>
        <w:r>
          <w:rPr>
            <w:color w:val="007FAC"/>
            <w:spacing w:val="68"/>
            <w:sz w:val="16"/>
          </w:rPr>
          <w:t>  </w:t>
        </w:r>
        <w:r>
          <w:rPr>
            <w:color w:val="007FAC"/>
            <w:sz w:val="16"/>
          </w:rPr>
          <w:t>American</w:t>
        </w:r>
        <w:r>
          <w:rPr>
            <w:color w:val="007FAC"/>
            <w:spacing w:val="68"/>
            <w:sz w:val="16"/>
          </w:rPr>
          <w:t>  </w:t>
        </w:r>
        <w:r>
          <w:rPr>
            <w:color w:val="007FAC"/>
            <w:sz w:val="16"/>
          </w:rPr>
          <w:t>Association</w:t>
        </w:r>
        <w:r>
          <w:rPr>
            <w:color w:val="007FAC"/>
            <w:spacing w:val="67"/>
            <w:sz w:val="16"/>
          </w:rPr>
          <w:t>  </w:t>
        </w:r>
        <w:r>
          <w:rPr>
            <w:color w:val="007FAC"/>
            <w:sz w:val="16"/>
          </w:rPr>
          <w:t>of</w:t>
        </w:r>
        <w:r>
          <w:rPr>
            <w:color w:val="007FAC"/>
            <w:spacing w:val="176"/>
            <w:sz w:val="16"/>
          </w:rPr>
          <w:t> </w:t>
        </w:r>
        <w:r>
          <w:rPr>
            <w:color w:val="007FAC"/>
            <w:sz w:val="16"/>
          </w:rPr>
          <w:t>Clinical</w:t>
        </w:r>
      </w:hyperlink>
    </w:p>
    <w:p>
      <w:pPr>
        <w:spacing w:after="0" w:line="259" w:lineRule="auto"/>
        <w:jc w:val="both"/>
        <w:rPr>
          <w:sz w:val="16"/>
        </w:rPr>
        <w:sectPr>
          <w:type w:val="continuous"/>
          <w:pgSz w:w="11520" w:h="15480"/>
          <w:pgMar w:header="40" w:footer="0" w:top="800" w:bottom="280" w:left="600" w:right="600"/>
          <w:cols w:num="2" w:equalWidth="0">
            <w:col w:w="4986" w:space="196"/>
            <w:col w:w="5138"/>
          </w:cols>
        </w:sectPr>
      </w:pPr>
    </w:p>
    <w:p>
      <w:pPr>
        <w:tabs>
          <w:tab w:pos="10159" w:val="right" w:leader="none"/>
        </w:tabs>
        <w:spacing w:before="66"/>
        <w:ind w:left="2540" w:right="0" w:firstLine="0"/>
        <w:jc w:val="left"/>
        <w:rPr>
          <w:sz w:val="16"/>
        </w:rPr>
      </w:pPr>
      <w:r>
        <w:rPr>
          <w:i/>
          <w:sz w:val="16"/>
        </w:rPr>
        <w:t>Dan</w:t>
      </w:r>
      <w:r>
        <w:rPr>
          <w:i/>
          <w:spacing w:val="5"/>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7"/>
          <w:sz w:val="16"/>
        </w:rPr>
        <w:t> </w:t>
      </w:r>
      <w:r>
        <w:rPr>
          <w:i/>
          <w:sz w:val="16"/>
        </w:rPr>
        <w:t>Surgery</w:t>
      </w:r>
      <w:r>
        <w:rPr>
          <w:i/>
          <w:spacing w:val="6"/>
          <w:sz w:val="16"/>
        </w:rPr>
        <w:t> </w:t>
      </w:r>
      <w:r>
        <w:rPr>
          <w:i/>
          <w:sz w:val="16"/>
        </w:rPr>
        <w:t>for</w:t>
      </w:r>
      <w:r>
        <w:rPr>
          <w:i/>
          <w:spacing w:val="5"/>
          <w:sz w:val="16"/>
        </w:rPr>
        <w:t> </w:t>
      </w:r>
      <w:r>
        <w:rPr>
          <w:i/>
          <w:sz w:val="16"/>
        </w:rPr>
        <w:t>Obesity</w:t>
      </w:r>
      <w:r>
        <w:rPr>
          <w:i/>
          <w:spacing w:val="7"/>
          <w:sz w:val="16"/>
        </w:rPr>
        <w:t> </w:t>
      </w:r>
      <w:r>
        <w:rPr>
          <w:i/>
          <w:sz w:val="16"/>
        </w:rPr>
        <w:t>and</w:t>
      </w:r>
      <w:r>
        <w:rPr>
          <w:i/>
          <w:spacing w:val="6"/>
          <w:sz w:val="16"/>
        </w:rPr>
        <w:t> </w:t>
      </w:r>
      <w:r>
        <w:rPr>
          <w:i/>
          <w:sz w:val="16"/>
        </w:rPr>
        <w:t>Related</w:t>
      </w:r>
      <w:r>
        <w:rPr>
          <w:i/>
          <w:spacing w:val="5"/>
          <w:sz w:val="16"/>
        </w:rPr>
        <w:t> </w:t>
      </w:r>
      <w:r>
        <w:rPr>
          <w:i/>
          <w:sz w:val="16"/>
        </w:rPr>
        <w:t>Diseases</w:t>
      </w:r>
      <w:r>
        <w:rPr>
          <w:i/>
          <w:spacing w:val="5"/>
          <w:sz w:val="16"/>
        </w:rPr>
        <w:t> </w:t>
      </w:r>
      <w:r>
        <w:rPr>
          <w:rFonts w:ascii="Arial" w:hAnsi="Arial"/>
          <w:sz w:val="16"/>
        </w:rPr>
        <w:t>■</w:t>
      </w:r>
      <w:r>
        <w:rPr>
          <w:rFonts w:ascii="Arial" w:hAnsi="Arial"/>
          <w:spacing w:val="3"/>
          <w:sz w:val="16"/>
        </w:rPr>
        <w:t> </w:t>
      </w:r>
      <w:r>
        <w:rPr>
          <w:i/>
          <w:sz w:val="16"/>
        </w:rPr>
        <w:t>(2022)</w:t>
      </w:r>
      <w:r>
        <w:rPr>
          <w:i/>
          <w:spacing w:val="5"/>
          <w:sz w:val="16"/>
        </w:rPr>
        <w:t> </w:t>
      </w:r>
      <w:r>
        <w:rPr>
          <w:i/>
          <w:spacing w:val="-4"/>
          <w:sz w:val="16"/>
        </w:rPr>
        <w:t>1–12</w:t>
      </w:r>
      <w:r>
        <w:rPr>
          <w:sz w:val="16"/>
        </w:rPr>
        <w:tab/>
      </w:r>
      <w:r>
        <w:rPr>
          <w:spacing w:val="-5"/>
          <w:w w:val="105"/>
          <w:sz w:val="16"/>
        </w:rPr>
        <w:t>11</w:t>
      </w:r>
    </w:p>
    <w:p>
      <w:pPr>
        <w:spacing w:after="0"/>
        <w:jc w:val="left"/>
        <w:rPr>
          <w:sz w:val="16"/>
        </w:rPr>
        <w:sectPr>
          <w:pgSz w:w="11520" w:h="15480"/>
          <w:pgMar w:header="40" w:footer="0" w:top="800" w:bottom="280" w:left="600" w:right="600"/>
        </w:sectPr>
      </w:pPr>
    </w:p>
    <w:p>
      <w:pPr>
        <w:pStyle w:val="BodyText"/>
        <w:jc w:val="left"/>
        <w:rPr>
          <w:sz w:val="16"/>
        </w:rPr>
      </w:pPr>
    </w:p>
    <w:p>
      <w:pPr>
        <w:spacing w:line="259" w:lineRule="auto" w:before="117"/>
        <w:ind w:left="540" w:right="39" w:firstLine="0"/>
        <w:jc w:val="both"/>
        <w:rPr>
          <w:sz w:val="16"/>
        </w:rPr>
      </w:pPr>
      <w:hyperlink r:id="rId113">
        <w:r>
          <w:rPr>
            <w:color w:val="007FAC"/>
            <w:sz w:val="16"/>
          </w:rPr>
          <w:t>Endocrinologists/American</w:t>
        </w:r>
        <w:r>
          <w:rPr>
            <w:color w:val="007FAC"/>
            <w:spacing w:val="-2"/>
            <w:sz w:val="16"/>
          </w:rPr>
          <w:t> </w:t>
        </w:r>
        <w:r>
          <w:rPr>
            <w:color w:val="007FAC"/>
            <w:sz w:val="16"/>
          </w:rPr>
          <w:t>College</w:t>
        </w:r>
        <w:r>
          <w:rPr>
            <w:color w:val="007FAC"/>
            <w:spacing w:val="-1"/>
            <w:sz w:val="16"/>
          </w:rPr>
          <w:t> </w:t>
        </w:r>
        <w:r>
          <w:rPr>
            <w:color w:val="007FAC"/>
            <w:sz w:val="16"/>
          </w:rPr>
          <w:t>of</w:t>
        </w:r>
        <w:r>
          <w:rPr>
            <w:color w:val="007FAC"/>
            <w:spacing w:val="-1"/>
            <w:sz w:val="16"/>
          </w:rPr>
          <w:t> </w:t>
        </w:r>
        <w:r>
          <w:rPr>
            <w:color w:val="007FAC"/>
            <w:sz w:val="16"/>
          </w:rPr>
          <w:t>Endocrinology,</w:t>
        </w:r>
        <w:r>
          <w:rPr>
            <w:color w:val="007FAC"/>
            <w:spacing w:val="-1"/>
            <w:sz w:val="16"/>
          </w:rPr>
          <w:t> </w:t>
        </w:r>
        <w:r>
          <w:rPr>
            <w:color w:val="007FAC"/>
            <w:sz w:val="16"/>
          </w:rPr>
          <w:t>The</w:t>
        </w:r>
        <w:r>
          <w:rPr>
            <w:color w:val="007FAC"/>
            <w:spacing w:val="-1"/>
            <w:sz w:val="16"/>
          </w:rPr>
          <w:t> </w:t>
        </w:r>
        <w:r>
          <w:rPr>
            <w:color w:val="007FAC"/>
            <w:sz w:val="16"/>
          </w:rPr>
          <w:t>Obesity</w:t>
        </w:r>
      </w:hyperlink>
      <w:r>
        <w:rPr>
          <w:color w:val="007FAC"/>
          <w:spacing w:val="40"/>
          <w:sz w:val="16"/>
        </w:rPr>
        <w:t> </w:t>
      </w:r>
      <w:hyperlink r:id="rId113">
        <w:r>
          <w:rPr>
            <w:color w:val="007FAC"/>
            <w:sz w:val="16"/>
          </w:rPr>
          <w:t>Society,</w:t>
        </w:r>
        <w:r>
          <w:rPr>
            <w:color w:val="007FAC"/>
            <w:spacing w:val="-4"/>
            <w:sz w:val="16"/>
          </w:rPr>
          <w:t> </w:t>
        </w:r>
        <w:r>
          <w:rPr>
            <w:color w:val="007FAC"/>
            <w:sz w:val="16"/>
          </w:rPr>
          <w:t>American</w:t>
        </w:r>
        <w:r>
          <w:rPr>
            <w:color w:val="007FAC"/>
            <w:spacing w:val="-5"/>
            <w:sz w:val="16"/>
          </w:rPr>
          <w:t> </w:t>
        </w:r>
        <w:r>
          <w:rPr>
            <w:color w:val="007FAC"/>
            <w:sz w:val="16"/>
          </w:rPr>
          <w:t>Society</w:t>
        </w:r>
        <w:r>
          <w:rPr>
            <w:color w:val="007FAC"/>
            <w:spacing w:val="-4"/>
            <w:sz w:val="16"/>
          </w:rPr>
          <w:t> </w:t>
        </w:r>
        <w:r>
          <w:rPr>
            <w:color w:val="007FAC"/>
            <w:sz w:val="16"/>
          </w:rPr>
          <w:t>for</w:t>
        </w:r>
        <w:r>
          <w:rPr>
            <w:color w:val="007FAC"/>
            <w:spacing w:val="-4"/>
            <w:sz w:val="16"/>
          </w:rPr>
          <w:t> </w:t>
        </w:r>
        <w:r>
          <w:rPr>
            <w:color w:val="007FAC"/>
            <w:sz w:val="16"/>
          </w:rPr>
          <w:t>Metabolic</w:t>
        </w:r>
        <w:r>
          <w:rPr>
            <w:color w:val="007FAC"/>
            <w:spacing w:val="-5"/>
            <w:sz w:val="16"/>
          </w:rPr>
          <w:t> </w:t>
        </w:r>
        <w:r>
          <w:rPr>
            <w:color w:val="007FAC"/>
            <w:sz w:val="16"/>
          </w:rPr>
          <w:t>and</w:t>
        </w:r>
        <w:r>
          <w:rPr>
            <w:color w:val="007FAC"/>
            <w:spacing w:val="-4"/>
            <w:sz w:val="16"/>
          </w:rPr>
          <w:t> </w:t>
        </w:r>
        <w:r>
          <w:rPr>
            <w:color w:val="007FAC"/>
            <w:sz w:val="16"/>
          </w:rPr>
          <w:t>Bariatric</w:t>
        </w:r>
        <w:r>
          <w:rPr>
            <w:color w:val="007FAC"/>
            <w:spacing w:val="-4"/>
            <w:sz w:val="16"/>
          </w:rPr>
          <w:t> </w:t>
        </w:r>
        <w:r>
          <w:rPr>
            <w:color w:val="007FAC"/>
            <w:sz w:val="16"/>
          </w:rPr>
          <w:t>Surgery,</w:t>
        </w:r>
        <w:r>
          <w:rPr>
            <w:color w:val="007FAC"/>
            <w:spacing w:val="-4"/>
            <w:sz w:val="16"/>
          </w:rPr>
          <w:t> </w:t>
        </w:r>
        <w:r>
          <w:rPr>
            <w:color w:val="007FAC"/>
            <w:sz w:val="16"/>
          </w:rPr>
          <w:t>and</w:t>
        </w:r>
      </w:hyperlink>
      <w:r>
        <w:rPr>
          <w:color w:val="007FAC"/>
          <w:spacing w:val="40"/>
          <w:sz w:val="16"/>
        </w:rPr>
        <w:t> </w:t>
      </w:r>
      <w:hyperlink r:id="rId113">
        <w:r>
          <w:rPr>
            <w:color w:val="007FAC"/>
            <w:sz w:val="16"/>
          </w:rPr>
          <w:t>American</w:t>
        </w:r>
        <w:r>
          <w:rPr>
            <w:color w:val="007FAC"/>
            <w:spacing w:val="-10"/>
            <w:sz w:val="16"/>
          </w:rPr>
          <w:t> </w:t>
        </w:r>
        <w:r>
          <w:rPr>
            <w:color w:val="007FAC"/>
            <w:sz w:val="16"/>
          </w:rPr>
          <w:t>Society</w:t>
        </w:r>
        <w:r>
          <w:rPr>
            <w:color w:val="007FAC"/>
            <w:spacing w:val="-10"/>
            <w:sz w:val="16"/>
          </w:rPr>
          <w:t> </w:t>
        </w:r>
        <w:r>
          <w:rPr>
            <w:color w:val="007FAC"/>
            <w:sz w:val="16"/>
          </w:rPr>
          <w:t>of</w:t>
        </w:r>
        <w:r>
          <w:rPr>
            <w:color w:val="007FAC"/>
            <w:spacing w:val="-10"/>
            <w:sz w:val="16"/>
          </w:rPr>
          <w:t> </w:t>
        </w:r>
        <w:r>
          <w:rPr>
            <w:color w:val="007FAC"/>
            <w:sz w:val="16"/>
          </w:rPr>
          <w:t>Anesthesiologists</w:t>
        </w:r>
        <w:r>
          <w:rPr>
            <w:color w:val="007FAC"/>
            <w:spacing w:val="-10"/>
            <w:sz w:val="16"/>
          </w:rPr>
          <w:t> </w:t>
        </w:r>
        <w:r>
          <w:rPr>
            <w:color w:val="007FAC"/>
            <w:sz w:val="16"/>
          </w:rPr>
          <w:t>–</w:t>
        </w:r>
        <w:r>
          <w:rPr>
            <w:color w:val="007FAC"/>
            <w:spacing w:val="-9"/>
            <w:sz w:val="16"/>
          </w:rPr>
          <w:t> </w:t>
        </w:r>
        <w:r>
          <w:rPr>
            <w:color w:val="007FAC"/>
            <w:sz w:val="16"/>
          </w:rPr>
          <w:t>executive</w:t>
        </w:r>
        <w:r>
          <w:rPr>
            <w:color w:val="007FAC"/>
            <w:spacing w:val="-10"/>
            <w:sz w:val="16"/>
          </w:rPr>
          <w:t> </w:t>
        </w:r>
        <w:r>
          <w:rPr>
            <w:color w:val="007FAC"/>
            <w:sz w:val="16"/>
          </w:rPr>
          <w:t>summary.</w:t>
        </w:r>
        <w:r>
          <w:rPr>
            <w:color w:val="007FAC"/>
            <w:spacing w:val="-9"/>
            <w:sz w:val="16"/>
          </w:rPr>
          <w:t> </w:t>
        </w:r>
        <w:r>
          <w:rPr>
            <w:color w:val="007FAC"/>
            <w:sz w:val="16"/>
          </w:rPr>
          <w:t>Endoc</w:t>
        </w:r>
      </w:hyperlink>
      <w:r>
        <w:rPr>
          <w:color w:val="007FAC"/>
          <w:spacing w:val="40"/>
          <w:sz w:val="16"/>
        </w:rPr>
        <w:t> </w:t>
      </w:r>
      <w:bookmarkStart w:name="_bookmark103" w:id="127"/>
      <w:bookmarkEnd w:id="127"/>
      <w:r>
        <w:rPr>
          <w:color w:val="007FAC"/>
          <w:w w:val="99"/>
          <w:sz w:val="16"/>
        </w:rPr>
      </w:r>
      <w:hyperlink r:id="rId113">
        <w:r>
          <w:rPr>
            <w:color w:val="007FAC"/>
            <w:sz w:val="16"/>
          </w:rPr>
          <w:t>Pract 2019;25(12):1346–59</w:t>
        </w:r>
      </w:hyperlink>
      <w:r>
        <w:rPr>
          <w:sz w:val="16"/>
        </w:rPr>
        <w:t>.</w:t>
      </w:r>
    </w:p>
    <w:p>
      <w:pPr>
        <w:pStyle w:val="ListParagraph"/>
        <w:numPr>
          <w:ilvl w:val="0"/>
          <w:numId w:val="3"/>
        </w:numPr>
        <w:tabs>
          <w:tab w:pos="541" w:val="left" w:leader="none"/>
        </w:tabs>
        <w:spacing w:line="259" w:lineRule="auto" w:before="2" w:after="0"/>
        <w:ind w:left="540" w:right="39" w:hanging="423"/>
        <w:jc w:val="both"/>
        <w:rPr>
          <w:sz w:val="16"/>
        </w:rPr>
      </w:pPr>
      <w:hyperlink r:id="rId114">
        <w:r>
          <w:rPr>
            <w:color w:val="007FAC"/>
            <w:sz w:val="16"/>
          </w:rPr>
          <w:t>Carter</w:t>
        </w:r>
        <w:r>
          <w:rPr>
            <w:color w:val="007FAC"/>
            <w:spacing w:val="-5"/>
            <w:sz w:val="16"/>
          </w:rPr>
          <w:t> </w:t>
        </w:r>
        <w:r>
          <w:rPr>
            <w:color w:val="007FAC"/>
            <w:sz w:val="16"/>
          </w:rPr>
          <w:t>J,</w:t>
        </w:r>
        <w:r>
          <w:rPr>
            <w:color w:val="007FAC"/>
            <w:spacing w:val="-5"/>
            <w:sz w:val="16"/>
          </w:rPr>
          <w:t> </w:t>
        </w:r>
        <w:r>
          <w:rPr>
            <w:color w:val="007FAC"/>
            <w:sz w:val="16"/>
          </w:rPr>
          <w:t>Chang</w:t>
        </w:r>
        <w:r>
          <w:rPr>
            <w:color w:val="007FAC"/>
            <w:spacing w:val="-6"/>
            <w:sz w:val="16"/>
          </w:rPr>
          <w:t> </w:t>
        </w:r>
        <w:r>
          <w:rPr>
            <w:color w:val="007FAC"/>
            <w:sz w:val="16"/>
          </w:rPr>
          <w:t>J,</w:t>
        </w:r>
        <w:r>
          <w:rPr>
            <w:color w:val="007FAC"/>
            <w:spacing w:val="-5"/>
            <w:sz w:val="16"/>
          </w:rPr>
          <w:t> </w:t>
        </w:r>
        <w:r>
          <w:rPr>
            <w:color w:val="007FAC"/>
            <w:sz w:val="16"/>
          </w:rPr>
          <w:t>Birriel</w:t>
        </w:r>
        <w:r>
          <w:rPr>
            <w:color w:val="007FAC"/>
            <w:spacing w:val="-6"/>
            <w:sz w:val="16"/>
          </w:rPr>
          <w:t> </w:t>
        </w:r>
        <w:r>
          <w:rPr>
            <w:color w:val="007FAC"/>
            <w:sz w:val="16"/>
          </w:rPr>
          <w:t>J,</w:t>
        </w:r>
        <w:r>
          <w:rPr>
            <w:color w:val="007FAC"/>
            <w:spacing w:val="-5"/>
            <w:sz w:val="16"/>
          </w:rPr>
          <w:t> </w:t>
        </w:r>
        <w:r>
          <w:rPr>
            <w:color w:val="007FAC"/>
            <w:sz w:val="16"/>
          </w:rPr>
          <w:t>et</w:t>
        </w:r>
        <w:r>
          <w:rPr>
            <w:color w:val="007FAC"/>
            <w:spacing w:val="-5"/>
            <w:sz w:val="16"/>
          </w:rPr>
          <w:t> </w:t>
        </w:r>
        <w:r>
          <w:rPr>
            <w:color w:val="007FAC"/>
            <w:sz w:val="16"/>
          </w:rPr>
          <w:t>al.</w:t>
        </w:r>
        <w:r>
          <w:rPr>
            <w:color w:val="007FAC"/>
            <w:spacing w:val="-5"/>
            <w:sz w:val="16"/>
          </w:rPr>
          <w:t> </w:t>
        </w:r>
        <w:r>
          <w:rPr>
            <w:color w:val="007FAC"/>
            <w:sz w:val="16"/>
          </w:rPr>
          <w:t>ASMBS</w:t>
        </w:r>
        <w:r>
          <w:rPr>
            <w:color w:val="007FAC"/>
            <w:spacing w:val="-6"/>
            <w:sz w:val="16"/>
          </w:rPr>
          <w:t> </w:t>
        </w:r>
        <w:r>
          <w:rPr>
            <w:color w:val="007FAC"/>
            <w:sz w:val="16"/>
          </w:rPr>
          <w:t>position</w:t>
        </w:r>
        <w:r>
          <w:rPr>
            <w:color w:val="007FAC"/>
            <w:spacing w:val="-6"/>
            <w:sz w:val="16"/>
          </w:rPr>
          <w:t> </w:t>
        </w:r>
        <w:r>
          <w:rPr>
            <w:color w:val="007FAC"/>
            <w:sz w:val="16"/>
          </w:rPr>
          <w:t>statement</w:t>
        </w:r>
        <w:r>
          <w:rPr>
            <w:color w:val="007FAC"/>
            <w:spacing w:val="-5"/>
            <w:sz w:val="16"/>
          </w:rPr>
          <w:t> </w:t>
        </w:r>
        <w:r>
          <w:rPr>
            <w:color w:val="007FAC"/>
            <w:sz w:val="16"/>
          </w:rPr>
          <w:t>on</w:t>
        </w:r>
        <w:r>
          <w:rPr>
            <w:color w:val="007FAC"/>
            <w:spacing w:val="-5"/>
            <w:sz w:val="16"/>
          </w:rPr>
          <w:t> </w:t>
        </w:r>
        <w:r>
          <w:rPr>
            <w:color w:val="007FAC"/>
            <w:sz w:val="16"/>
          </w:rPr>
          <w:t>pre-</w:t>
        </w:r>
      </w:hyperlink>
      <w:r>
        <w:rPr>
          <w:color w:val="007FAC"/>
          <w:spacing w:val="40"/>
          <w:sz w:val="16"/>
        </w:rPr>
        <w:t> </w:t>
      </w:r>
      <w:hyperlink r:id="rId114">
        <w:r>
          <w:rPr>
            <w:color w:val="007FAC"/>
            <w:spacing w:val="-2"/>
            <w:sz w:val="16"/>
          </w:rPr>
          <w:t>operative patient optimization before metabolic</w:t>
        </w:r>
        <w:r>
          <w:rPr>
            <w:color w:val="007FAC"/>
            <w:spacing w:val="-3"/>
            <w:sz w:val="16"/>
          </w:rPr>
          <w:t> </w:t>
        </w:r>
        <w:r>
          <w:rPr>
            <w:color w:val="007FAC"/>
            <w:spacing w:val="-2"/>
            <w:sz w:val="16"/>
          </w:rPr>
          <w:t>and bariatric surgery.</w:t>
        </w:r>
      </w:hyperlink>
      <w:r>
        <w:rPr>
          <w:color w:val="007FAC"/>
          <w:spacing w:val="40"/>
          <w:sz w:val="16"/>
        </w:rPr>
        <w:t> </w:t>
      </w:r>
      <w:hyperlink r:id="rId114">
        <w:r>
          <w:rPr>
            <w:color w:val="007FAC"/>
            <w:sz w:val="16"/>
          </w:rPr>
          <w:t>Surg Obes Relat Dis 2021;17(12):1956–76</w:t>
        </w:r>
      </w:hyperlink>
      <w:r>
        <w:rPr>
          <w:sz w:val="16"/>
        </w:rPr>
        <w:t>.</w:t>
      </w:r>
    </w:p>
    <w:p>
      <w:pPr>
        <w:pStyle w:val="ListParagraph"/>
        <w:numPr>
          <w:ilvl w:val="0"/>
          <w:numId w:val="3"/>
        </w:numPr>
        <w:tabs>
          <w:tab w:pos="541" w:val="left" w:leader="none"/>
        </w:tabs>
        <w:spacing w:line="259" w:lineRule="auto" w:before="2" w:after="0"/>
        <w:ind w:left="540" w:right="39" w:hanging="423"/>
        <w:jc w:val="both"/>
        <w:rPr>
          <w:sz w:val="16"/>
        </w:rPr>
      </w:pPr>
      <w:hyperlink r:id="rId115">
        <w:r>
          <w:rPr>
            <w:color w:val="007FAC"/>
            <w:sz w:val="16"/>
          </w:rPr>
          <w:t>Eisenberg D, Lohnberg JA, Kubat</w:t>
        </w:r>
        <w:r>
          <w:rPr>
            <w:color w:val="007FAC"/>
            <w:sz w:val="16"/>
          </w:rPr>
          <w:t> EP, Bates CC, Greenberg LM,</w:t>
        </w:r>
      </w:hyperlink>
      <w:r>
        <w:rPr>
          <w:color w:val="007FAC"/>
          <w:spacing w:val="40"/>
          <w:sz w:val="16"/>
        </w:rPr>
        <w:t> </w:t>
      </w:r>
      <w:hyperlink r:id="rId115">
        <w:r>
          <w:rPr>
            <w:color w:val="007FAC"/>
            <w:sz w:val="16"/>
          </w:rPr>
          <w:t>Frayne SM. Systems innovation model: an integrated </w:t>
        </w:r>
        <w:r>
          <w:rPr>
            <w:color w:val="007FAC"/>
            <w:sz w:val="16"/>
          </w:rPr>
          <w:t>interdisci-</w:t>
        </w:r>
      </w:hyperlink>
      <w:r>
        <w:rPr>
          <w:color w:val="007FAC"/>
          <w:spacing w:val="40"/>
          <w:sz w:val="16"/>
        </w:rPr>
        <w:t> </w:t>
      </w:r>
      <w:hyperlink r:id="rId115">
        <w:r>
          <w:rPr>
            <w:color w:val="007FAC"/>
            <w:sz w:val="16"/>
          </w:rPr>
          <w:t>plinary team approach pre- and post-bariatric surgery at a </w:t>
        </w:r>
        <w:r>
          <w:rPr>
            <w:color w:val="007FAC"/>
            <w:sz w:val="16"/>
          </w:rPr>
          <w:t>Veterans</w:t>
        </w:r>
      </w:hyperlink>
      <w:r>
        <w:rPr>
          <w:color w:val="007FAC"/>
          <w:spacing w:val="40"/>
          <w:sz w:val="16"/>
        </w:rPr>
        <w:t> </w:t>
      </w:r>
      <w:hyperlink r:id="rId115">
        <w:r>
          <w:rPr>
            <w:color w:val="007FAC"/>
            <w:spacing w:val="-2"/>
            <w:sz w:val="16"/>
          </w:rPr>
          <w:t>Affairs (VA) medical center. Surg Obes Relat Dis 2017;13(4):600–6</w:t>
        </w:r>
      </w:hyperlink>
      <w:r>
        <w:rPr>
          <w:spacing w:val="-2"/>
          <w:sz w:val="16"/>
        </w:rPr>
        <w:t>.</w:t>
      </w:r>
    </w:p>
    <w:p>
      <w:pPr>
        <w:pStyle w:val="ListParagraph"/>
        <w:numPr>
          <w:ilvl w:val="0"/>
          <w:numId w:val="3"/>
        </w:numPr>
        <w:tabs>
          <w:tab w:pos="541" w:val="left" w:leader="none"/>
        </w:tabs>
        <w:spacing w:line="259" w:lineRule="auto" w:before="2" w:after="0"/>
        <w:ind w:left="540" w:right="38" w:hanging="423"/>
        <w:jc w:val="both"/>
        <w:rPr>
          <w:sz w:val="16"/>
        </w:rPr>
      </w:pPr>
      <w:hyperlink r:id="rId116">
        <w:bookmarkStart w:name="_bookmark104" w:id="128"/>
        <w:bookmarkEnd w:id="128"/>
        <w:r>
          <w:rPr>
            <w:color w:val="007FAC"/>
            <w:sz w:val="16"/>
          </w:rPr>
          <w:t>Mechanick</w:t>
        </w:r>
        <w:r>
          <w:rPr>
            <w:color w:val="007FAC"/>
            <w:spacing w:val="-7"/>
            <w:sz w:val="16"/>
          </w:rPr>
          <w:t> </w:t>
        </w:r>
        <w:r>
          <w:rPr>
            <w:color w:val="007FAC"/>
            <w:sz w:val="16"/>
          </w:rPr>
          <w:t>JL,</w:t>
        </w:r>
        <w:r>
          <w:rPr>
            <w:color w:val="007FAC"/>
            <w:spacing w:val="-6"/>
            <w:sz w:val="16"/>
          </w:rPr>
          <w:t> </w:t>
        </w:r>
        <w:r>
          <w:rPr>
            <w:color w:val="007FAC"/>
            <w:sz w:val="16"/>
          </w:rPr>
          <w:t>Kushner</w:t>
        </w:r>
        <w:r>
          <w:rPr>
            <w:color w:val="007FAC"/>
            <w:spacing w:val="-6"/>
            <w:sz w:val="16"/>
          </w:rPr>
          <w:t> </w:t>
        </w:r>
        <w:r>
          <w:rPr>
            <w:color w:val="007FAC"/>
            <w:sz w:val="16"/>
          </w:rPr>
          <w:t>RF,</w:t>
        </w:r>
        <w:r>
          <w:rPr>
            <w:color w:val="007FAC"/>
            <w:spacing w:val="-7"/>
            <w:sz w:val="16"/>
          </w:rPr>
          <w:t> </w:t>
        </w:r>
        <w:r>
          <w:rPr>
            <w:color w:val="007FAC"/>
            <w:sz w:val="16"/>
          </w:rPr>
          <w:t>Sugerman</w:t>
        </w:r>
        <w:r>
          <w:rPr>
            <w:color w:val="007FAC"/>
            <w:spacing w:val="-8"/>
            <w:sz w:val="16"/>
          </w:rPr>
          <w:t> </w:t>
        </w:r>
        <w:r>
          <w:rPr>
            <w:color w:val="007FAC"/>
            <w:sz w:val="16"/>
          </w:rPr>
          <w:t>HJ,</w:t>
        </w:r>
        <w:r>
          <w:rPr>
            <w:color w:val="007FAC"/>
            <w:spacing w:val="-6"/>
            <w:sz w:val="16"/>
          </w:rPr>
          <w:t> </w:t>
        </w:r>
        <w:r>
          <w:rPr>
            <w:color w:val="007FAC"/>
            <w:sz w:val="16"/>
          </w:rPr>
          <w:t>et</w:t>
        </w:r>
        <w:r>
          <w:rPr>
            <w:color w:val="007FAC"/>
            <w:spacing w:val="-6"/>
            <w:sz w:val="16"/>
          </w:rPr>
          <w:t> </w:t>
        </w:r>
        <w:r>
          <w:rPr>
            <w:color w:val="007FAC"/>
            <w:sz w:val="16"/>
          </w:rPr>
          <w:t>al.</w:t>
        </w:r>
        <w:r>
          <w:rPr>
            <w:color w:val="007FAC"/>
            <w:spacing w:val="-6"/>
            <w:sz w:val="16"/>
          </w:rPr>
          <w:t> </w:t>
        </w:r>
        <w:r>
          <w:rPr>
            <w:color w:val="007FAC"/>
            <w:sz w:val="16"/>
          </w:rPr>
          <w:t>American</w:t>
        </w:r>
        <w:r>
          <w:rPr>
            <w:color w:val="007FAC"/>
            <w:spacing w:val="-7"/>
            <w:sz w:val="16"/>
          </w:rPr>
          <w:t> </w:t>
        </w:r>
        <w:r>
          <w:rPr>
            <w:color w:val="007FAC"/>
            <w:sz w:val="16"/>
          </w:rPr>
          <w:t>Associa-</w:t>
        </w:r>
      </w:hyperlink>
      <w:r>
        <w:rPr>
          <w:color w:val="007FAC"/>
          <w:spacing w:val="40"/>
          <w:sz w:val="16"/>
        </w:rPr>
        <w:t> </w:t>
      </w:r>
      <w:hyperlink r:id="rId116">
        <w:r>
          <w:rPr>
            <w:color w:val="007FAC"/>
            <w:w w:val="95"/>
            <w:sz w:val="16"/>
          </w:rPr>
          <w:t>tion of Clinical Endocrinologists, The Obesity Society, and the Amer-</w:t>
        </w:r>
      </w:hyperlink>
      <w:r>
        <w:rPr>
          <w:color w:val="007FAC"/>
          <w:spacing w:val="40"/>
          <w:sz w:val="16"/>
        </w:rPr>
        <w:t> </w:t>
      </w:r>
      <w:hyperlink r:id="rId116">
        <w:r>
          <w:rPr>
            <w:color w:val="007FAC"/>
            <w:sz w:val="16"/>
          </w:rPr>
          <w:t>ican</w:t>
        </w:r>
        <w:r>
          <w:rPr>
            <w:color w:val="007FAC"/>
            <w:spacing w:val="-4"/>
            <w:sz w:val="16"/>
          </w:rPr>
          <w:t> </w:t>
        </w:r>
        <w:r>
          <w:rPr>
            <w:color w:val="007FAC"/>
            <w:sz w:val="16"/>
          </w:rPr>
          <w:t>Society</w:t>
        </w:r>
        <w:r>
          <w:rPr>
            <w:color w:val="007FAC"/>
            <w:spacing w:val="-6"/>
            <w:sz w:val="16"/>
          </w:rPr>
          <w:t> </w:t>
        </w:r>
        <w:r>
          <w:rPr>
            <w:color w:val="007FAC"/>
            <w:sz w:val="16"/>
          </w:rPr>
          <w:t>for</w:t>
        </w:r>
        <w:r>
          <w:rPr>
            <w:color w:val="007FAC"/>
            <w:spacing w:val="-6"/>
            <w:sz w:val="16"/>
          </w:rPr>
          <w:t> </w:t>
        </w:r>
        <w:r>
          <w:rPr>
            <w:color w:val="007FAC"/>
            <w:sz w:val="16"/>
          </w:rPr>
          <w:t>Metabolic</w:t>
        </w:r>
        <w:r>
          <w:rPr>
            <w:color w:val="007FAC"/>
            <w:spacing w:val="-6"/>
            <w:sz w:val="16"/>
          </w:rPr>
          <w:t> </w:t>
        </w:r>
        <w:r>
          <w:rPr>
            <w:color w:val="007FAC"/>
            <w:sz w:val="16"/>
          </w:rPr>
          <w:t>and</w:t>
        </w:r>
        <w:r>
          <w:rPr>
            <w:color w:val="007FAC"/>
            <w:spacing w:val="-5"/>
            <w:sz w:val="16"/>
          </w:rPr>
          <w:t> </w:t>
        </w:r>
        <w:r>
          <w:rPr>
            <w:color w:val="007FAC"/>
            <w:sz w:val="16"/>
          </w:rPr>
          <w:t>Bariatric</w:t>
        </w:r>
        <w:r>
          <w:rPr>
            <w:color w:val="007FAC"/>
            <w:spacing w:val="-5"/>
            <w:sz w:val="16"/>
          </w:rPr>
          <w:t> </w:t>
        </w:r>
        <w:r>
          <w:rPr>
            <w:color w:val="007FAC"/>
            <w:sz w:val="16"/>
          </w:rPr>
          <w:t>Surgery</w:t>
        </w:r>
        <w:r>
          <w:rPr>
            <w:color w:val="007FAC"/>
            <w:spacing w:val="-5"/>
            <w:sz w:val="16"/>
          </w:rPr>
          <w:t> </w:t>
        </w:r>
        <w:r>
          <w:rPr>
            <w:color w:val="007FAC"/>
            <w:sz w:val="16"/>
          </w:rPr>
          <w:t>medical</w:t>
        </w:r>
        <w:r>
          <w:rPr>
            <w:color w:val="007FAC"/>
            <w:spacing w:val="-5"/>
            <w:sz w:val="16"/>
          </w:rPr>
          <w:t> </w:t>
        </w:r>
        <w:r>
          <w:rPr>
            <w:color w:val="007FAC"/>
            <w:sz w:val="16"/>
          </w:rPr>
          <w:t>guidelines</w:t>
        </w:r>
      </w:hyperlink>
      <w:r>
        <w:rPr>
          <w:color w:val="007FAC"/>
          <w:spacing w:val="40"/>
          <w:sz w:val="16"/>
        </w:rPr>
        <w:t> </w:t>
      </w:r>
      <w:hyperlink r:id="rId116">
        <w:r>
          <w:rPr>
            <w:color w:val="007FAC"/>
            <w:sz w:val="16"/>
          </w:rPr>
          <w:t>for clinical practice</w:t>
        </w:r>
        <w:r>
          <w:rPr>
            <w:color w:val="007FAC"/>
            <w:spacing w:val="-1"/>
            <w:sz w:val="16"/>
          </w:rPr>
          <w:t> </w:t>
        </w:r>
        <w:r>
          <w:rPr>
            <w:color w:val="007FAC"/>
            <w:sz w:val="16"/>
          </w:rPr>
          <w:t>for the perioperative nutritional,</w:t>
        </w:r>
        <w:r>
          <w:rPr>
            <w:color w:val="007FAC"/>
            <w:spacing w:val="-1"/>
            <w:sz w:val="16"/>
          </w:rPr>
          <w:t> </w:t>
        </w:r>
        <w:r>
          <w:rPr>
            <w:color w:val="007FAC"/>
            <w:sz w:val="16"/>
          </w:rPr>
          <w:t>metabolic,</w:t>
        </w:r>
        <w:r>
          <w:rPr>
            <w:color w:val="007FAC"/>
            <w:spacing w:val="-1"/>
            <w:sz w:val="16"/>
          </w:rPr>
          <w:t> </w:t>
        </w:r>
        <w:r>
          <w:rPr>
            <w:color w:val="007FAC"/>
            <w:sz w:val="16"/>
          </w:rPr>
          <w:t>and</w:t>
        </w:r>
      </w:hyperlink>
      <w:r>
        <w:rPr>
          <w:color w:val="007FAC"/>
          <w:spacing w:val="40"/>
          <w:sz w:val="16"/>
        </w:rPr>
        <w:t> </w:t>
      </w:r>
      <w:hyperlink r:id="rId116">
        <w:r>
          <w:rPr>
            <w:color w:val="007FAC"/>
            <w:sz w:val="16"/>
          </w:rPr>
          <w:t>nonsurgical support of the bariatric surgery patient. Obesity (Silver</w:t>
        </w:r>
      </w:hyperlink>
      <w:r>
        <w:rPr>
          <w:color w:val="007FAC"/>
          <w:spacing w:val="40"/>
          <w:sz w:val="16"/>
        </w:rPr>
        <w:t> </w:t>
      </w:r>
      <w:hyperlink r:id="rId116">
        <w:r>
          <w:rPr>
            <w:color w:val="007FAC"/>
            <w:sz w:val="16"/>
          </w:rPr>
          <w:t>Spring) 2009;17(Suppl 1):S1–70, v</w:t>
        </w:r>
      </w:hyperlink>
      <w:r>
        <w:rPr>
          <w:sz w:val="16"/>
        </w:rPr>
        <w:t>.</w:t>
      </w:r>
    </w:p>
    <w:p>
      <w:pPr>
        <w:pStyle w:val="ListParagraph"/>
        <w:numPr>
          <w:ilvl w:val="0"/>
          <w:numId w:val="3"/>
        </w:numPr>
        <w:tabs>
          <w:tab w:pos="541" w:val="left" w:leader="none"/>
        </w:tabs>
        <w:spacing w:line="259" w:lineRule="auto" w:before="4" w:after="0"/>
        <w:ind w:left="540" w:right="38" w:hanging="423"/>
        <w:jc w:val="both"/>
        <w:rPr>
          <w:sz w:val="16"/>
        </w:rPr>
      </w:pPr>
      <w:hyperlink r:id="rId117">
        <w:bookmarkStart w:name="_bookmark105" w:id="129"/>
        <w:bookmarkEnd w:id="129"/>
        <w:r>
          <w:rPr>
            <w:color w:val="007FAC"/>
            <w:sz w:val="16"/>
          </w:rPr>
          <w:t>Rebibo</w:t>
        </w:r>
        <w:r>
          <w:rPr>
            <w:color w:val="007FAC"/>
            <w:spacing w:val="-7"/>
            <w:sz w:val="16"/>
          </w:rPr>
          <w:t> </w:t>
        </w:r>
        <w:r>
          <w:rPr>
            <w:color w:val="007FAC"/>
            <w:sz w:val="16"/>
          </w:rPr>
          <w:t>L,</w:t>
        </w:r>
        <w:r>
          <w:rPr>
            <w:color w:val="007FAC"/>
            <w:spacing w:val="-6"/>
            <w:sz w:val="16"/>
          </w:rPr>
          <w:t> </w:t>
        </w:r>
        <w:r>
          <w:rPr>
            <w:color w:val="007FAC"/>
            <w:sz w:val="16"/>
          </w:rPr>
          <w:t>Marechal</w:t>
        </w:r>
        <w:r>
          <w:rPr>
            <w:color w:val="007FAC"/>
            <w:spacing w:val="-7"/>
            <w:sz w:val="16"/>
          </w:rPr>
          <w:t> </w:t>
        </w:r>
        <w:r>
          <w:rPr>
            <w:color w:val="007FAC"/>
            <w:sz w:val="16"/>
          </w:rPr>
          <w:t>V,</w:t>
        </w:r>
        <w:r>
          <w:rPr>
            <w:color w:val="007FAC"/>
            <w:spacing w:val="-6"/>
            <w:sz w:val="16"/>
          </w:rPr>
          <w:t> </w:t>
        </w:r>
        <w:r>
          <w:rPr>
            <w:color w:val="007FAC"/>
            <w:sz w:val="16"/>
          </w:rPr>
          <w:t>De</w:t>
        </w:r>
        <w:r>
          <w:rPr>
            <w:color w:val="007FAC"/>
            <w:spacing w:val="-6"/>
            <w:sz w:val="16"/>
          </w:rPr>
          <w:t> </w:t>
        </w:r>
        <w:r>
          <w:rPr>
            <w:color w:val="007FAC"/>
            <w:sz w:val="16"/>
          </w:rPr>
          <w:t>Lameth</w:t>
        </w:r>
        <w:r>
          <w:rPr>
            <w:color w:val="007FAC"/>
            <w:spacing w:val="-8"/>
            <w:sz w:val="16"/>
          </w:rPr>
          <w:t> </w:t>
        </w:r>
        <w:r>
          <w:rPr>
            <w:color w:val="007FAC"/>
            <w:sz w:val="16"/>
          </w:rPr>
          <w:t>I,</w:t>
        </w:r>
        <w:r>
          <w:rPr>
            <w:color w:val="007FAC"/>
            <w:spacing w:val="-7"/>
            <w:sz w:val="16"/>
          </w:rPr>
          <w:t> </w:t>
        </w:r>
        <w:r>
          <w:rPr>
            <w:color w:val="007FAC"/>
            <w:sz w:val="16"/>
          </w:rPr>
          <w:t>et</w:t>
        </w:r>
        <w:r>
          <w:rPr>
            <w:color w:val="007FAC"/>
            <w:spacing w:val="-6"/>
            <w:sz w:val="16"/>
          </w:rPr>
          <w:t> </w:t>
        </w:r>
        <w:r>
          <w:rPr>
            <w:color w:val="007FAC"/>
            <w:sz w:val="16"/>
          </w:rPr>
          <w:t>al.</w:t>
        </w:r>
        <w:r>
          <w:rPr>
            <w:color w:val="007FAC"/>
            <w:spacing w:val="-6"/>
            <w:sz w:val="16"/>
          </w:rPr>
          <w:t> </w:t>
        </w:r>
        <w:r>
          <w:rPr>
            <w:color w:val="007FAC"/>
            <w:sz w:val="16"/>
          </w:rPr>
          <w:t>Compliance</w:t>
        </w:r>
        <w:r>
          <w:rPr>
            <w:color w:val="007FAC"/>
            <w:spacing w:val="-10"/>
            <w:sz w:val="16"/>
          </w:rPr>
          <w:t> </w:t>
        </w:r>
        <w:r>
          <w:rPr>
            <w:color w:val="007FAC"/>
            <w:sz w:val="16"/>
          </w:rPr>
          <w:t>with</w:t>
        </w:r>
        <w:r>
          <w:rPr>
            <w:color w:val="007FAC"/>
            <w:spacing w:val="-7"/>
            <w:sz w:val="16"/>
          </w:rPr>
          <w:t> </w:t>
        </w:r>
        <w:r>
          <w:rPr>
            <w:color w:val="007FAC"/>
            <w:sz w:val="16"/>
          </w:rPr>
          <w:t>a</w:t>
        </w:r>
        <w:r>
          <w:rPr>
            <w:color w:val="007FAC"/>
            <w:spacing w:val="-6"/>
            <w:sz w:val="16"/>
          </w:rPr>
          <w:t> </w:t>
        </w:r>
        <w:r>
          <w:rPr>
            <w:color w:val="007FAC"/>
            <w:sz w:val="16"/>
          </w:rPr>
          <w:t>multi-</w:t>
        </w:r>
      </w:hyperlink>
      <w:r>
        <w:rPr>
          <w:color w:val="007FAC"/>
          <w:spacing w:val="40"/>
          <w:sz w:val="16"/>
        </w:rPr>
        <w:t> </w:t>
      </w:r>
      <w:hyperlink r:id="rId117">
        <w:r>
          <w:rPr>
            <w:color w:val="007FAC"/>
            <w:sz w:val="16"/>
          </w:rPr>
          <w:t>disciplinary team meeting’s decision prior to bariatric surgery </w:t>
        </w:r>
        <w:r>
          <w:rPr>
            <w:color w:val="007FAC"/>
            <w:sz w:val="16"/>
          </w:rPr>
          <w:t>pro-</w:t>
        </w:r>
      </w:hyperlink>
      <w:r>
        <w:rPr>
          <w:color w:val="007FAC"/>
          <w:spacing w:val="40"/>
          <w:sz w:val="16"/>
        </w:rPr>
        <w:t> </w:t>
      </w:r>
      <w:hyperlink r:id="rId117">
        <w:r>
          <w:rPr>
            <w:color w:val="007FAC"/>
            <w:sz w:val="16"/>
          </w:rPr>
          <w:t>tects against major postoperative complications. Surg Obes Relat</w:t>
        </w:r>
      </w:hyperlink>
      <w:r>
        <w:rPr>
          <w:color w:val="007FAC"/>
          <w:spacing w:val="40"/>
          <w:sz w:val="16"/>
        </w:rPr>
        <w:t> </w:t>
      </w:r>
      <w:hyperlink r:id="rId117">
        <w:r>
          <w:rPr>
            <w:color w:val="007FAC"/>
            <w:sz w:val="16"/>
          </w:rPr>
          <w:t>Dis 2017;13(9):1537–43</w:t>
        </w:r>
      </w:hyperlink>
      <w:r>
        <w:rPr>
          <w:sz w:val="16"/>
        </w:rPr>
        <w:t>.</w:t>
      </w:r>
    </w:p>
    <w:p>
      <w:pPr>
        <w:pStyle w:val="ListParagraph"/>
        <w:numPr>
          <w:ilvl w:val="0"/>
          <w:numId w:val="3"/>
        </w:numPr>
        <w:tabs>
          <w:tab w:pos="541" w:val="left" w:leader="none"/>
        </w:tabs>
        <w:spacing w:line="259" w:lineRule="auto" w:before="2" w:after="0"/>
        <w:ind w:left="540" w:right="38" w:hanging="423"/>
        <w:jc w:val="both"/>
        <w:rPr>
          <w:sz w:val="16"/>
        </w:rPr>
      </w:pPr>
      <w:hyperlink r:id="rId118">
        <w:bookmarkStart w:name="_bookmark106" w:id="130"/>
        <w:bookmarkEnd w:id="130"/>
        <w:r>
          <w:rPr>
            <w:color w:val="007FAC"/>
            <w:sz w:val="16"/>
          </w:rPr>
          <w:t>Bullen</w:t>
        </w:r>
        <w:r>
          <w:rPr>
            <w:color w:val="007FAC"/>
            <w:spacing w:val="-8"/>
            <w:sz w:val="16"/>
          </w:rPr>
          <w:t> </w:t>
        </w:r>
        <w:r>
          <w:rPr>
            <w:color w:val="007FAC"/>
            <w:sz w:val="16"/>
          </w:rPr>
          <w:t>NL,</w:t>
        </w:r>
        <w:r>
          <w:rPr>
            <w:color w:val="007FAC"/>
            <w:spacing w:val="-9"/>
            <w:sz w:val="16"/>
          </w:rPr>
          <w:t> </w:t>
        </w:r>
        <w:r>
          <w:rPr>
            <w:color w:val="007FAC"/>
            <w:sz w:val="16"/>
          </w:rPr>
          <w:t>Parmar</w:t>
        </w:r>
        <w:r>
          <w:rPr>
            <w:color w:val="007FAC"/>
            <w:spacing w:val="-8"/>
            <w:sz w:val="16"/>
          </w:rPr>
          <w:t> </w:t>
        </w:r>
        <w:r>
          <w:rPr>
            <w:color w:val="007FAC"/>
            <w:sz w:val="16"/>
          </w:rPr>
          <w:t>J,</w:t>
        </w:r>
        <w:r>
          <w:rPr>
            <w:color w:val="007FAC"/>
            <w:spacing w:val="-8"/>
            <w:sz w:val="16"/>
          </w:rPr>
          <w:t> </w:t>
        </w:r>
        <w:r>
          <w:rPr>
            <w:color w:val="007FAC"/>
            <w:sz w:val="16"/>
          </w:rPr>
          <w:t>Gilbert</w:t>
        </w:r>
        <w:r>
          <w:rPr>
            <w:color w:val="007FAC"/>
            <w:spacing w:val="-9"/>
            <w:sz w:val="16"/>
          </w:rPr>
          <w:t> </w:t>
        </w:r>
        <w:r>
          <w:rPr>
            <w:color w:val="007FAC"/>
            <w:sz w:val="16"/>
          </w:rPr>
          <w:t>J,</w:t>
        </w:r>
        <w:r>
          <w:rPr>
            <w:color w:val="007FAC"/>
            <w:spacing w:val="-8"/>
            <w:sz w:val="16"/>
          </w:rPr>
          <w:t> </w:t>
        </w:r>
        <w:r>
          <w:rPr>
            <w:color w:val="007FAC"/>
            <w:sz w:val="16"/>
          </w:rPr>
          <w:t>et</w:t>
        </w:r>
        <w:r>
          <w:rPr>
            <w:color w:val="007FAC"/>
            <w:spacing w:val="-8"/>
            <w:sz w:val="16"/>
          </w:rPr>
          <w:t> </w:t>
        </w:r>
        <w:r>
          <w:rPr>
            <w:color w:val="007FAC"/>
            <w:sz w:val="16"/>
          </w:rPr>
          <w:t>al.</w:t>
        </w:r>
        <w:r>
          <w:rPr>
            <w:color w:val="007FAC"/>
            <w:spacing w:val="-8"/>
            <w:sz w:val="16"/>
          </w:rPr>
          <w:t> </w:t>
        </w:r>
        <w:r>
          <w:rPr>
            <w:color w:val="007FAC"/>
            <w:sz w:val="16"/>
          </w:rPr>
          <w:t>How</w:t>
        </w:r>
        <w:r>
          <w:rPr>
            <w:color w:val="007FAC"/>
            <w:spacing w:val="-8"/>
            <w:sz w:val="16"/>
          </w:rPr>
          <w:t> </w:t>
        </w:r>
        <w:r>
          <w:rPr>
            <w:color w:val="007FAC"/>
            <w:sz w:val="16"/>
          </w:rPr>
          <w:t>effective</w:t>
        </w:r>
        <w:r>
          <w:rPr>
            <w:color w:val="007FAC"/>
            <w:spacing w:val="-10"/>
            <w:sz w:val="16"/>
          </w:rPr>
          <w:t> </w:t>
        </w:r>
        <w:r>
          <w:rPr>
            <w:color w:val="007FAC"/>
            <w:sz w:val="16"/>
          </w:rPr>
          <w:t>is</w:t>
        </w:r>
        <w:r>
          <w:rPr>
            <w:color w:val="007FAC"/>
            <w:spacing w:val="-8"/>
            <w:sz w:val="16"/>
          </w:rPr>
          <w:t> </w:t>
        </w:r>
        <w:r>
          <w:rPr>
            <w:color w:val="007FAC"/>
            <w:sz w:val="16"/>
          </w:rPr>
          <w:t>the</w:t>
        </w:r>
        <w:r>
          <w:rPr>
            <w:color w:val="007FAC"/>
            <w:spacing w:val="-9"/>
            <w:sz w:val="16"/>
          </w:rPr>
          <w:t> </w:t>
        </w:r>
        <w:r>
          <w:rPr>
            <w:color w:val="007FAC"/>
            <w:sz w:val="16"/>
          </w:rPr>
          <w:t>multidisci-</w:t>
        </w:r>
      </w:hyperlink>
      <w:r>
        <w:rPr>
          <w:color w:val="007FAC"/>
          <w:spacing w:val="40"/>
          <w:sz w:val="16"/>
        </w:rPr>
        <w:t> </w:t>
      </w:r>
      <w:hyperlink r:id="rId118">
        <w:r>
          <w:rPr>
            <w:color w:val="007FAC"/>
            <w:sz w:val="16"/>
          </w:rPr>
          <w:t>plinary team approach in bariatric surgery? Obes </w:t>
        </w:r>
        <w:r>
          <w:rPr>
            <w:color w:val="007FAC"/>
            <w:sz w:val="16"/>
          </w:rPr>
          <w:t>Surg</w:t>
        </w:r>
      </w:hyperlink>
      <w:r>
        <w:rPr>
          <w:color w:val="007FAC"/>
          <w:spacing w:val="40"/>
          <w:sz w:val="16"/>
        </w:rPr>
        <w:t> </w:t>
      </w:r>
      <w:hyperlink r:id="rId118">
        <w:r>
          <w:rPr>
            <w:color w:val="007FAC"/>
            <w:spacing w:val="-2"/>
            <w:sz w:val="16"/>
          </w:rPr>
          <w:t>2019;29(10):3232–8</w:t>
        </w:r>
      </w:hyperlink>
      <w:r>
        <w:rPr>
          <w:spacing w:val="-2"/>
          <w:sz w:val="16"/>
        </w:rPr>
        <w:t>.</w:t>
      </w:r>
    </w:p>
    <w:p>
      <w:pPr>
        <w:pStyle w:val="ListParagraph"/>
        <w:numPr>
          <w:ilvl w:val="0"/>
          <w:numId w:val="3"/>
        </w:numPr>
        <w:tabs>
          <w:tab w:pos="541" w:val="left" w:leader="none"/>
        </w:tabs>
        <w:spacing w:line="259" w:lineRule="auto" w:before="2" w:after="0"/>
        <w:ind w:left="540" w:right="38" w:hanging="423"/>
        <w:jc w:val="both"/>
        <w:rPr>
          <w:sz w:val="16"/>
        </w:rPr>
      </w:pPr>
      <w:hyperlink r:id="rId119">
        <w:bookmarkStart w:name="_bookmark107" w:id="131"/>
        <w:bookmarkEnd w:id="131"/>
        <w:r>
          <w:rPr>
            <w:color w:val="007FAC"/>
            <w:sz w:val="16"/>
          </w:rPr>
          <w:t>Kim</w:t>
        </w:r>
        <w:r>
          <w:rPr>
            <w:color w:val="007FAC"/>
            <w:spacing w:val="-2"/>
            <w:sz w:val="16"/>
          </w:rPr>
          <w:t> </w:t>
        </w:r>
        <w:r>
          <w:rPr>
            <w:color w:val="007FAC"/>
            <w:sz w:val="16"/>
          </w:rPr>
          <w:t>J,</w:t>
        </w:r>
        <w:r>
          <w:rPr>
            <w:color w:val="007FAC"/>
            <w:spacing w:val="-2"/>
            <w:sz w:val="16"/>
          </w:rPr>
          <w:t> </w:t>
        </w:r>
        <w:r>
          <w:rPr>
            <w:color w:val="007FAC"/>
            <w:sz w:val="16"/>
          </w:rPr>
          <w:t>Rogers</w:t>
        </w:r>
        <w:r>
          <w:rPr>
            <w:color w:val="007FAC"/>
            <w:spacing w:val="-3"/>
            <w:sz w:val="16"/>
          </w:rPr>
          <w:t> </w:t>
        </w:r>
        <w:r>
          <w:rPr>
            <w:color w:val="007FAC"/>
            <w:sz w:val="16"/>
          </w:rPr>
          <w:t>A,</w:t>
        </w:r>
        <w:r>
          <w:rPr>
            <w:color w:val="007FAC"/>
            <w:spacing w:val="-2"/>
            <w:sz w:val="16"/>
          </w:rPr>
          <w:t> </w:t>
        </w:r>
        <w:r>
          <w:rPr>
            <w:color w:val="007FAC"/>
            <w:sz w:val="16"/>
          </w:rPr>
          <w:t>Ballem,</w:t>
        </w:r>
        <w:r>
          <w:rPr>
            <w:color w:val="007FAC"/>
            <w:spacing w:val="-3"/>
            <w:sz w:val="16"/>
          </w:rPr>
          <w:t> </w:t>
        </w:r>
        <w:r>
          <w:rPr>
            <w:color w:val="007FAC"/>
            <w:sz w:val="16"/>
          </w:rPr>
          <w:t>et</w:t>
        </w:r>
        <w:r>
          <w:rPr>
            <w:color w:val="007FAC"/>
            <w:spacing w:val="-2"/>
            <w:sz w:val="16"/>
          </w:rPr>
          <w:t> </w:t>
        </w:r>
        <w:r>
          <w:rPr>
            <w:color w:val="007FAC"/>
            <w:sz w:val="16"/>
          </w:rPr>
          <w:t>al.</w:t>
        </w:r>
        <w:r>
          <w:rPr>
            <w:color w:val="007FAC"/>
            <w:spacing w:val="-2"/>
            <w:sz w:val="16"/>
          </w:rPr>
          <w:t> </w:t>
        </w:r>
        <w:r>
          <w:rPr>
            <w:color w:val="007FAC"/>
            <w:sz w:val="16"/>
          </w:rPr>
          <w:t>ASMBS</w:t>
        </w:r>
        <w:r>
          <w:rPr>
            <w:color w:val="007FAC"/>
            <w:spacing w:val="-3"/>
            <w:sz w:val="16"/>
          </w:rPr>
          <w:t> </w:t>
        </w:r>
        <w:r>
          <w:rPr>
            <w:color w:val="007FAC"/>
            <w:sz w:val="16"/>
          </w:rPr>
          <w:t>updated</w:t>
        </w:r>
        <w:r>
          <w:rPr>
            <w:color w:val="007FAC"/>
            <w:spacing w:val="-3"/>
            <w:sz w:val="16"/>
          </w:rPr>
          <w:t> </w:t>
        </w:r>
        <w:r>
          <w:rPr>
            <w:color w:val="007FAC"/>
            <w:sz w:val="16"/>
          </w:rPr>
          <w:t>position</w:t>
        </w:r>
        <w:r>
          <w:rPr>
            <w:color w:val="007FAC"/>
            <w:spacing w:val="-2"/>
            <w:sz w:val="16"/>
          </w:rPr>
          <w:t> </w:t>
        </w:r>
        <w:r>
          <w:rPr>
            <w:color w:val="007FAC"/>
            <w:sz w:val="16"/>
          </w:rPr>
          <w:t>statement</w:t>
        </w:r>
      </w:hyperlink>
      <w:r>
        <w:rPr>
          <w:color w:val="007FAC"/>
          <w:spacing w:val="40"/>
          <w:sz w:val="16"/>
        </w:rPr>
        <w:t> </w:t>
      </w:r>
      <w:hyperlink r:id="rId119">
        <w:r>
          <w:rPr>
            <w:color w:val="007FAC"/>
            <w:sz w:val="16"/>
          </w:rPr>
          <w:t>on</w:t>
        </w:r>
        <w:r>
          <w:rPr>
            <w:color w:val="007FAC"/>
            <w:spacing w:val="-1"/>
            <w:sz w:val="16"/>
          </w:rPr>
          <w:t> </w:t>
        </w:r>
        <w:r>
          <w:rPr>
            <w:color w:val="007FAC"/>
            <w:sz w:val="16"/>
          </w:rPr>
          <w:t>insurance</w:t>
        </w:r>
        <w:r>
          <w:rPr>
            <w:color w:val="007FAC"/>
            <w:spacing w:val="-2"/>
            <w:sz w:val="16"/>
          </w:rPr>
          <w:t> </w:t>
        </w:r>
        <w:r>
          <w:rPr>
            <w:color w:val="007FAC"/>
            <w:sz w:val="16"/>
          </w:rPr>
          <w:t>mandated</w:t>
        </w:r>
        <w:r>
          <w:rPr>
            <w:color w:val="007FAC"/>
            <w:spacing w:val="-3"/>
            <w:sz w:val="16"/>
          </w:rPr>
          <w:t> </w:t>
        </w:r>
        <w:r>
          <w:rPr>
            <w:color w:val="007FAC"/>
            <w:sz w:val="16"/>
          </w:rPr>
          <w:t>preoperative</w:t>
        </w:r>
        <w:r>
          <w:rPr>
            <w:color w:val="007FAC"/>
            <w:spacing w:val="-6"/>
            <w:sz w:val="16"/>
          </w:rPr>
          <w:t> </w:t>
        </w:r>
        <w:r>
          <w:rPr>
            <w:color w:val="007FAC"/>
            <w:sz w:val="16"/>
          </w:rPr>
          <w:t>weight</w:t>
        </w:r>
        <w:r>
          <w:rPr>
            <w:color w:val="007FAC"/>
            <w:spacing w:val="-1"/>
            <w:sz w:val="16"/>
          </w:rPr>
          <w:t> </w:t>
        </w:r>
        <w:r>
          <w:rPr>
            <w:color w:val="007FAC"/>
            <w:sz w:val="16"/>
          </w:rPr>
          <w:t>loss</w:t>
        </w:r>
        <w:r>
          <w:rPr>
            <w:color w:val="007FAC"/>
            <w:spacing w:val="-1"/>
            <w:sz w:val="16"/>
          </w:rPr>
          <w:t> </w:t>
        </w:r>
        <w:r>
          <w:rPr>
            <w:color w:val="007FAC"/>
            <w:sz w:val="16"/>
          </w:rPr>
          <w:t>requirements.</w:t>
        </w:r>
        <w:r>
          <w:rPr>
            <w:color w:val="007FAC"/>
            <w:spacing w:val="-1"/>
            <w:sz w:val="16"/>
          </w:rPr>
          <w:t> </w:t>
        </w:r>
        <w:r>
          <w:rPr>
            <w:color w:val="007FAC"/>
            <w:sz w:val="16"/>
          </w:rPr>
          <w:t>Surg</w:t>
        </w:r>
      </w:hyperlink>
      <w:r>
        <w:rPr>
          <w:color w:val="007FAC"/>
          <w:spacing w:val="40"/>
          <w:sz w:val="16"/>
        </w:rPr>
        <w:t> </w:t>
      </w:r>
      <w:hyperlink r:id="rId119">
        <w:r>
          <w:rPr>
            <w:color w:val="007FAC"/>
            <w:sz w:val="16"/>
          </w:rPr>
          <w:t>Obes Relat Dis 2016;12(5):955–9</w:t>
        </w:r>
      </w:hyperlink>
      <w:r>
        <w:rPr>
          <w:sz w:val="16"/>
        </w:rPr>
        <w:t>.</w:t>
      </w:r>
    </w:p>
    <w:p>
      <w:pPr>
        <w:pStyle w:val="ListParagraph"/>
        <w:numPr>
          <w:ilvl w:val="0"/>
          <w:numId w:val="3"/>
        </w:numPr>
        <w:tabs>
          <w:tab w:pos="541" w:val="left" w:leader="none"/>
        </w:tabs>
        <w:spacing w:line="259" w:lineRule="auto" w:before="1" w:after="0"/>
        <w:ind w:left="540" w:right="39" w:hanging="423"/>
        <w:jc w:val="both"/>
        <w:rPr>
          <w:sz w:val="16"/>
        </w:rPr>
      </w:pPr>
      <w:hyperlink r:id="rId120">
        <w:bookmarkStart w:name="_bookmark108" w:id="132"/>
        <w:bookmarkEnd w:id="132"/>
        <w:r>
          <w:rPr>
            <w:color w:val="007FAC"/>
            <w:sz w:val="16"/>
          </w:rPr>
          <w:t>Andromalos</w:t>
        </w:r>
        <w:r>
          <w:rPr>
            <w:color w:val="007FAC"/>
            <w:spacing w:val="-8"/>
            <w:sz w:val="16"/>
          </w:rPr>
          <w:t> </w:t>
        </w:r>
        <w:r>
          <w:rPr>
            <w:color w:val="007FAC"/>
            <w:sz w:val="16"/>
          </w:rPr>
          <w:t>L,</w:t>
        </w:r>
        <w:r>
          <w:rPr>
            <w:color w:val="007FAC"/>
            <w:spacing w:val="-6"/>
            <w:sz w:val="16"/>
          </w:rPr>
          <w:t> </w:t>
        </w:r>
        <w:r>
          <w:rPr>
            <w:color w:val="007FAC"/>
            <w:sz w:val="16"/>
          </w:rPr>
          <w:t>Crowley</w:t>
        </w:r>
        <w:r>
          <w:rPr>
            <w:color w:val="007FAC"/>
            <w:spacing w:val="-9"/>
            <w:sz w:val="16"/>
          </w:rPr>
          <w:t> </w:t>
        </w:r>
        <w:r>
          <w:rPr>
            <w:color w:val="007FAC"/>
            <w:sz w:val="16"/>
          </w:rPr>
          <w:t>N,</w:t>
        </w:r>
        <w:r>
          <w:rPr>
            <w:color w:val="007FAC"/>
            <w:spacing w:val="-7"/>
            <w:sz w:val="16"/>
          </w:rPr>
          <w:t> </w:t>
        </w:r>
        <w:r>
          <w:rPr>
            <w:color w:val="007FAC"/>
            <w:sz w:val="16"/>
          </w:rPr>
          <w:t>Brown</w:t>
        </w:r>
        <w:r>
          <w:rPr>
            <w:color w:val="007FAC"/>
            <w:spacing w:val="-6"/>
            <w:sz w:val="16"/>
          </w:rPr>
          <w:t> </w:t>
        </w:r>
        <w:r>
          <w:rPr>
            <w:color w:val="007FAC"/>
            <w:sz w:val="16"/>
          </w:rPr>
          <w:t>J,</w:t>
        </w:r>
        <w:r>
          <w:rPr>
            <w:color w:val="007FAC"/>
            <w:spacing w:val="-7"/>
            <w:sz w:val="16"/>
          </w:rPr>
          <w:t> </w:t>
        </w:r>
        <w:r>
          <w:rPr>
            <w:color w:val="007FAC"/>
            <w:sz w:val="16"/>
          </w:rPr>
          <w:t>et</w:t>
        </w:r>
        <w:r>
          <w:rPr>
            <w:color w:val="007FAC"/>
            <w:spacing w:val="-6"/>
            <w:sz w:val="16"/>
          </w:rPr>
          <w:t> </w:t>
        </w:r>
        <w:r>
          <w:rPr>
            <w:color w:val="007FAC"/>
            <w:sz w:val="16"/>
          </w:rPr>
          <w:t>al.</w:t>
        </w:r>
        <w:r>
          <w:rPr>
            <w:color w:val="007FAC"/>
            <w:spacing w:val="-8"/>
            <w:sz w:val="16"/>
          </w:rPr>
          <w:t> </w:t>
        </w:r>
        <w:r>
          <w:rPr>
            <w:color w:val="007FAC"/>
            <w:sz w:val="16"/>
          </w:rPr>
          <w:t>Nutritional</w:t>
        </w:r>
        <w:r>
          <w:rPr>
            <w:color w:val="007FAC"/>
            <w:spacing w:val="-8"/>
            <w:sz w:val="16"/>
          </w:rPr>
          <w:t> </w:t>
        </w:r>
        <w:r>
          <w:rPr>
            <w:color w:val="007FAC"/>
            <w:sz w:val="16"/>
          </w:rPr>
          <w:t>care</w:t>
        </w:r>
        <w:r>
          <w:rPr>
            <w:color w:val="007FAC"/>
            <w:spacing w:val="-7"/>
            <w:sz w:val="16"/>
          </w:rPr>
          <w:t> </w:t>
        </w:r>
        <w:r>
          <w:rPr>
            <w:color w:val="007FAC"/>
            <w:sz w:val="16"/>
          </w:rPr>
          <w:t>in</w:t>
        </w:r>
        <w:r>
          <w:rPr>
            <w:color w:val="007FAC"/>
            <w:spacing w:val="-7"/>
            <w:sz w:val="16"/>
          </w:rPr>
          <w:t> </w:t>
        </w:r>
        <w:r>
          <w:rPr>
            <w:color w:val="007FAC"/>
            <w:sz w:val="16"/>
          </w:rPr>
          <w:t>bariat-</w:t>
        </w:r>
      </w:hyperlink>
      <w:r>
        <w:rPr>
          <w:color w:val="007FAC"/>
          <w:spacing w:val="40"/>
          <w:sz w:val="16"/>
        </w:rPr>
        <w:t> </w:t>
      </w:r>
      <w:hyperlink r:id="rId120">
        <w:r>
          <w:rPr>
            <w:color w:val="007FAC"/>
            <w:sz w:val="16"/>
          </w:rPr>
          <w:t>ric surgery: an Academy Evidence Analysis Center systematic </w:t>
        </w:r>
        <w:r>
          <w:rPr>
            <w:color w:val="007FAC"/>
            <w:sz w:val="16"/>
          </w:rPr>
          <w:t>re-</w:t>
        </w:r>
      </w:hyperlink>
      <w:r>
        <w:rPr>
          <w:color w:val="007FAC"/>
          <w:spacing w:val="40"/>
          <w:sz w:val="16"/>
        </w:rPr>
        <w:t> </w:t>
      </w:r>
      <w:bookmarkStart w:name="_bookmark109" w:id="133"/>
      <w:bookmarkEnd w:id="133"/>
      <w:r>
        <w:rPr>
          <w:color w:val="007FAC"/>
          <w:w w:val="99"/>
          <w:sz w:val="16"/>
        </w:rPr>
      </w:r>
      <w:hyperlink r:id="rId120">
        <w:r>
          <w:rPr>
            <w:color w:val="007FAC"/>
            <w:sz w:val="16"/>
          </w:rPr>
          <w:t>view. J Acad Nutr Diet 2019;119(4):678–86</w:t>
        </w:r>
      </w:hyperlink>
      <w:r>
        <w:rPr>
          <w:sz w:val="16"/>
        </w:rPr>
        <w:t>.</w:t>
      </w:r>
    </w:p>
    <w:p>
      <w:pPr>
        <w:pStyle w:val="ListParagraph"/>
        <w:numPr>
          <w:ilvl w:val="0"/>
          <w:numId w:val="3"/>
        </w:numPr>
        <w:tabs>
          <w:tab w:pos="541" w:val="left" w:leader="none"/>
        </w:tabs>
        <w:spacing w:line="259" w:lineRule="auto" w:before="2" w:after="0"/>
        <w:ind w:left="540" w:right="40" w:hanging="423"/>
        <w:jc w:val="both"/>
        <w:rPr>
          <w:sz w:val="16"/>
        </w:rPr>
      </w:pPr>
      <w:hyperlink r:id="rId121">
        <w:r>
          <w:rPr>
            <w:color w:val="007FAC"/>
            <w:sz w:val="16"/>
          </w:rPr>
          <w:t>Sogg</w:t>
        </w:r>
        <w:r>
          <w:rPr>
            <w:color w:val="007FAC"/>
            <w:spacing w:val="-4"/>
            <w:sz w:val="16"/>
          </w:rPr>
          <w:t> </w:t>
        </w:r>
        <w:r>
          <w:rPr>
            <w:color w:val="007FAC"/>
            <w:sz w:val="16"/>
          </w:rPr>
          <w:t>S,</w:t>
        </w:r>
        <w:r>
          <w:rPr>
            <w:color w:val="007FAC"/>
            <w:spacing w:val="-4"/>
            <w:sz w:val="16"/>
          </w:rPr>
          <w:t> </w:t>
        </w:r>
        <w:r>
          <w:rPr>
            <w:color w:val="007FAC"/>
            <w:sz w:val="16"/>
          </w:rPr>
          <w:t>Lauretti</w:t>
        </w:r>
        <w:r>
          <w:rPr>
            <w:color w:val="007FAC"/>
            <w:spacing w:val="-5"/>
            <w:sz w:val="16"/>
          </w:rPr>
          <w:t> </w:t>
        </w:r>
        <w:r>
          <w:rPr>
            <w:color w:val="007FAC"/>
            <w:sz w:val="16"/>
          </w:rPr>
          <w:t>J,</w:t>
        </w:r>
        <w:r>
          <w:rPr>
            <w:color w:val="007FAC"/>
            <w:spacing w:val="-5"/>
            <w:sz w:val="16"/>
          </w:rPr>
          <w:t> </w:t>
        </w:r>
        <w:r>
          <w:rPr>
            <w:color w:val="007FAC"/>
            <w:sz w:val="16"/>
          </w:rPr>
          <w:t>West-Smith</w:t>
        </w:r>
        <w:r>
          <w:rPr>
            <w:color w:val="007FAC"/>
            <w:spacing w:val="-5"/>
            <w:sz w:val="16"/>
          </w:rPr>
          <w:t> </w:t>
        </w:r>
        <w:r>
          <w:rPr>
            <w:color w:val="007FAC"/>
            <w:sz w:val="16"/>
          </w:rPr>
          <w:t>L.</w:t>
        </w:r>
        <w:r>
          <w:rPr>
            <w:color w:val="007FAC"/>
            <w:spacing w:val="-4"/>
            <w:sz w:val="16"/>
          </w:rPr>
          <w:t> </w:t>
        </w:r>
        <w:r>
          <w:rPr>
            <w:color w:val="007FAC"/>
            <w:sz w:val="16"/>
          </w:rPr>
          <w:t>Recommendations</w:t>
        </w:r>
        <w:r>
          <w:rPr>
            <w:color w:val="007FAC"/>
            <w:spacing w:val="-4"/>
            <w:sz w:val="16"/>
          </w:rPr>
          <w:t> </w:t>
        </w:r>
        <w:r>
          <w:rPr>
            <w:color w:val="007FAC"/>
            <w:sz w:val="16"/>
          </w:rPr>
          <w:t>for</w:t>
        </w:r>
        <w:r>
          <w:rPr>
            <w:color w:val="007FAC"/>
            <w:spacing w:val="-4"/>
            <w:sz w:val="16"/>
          </w:rPr>
          <w:t> </w:t>
        </w:r>
        <w:r>
          <w:rPr>
            <w:color w:val="007FAC"/>
            <w:sz w:val="16"/>
          </w:rPr>
          <w:t>the</w:t>
        </w:r>
        <w:r>
          <w:rPr>
            <w:color w:val="007FAC"/>
            <w:spacing w:val="-5"/>
            <w:sz w:val="16"/>
          </w:rPr>
          <w:t> </w:t>
        </w:r>
        <w:r>
          <w:rPr>
            <w:color w:val="007FAC"/>
            <w:sz w:val="16"/>
          </w:rPr>
          <w:t>presur-</w:t>
        </w:r>
      </w:hyperlink>
      <w:r>
        <w:rPr>
          <w:color w:val="007FAC"/>
          <w:spacing w:val="40"/>
          <w:sz w:val="16"/>
        </w:rPr>
        <w:t> </w:t>
      </w:r>
      <w:hyperlink r:id="rId121">
        <w:r>
          <w:rPr>
            <w:color w:val="007FAC"/>
            <w:spacing w:val="-2"/>
            <w:sz w:val="16"/>
          </w:rPr>
          <w:t>gical psychosocial evaluation of bariatric surgery patients. Surg Obes</w:t>
        </w:r>
      </w:hyperlink>
      <w:r>
        <w:rPr>
          <w:color w:val="007FAC"/>
          <w:spacing w:val="40"/>
          <w:sz w:val="16"/>
        </w:rPr>
        <w:t> </w:t>
      </w:r>
      <w:bookmarkStart w:name="_bookmark110" w:id="134"/>
      <w:bookmarkEnd w:id="134"/>
      <w:r>
        <w:rPr>
          <w:color w:val="007FAC"/>
          <w:w w:val="99"/>
          <w:sz w:val="16"/>
        </w:rPr>
      </w:r>
      <w:hyperlink r:id="rId121">
        <w:r>
          <w:rPr>
            <w:color w:val="007FAC"/>
            <w:sz w:val="16"/>
          </w:rPr>
          <w:t>Relat Dis 2016;12(4):731–49</w:t>
        </w:r>
      </w:hyperlink>
      <w:r>
        <w:rPr>
          <w:sz w:val="16"/>
        </w:rPr>
        <w:t>.</w:t>
      </w:r>
    </w:p>
    <w:p>
      <w:pPr>
        <w:pStyle w:val="ListParagraph"/>
        <w:numPr>
          <w:ilvl w:val="0"/>
          <w:numId w:val="3"/>
        </w:numPr>
        <w:tabs>
          <w:tab w:pos="541" w:val="left" w:leader="none"/>
        </w:tabs>
        <w:spacing w:line="259" w:lineRule="auto" w:before="1" w:after="0"/>
        <w:ind w:left="540" w:right="39" w:hanging="423"/>
        <w:jc w:val="both"/>
        <w:rPr>
          <w:sz w:val="16"/>
        </w:rPr>
      </w:pPr>
      <w:hyperlink r:id="rId122">
        <w:r>
          <w:rPr>
            <w:color w:val="007FAC"/>
            <w:sz w:val="16"/>
          </w:rPr>
          <w:t>Brethauer SA, Kim J, El Chaar M, et al. Standardized </w:t>
        </w:r>
        <w:r>
          <w:rPr>
            <w:color w:val="007FAC"/>
            <w:sz w:val="16"/>
          </w:rPr>
          <w:t>outcomes</w:t>
        </w:r>
      </w:hyperlink>
      <w:r>
        <w:rPr>
          <w:color w:val="007FAC"/>
          <w:spacing w:val="40"/>
          <w:sz w:val="16"/>
        </w:rPr>
        <w:t> </w:t>
      </w:r>
      <w:hyperlink r:id="rId122">
        <w:r>
          <w:rPr>
            <w:color w:val="007FAC"/>
            <w:sz w:val="16"/>
          </w:rPr>
          <w:t>reporting in metabolic and bariatric surgery. Surg Obes Relat </w:t>
        </w:r>
        <w:r>
          <w:rPr>
            <w:color w:val="007FAC"/>
            <w:sz w:val="16"/>
          </w:rPr>
          <w:t>Dis</w:t>
        </w:r>
      </w:hyperlink>
      <w:r>
        <w:rPr>
          <w:color w:val="007FAC"/>
          <w:spacing w:val="40"/>
          <w:sz w:val="16"/>
        </w:rPr>
        <w:t> </w:t>
      </w:r>
      <w:hyperlink r:id="rId122">
        <w:r>
          <w:rPr>
            <w:color w:val="007FAC"/>
            <w:spacing w:val="-2"/>
            <w:sz w:val="16"/>
          </w:rPr>
          <w:t>2015;11(3):489–506</w:t>
        </w:r>
      </w:hyperlink>
      <w:r>
        <w:rPr>
          <w:spacing w:val="-2"/>
          <w:sz w:val="16"/>
        </w:rPr>
        <w:t>.</w:t>
      </w:r>
    </w:p>
    <w:p>
      <w:pPr>
        <w:pStyle w:val="ListParagraph"/>
        <w:numPr>
          <w:ilvl w:val="0"/>
          <w:numId w:val="3"/>
        </w:numPr>
        <w:tabs>
          <w:tab w:pos="541" w:val="left" w:leader="none"/>
        </w:tabs>
        <w:spacing w:line="256" w:lineRule="auto" w:before="0" w:after="0"/>
        <w:ind w:left="540" w:right="38" w:hanging="423"/>
        <w:jc w:val="both"/>
        <w:rPr>
          <w:sz w:val="16"/>
        </w:rPr>
      </w:pPr>
      <w:hyperlink r:id="rId123">
        <w:bookmarkStart w:name="_bookmark111" w:id="135"/>
        <w:bookmarkEnd w:id="135"/>
        <w:r>
          <w:rPr>
            <w:color w:val="007FAC"/>
            <w:sz w:val="16"/>
          </w:rPr>
          <w:t>Salminen</w:t>
        </w:r>
        <w:r>
          <w:rPr>
            <w:color w:val="007FAC"/>
            <w:sz w:val="16"/>
          </w:rPr>
          <w:t> P, Gr</w:t>
        </w:r>
      </w:hyperlink>
      <w:r>
        <w:rPr>
          <w:rFonts w:ascii="Calibri" w:hAnsi="Calibri"/>
          <w:color w:val="007FAC"/>
          <w:sz w:val="16"/>
        </w:rPr>
        <w:t>€</w:t>
      </w:r>
      <w:hyperlink r:id="rId123">
        <w:r>
          <w:rPr>
            <w:color w:val="007FAC"/>
            <w:sz w:val="16"/>
          </w:rPr>
          <w:t>onroos S, Helmi</w:t>
        </w:r>
        <w:r>
          <w:rPr>
            <w:rFonts w:ascii="Calibri" w:hAnsi="Calibri"/>
            <w:color w:val="007FAC"/>
            <w:sz w:val="16"/>
          </w:rPr>
          <w:t>€</w:t>
        </w:r>
      </w:hyperlink>
      <w:r>
        <w:rPr>
          <w:color w:val="007FAC"/>
          <w:sz w:val="16"/>
        </w:rPr>
        <w:t>o </w:t>
      </w:r>
      <w:hyperlink r:id="rId123">
        <w:r>
          <w:rPr>
            <w:color w:val="007FAC"/>
            <w:sz w:val="16"/>
          </w:rPr>
          <w:t>M, et al. Effect of laparoscopic</w:t>
        </w:r>
      </w:hyperlink>
      <w:r>
        <w:rPr>
          <w:color w:val="007FAC"/>
          <w:spacing w:val="40"/>
          <w:sz w:val="16"/>
        </w:rPr>
        <w:t> </w:t>
      </w:r>
      <w:hyperlink r:id="rId123">
        <w:r>
          <w:rPr>
            <w:color w:val="007FAC"/>
            <w:sz w:val="16"/>
          </w:rPr>
          <w:t>sleeve gastrectomy vs Roux-en-Y gastric bypass on weight </w:t>
        </w:r>
        <w:r>
          <w:rPr>
            <w:color w:val="007FAC"/>
            <w:sz w:val="16"/>
          </w:rPr>
          <w:t>loss,</w:t>
        </w:r>
      </w:hyperlink>
      <w:r>
        <w:rPr>
          <w:color w:val="007FAC"/>
          <w:spacing w:val="40"/>
          <w:sz w:val="16"/>
        </w:rPr>
        <w:t> </w:t>
      </w:r>
      <w:hyperlink r:id="rId123">
        <w:r>
          <w:rPr>
            <w:color w:val="007FAC"/>
            <w:sz w:val="16"/>
          </w:rPr>
          <w:t>comorbidities, and reflux at 10 years in adult patients with obesity:</w:t>
        </w:r>
      </w:hyperlink>
      <w:r>
        <w:rPr>
          <w:color w:val="007FAC"/>
          <w:spacing w:val="40"/>
          <w:sz w:val="16"/>
        </w:rPr>
        <w:t> </w:t>
      </w:r>
      <w:hyperlink r:id="rId123">
        <w:r>
          <w:rPr>
            <w:color w:val="007FAC"/>
            <w:sz w:val="16"/>
          </w:rPr>
          <w:t>The SLEEVEPASS randomized clinical trial. JAMA </w:t>
        </w:r>
        <w:r>
          <w:rPr>
            <w:color w:val="007FAC"/>
            <w:sz w:val="16"/>
          </w:rPr>
          <w:t>Surg</w:t>
        </w:r>
      </w:hyperlink>
      <w:r>
        <w:rPr>
          <w:color w:val="007FAC"/>
          <w:spacing w:val="40"/>
          <w:sz w:val="16"/>
        </w:rPr>
        <w:t> </w:t>
      </w:r>
      <w:hyperlink r:id="rId123">
        <w:r>
          <w:rPr>
            <w:color w:val="007FAC"/>
            <w:spacing w:val="-2"/>
            <w:sz w:val="16"/>
          </w:rPr>
          <w:t>2022;157(8):656–66</w:t>
        </w:r>
      </w:hyperlink>
      <w:r>
        <w:rPr>
          <w:spacing w:val="-2"/>
          <w:sz w:val="16"/>
        </w:rPr>
        <w:t>.</w:t>
      </w:r>
    </w:p>
    <w:p>
      <w:pPr>
        <w:pStyle w:val="ListParagraph"/>
        <w:numPr>
          <w:ilvl w:val="0"/>
          <w:numId w:val="3"/>
        </w:numPr>
        <w:tabs>
          <w:tab w:pos="541" w:val="left" w:leader="none"/>
        </w:tabs>
        <w:spacing w:line="259" w:lineRule="auto" w:before="2" w:after="0"/>
        <w:ind w:left="540" w:right="39" w:hanging="423"/>
        <w:jc w:val="both"/>
        <w:rPr>
          <w:sz w:val="16"/>
        </w:rPr>
      </w:pPr>
      <w:hyperlink r:id="rId124">
        <w:bookmarkStart w:name="_bookmark112" w:id="136"/>
        <w:bookmarkEnd w:id="136"/>
        <w:r>
          <w:rPr>
            <w:color w:val="007FAC"/>
            <w:sz w:val="16"/>
          </w:rPr>
          <w:t>Buchwald</w:t>
        </w:r>
        <w:r>
          <w:rPr>
            <w:color w:val="007FAC"/>
            <w:spacing w:val="-5"/>
            <w:sz w:val="16"/>
          </w:rPr>
          <w:t> </w:t>
        </w:r>
        <w:r>
          <w:rPr>
            <w:color w:val="007FAC"/>
            <w:sz w:val="16"/>
          </w:rPr>
          <w:t>H,</w:t>
        </w:r>
        <w:r>
          <w:rPr>
            <w:color w:val="007FAC"/>
            <w:spacing w:val="-6"/>
            <w:sz w:val="16"/>
          </w:rPr>
          <w:t> </w:t>
        </w:r>
        <w:r>
          <w:rPr>
            <w:color w:val="007FAC"/>
            <w:sz w:val="16"/>
          </w:rPr>
          <w:t>Avidor</w:t>
        </w:r>
        <w:r>
          <w:rPr>
            <w:color w:val="007FAC"/>
            <w:spacing w:val="-6"/>
            <w:sz w:val="16"/>
          </w:rPr>
          <w:t> </w:t>
        </w:r>
        <w:r>
          <w:rPr>
            <w:color w:val="007FAC"/>
            <w:sz w:val="16"/>
          </w:rPr>
          <w:t>Y,</w:t>
        </w:r>
        <w:r>
          <w:rPr>
            <w:color w:val="007FAC"/>
            <w:spacing w:val="-6"/>
            <w:sz w:val="16"/>
          </w:rPr>
          <w:t> </w:t>
        </w:r>
        <w:r>
          <w:rPr>
            <w:color w:val="007FAC"/>
            <w:sz w:val="16"/>
          </w:rPr>
          <w:t>Braunwald</w:t>
        </w:r>
        <w:r>
          <w:rPr>
            <w:color w:val="007FAC"/>
            <w:spacing w:val="-5"/>
            <w:sz w:val="16"/>
          </w:rPr>
          <w:t> </w:t>
        </w:r>
        <w:r>
          <w:rPr>
            <w:color w:val="007FAC"/>
            <w:sz w:val="16"/>
          </w:rPr>
          <w:t>E,</w:t>
        </w:r>
        <w:r>
          <w:rPr>
            <w:color w:val="007FAC"/>
            <w:spacing w:val="-5"/>
            <w:sz w:val="16"/>
          </w:rPr>
          <w:t> </w:t>
        </w:r>
        <w:r>
          <w:rPr>
            <w:color w:val="007FAC"/>
            <w:sz w:val="16"/>
          </w:rPr>
          <w:t>et</w:t>
        </w:r>
        <w:r>
          <w:rPr>
            <w:color w:val="007FAC"/>
            <w:spacing w:val="-5"/>
            <w:sz w:val="16"/>
          </w:rPr>
          <w:t> </w:t>
        </w:r>
        <w:r>
          <w:rPr>
            <w:color w:val="007FAC"/>
            <w:sz w:val="16"/>
          </w:rPr>
          <w:t>al.</w:t>
        </w:r>
        <w:r>
          <w:rPr>
            <w:color w:val="007FAC"/>
            <w:spacing w:val="-5"/>
            <w:sz w:val="16"/>
          </w:rPr>
          <w:t> </w:t>
        </w:r>
        <w:r>
          <w:rPr>
            <w:color w:val="007FAC"/>
            <w:sz w:val="16"/>
          </w:rPr>
          <w:t>Bariatric</w:t>
        </w:r>
        <w:r>
          <w:rPr>
            <w:color w:val="007FAC"/>
            <w:spacing w:val="-6"/>
            <w:sz w:val="16"/>
          </w:rPr>
          <w:t> </w:t>
        </w:r>
        <w:r>
          <w:rPr>
            <w:color w:val="007FAC"/>
            <w:sz w:val="16"/>
          </w:rPr>
          <w:t>surgery:</w:t>
        </w:r>
        <w:r>
          <w:rPr>
            <w:color w:val="007FAC"/>
            <w:spacing w:val="-4"/>
            <w:sz w:val="16"/>
          </w:rPr>
          <w:t> </w:t>
        </w:r>
        <w:r>
          <w:rPr>
            <w:color w:val="007FAC"/>
            <w:sz w:val="16"/>
          </w:rPr>
          <w:t>a</w:t>
        </w:r>
        <w:r>
          <w:rPr>
            <w:color w:val="007FAC"/>
            <w:spacing w:val="-5"/>
            <w:sz w:val="16"/>
          </w:rPr>
          <w:t> </w:t>
        </w:r>
        <w:r>
          <w:rPr>
            <w:color w:val="007FAC"/>
            <w:sz w:val="16"/>
          </w:rPr>
          <w:t>sys-</w:t>
        </w:r>
      </w:hyperlink>
      <w:r>
        <w:rPr>
          <w:color w:val="007FAC"/>
          <w:spacing w:val="40"/>
          <w:sz w:val="16"/>
        </w:rPr>
        <w:t> </w:t>
      </w:r>
      <w:hyperlink r:id="rId124">
        <w:r>
          <w:rPr>
            <w:color w:val="007FAC"/>
            <w:sz w:val="16"/>
          </w:rPr>
          <w:t>tematic review and meta-analysis. JAMA 2004;292(14):1724–37</w:t>
        </w:r>
      </w:hyperlink>
      <w:r>
        <w:rPr>
          <w:sz w:val="16"/>
        </w:rPr>
        <w:t>.</w:t>
      </w:r>
    </w:p>
    <w:p>
      <w:pPr>
        <w:pStyle w:val="ListParagraph"/>
        <w:numPr>
          <w:ilvl w:val="0"/>
          <w:numId w:val="3"/>
        </w:numPr>
        <w:tabs>
          <w:tab w:pos="541" w:val="left" w:leader="none"/>
        </w:tabs>
        <w:spacing w:line="259" w:lineRule="auto" w:before="2" w:after="0"/>
        <w:ind w:left="540" w:right="38" w:hanging="423"/>
        <w:jc w:val="both"/>
        <w:rPr>
          <w:sz w:val="16"/>
        </w:rPr>
      </w:pPr>
      <w:hyperlink r:id="rId125">
        <w:bookmarkStart w:name="_bookmark113" w:id="137"/>
        <w:bookmarkEnd w:id="137"/>
        <w:r>
          <w:rPr>
            <w:color w:val="007FAC"/>
            <w:sz w:val="16"/>
          </w:rPr>
          <w:t>Arter</w:t>
        </w:r>
        <w:r>
          <w:rPr>
            <w:color w:val="007FAC"/>
            <w:sz w:val="16"/>
          </w:rPr>
          <w:t>burn</w:t>
        </w:r>
        <w:r>
          <w:rPr>
            <w:color w:val="007FAC"/>
            <w:spacing w:val="-10"/>
            <w:sz w:val="16"/>
          </w:rPr>
          <w:t> </w:t>
        </w:r>
        <w:r>
          <w:rPr>
            <w:color w:val="007FAC"/>
            <w:sz w:val="16"/>
          </w:rPr>
          <w:t>DE,</w:t>
        </w:r>
        <w:r>
          <w:rPr>
            <w:color w:val="007FAC"/>
            <w:spacing w:val="-10"/>
            <w:sz w:val="16"/>
          </w:rPr>
          <w:t> </w:t>
        </w:r>
        <w:r>
          <w:rPr>
            <w:color w:val="007FAC"/>
            <w:sz w:val="16"/>
          </w:rPr>
          <w:t>Wellman</w:t>
        </w:r>
        <w:r>
          <w:rPr>
            <w:color w:val="007FAC"/>
            <w:spacing w:val="-10"/>
            <w:sz w:val="16"/>
          </w:rPr>
          <w:t> </w:t>
        </w:r>
        <w:r>
          <w:rPr>
            <w:color w:val="007FAC"/>
            <w:sz w:val="16"/>
          </w:rPr>
          <w:t>R,</w:t>
        </w:r>
        <w:r>
          <w:rPr>
            <w:color w:val="007FAC"/>
            <w:spacing w:val="-10"/>
            <w:sz w:val="16"/>
          </w:rPr>
          <w:t> </w:t>
        </w:r>
        <w:r>
          <w:rPr>
            <w:color w:val="007FAC"/>
            <w:sz w:val="16"/>
          </w:rPr>
          <w:t>Emiliano</w:t>
        </w:r>
        <w:r>
          <w:rPr>
            <w:color w:val="007FAC"/>
            <w:spacing w:val="-10"/>
            <w:sz w:val="16"/>
          </w:rPr>
          <w:t> </w:t>
        </w:r>
        <w:r>
          <w:rPr>
            <w:color w:val="007FAC"/>
            <w:sz w:val="16"/>
          </w:rPr>
          <w:t>A,</w:t>
        </w:r>
        <w:r>
          <w:rPr>
            <w:color w:val="007FAC"/>
            <w:spacing w:val="-10"/>
            <w:sz w:val="16"/>
          </w:rPr>
          <w:t> </w:t>
        </w:r>
        <w:r>
          <w:rPr>
            <w:color w:val="007FAC"/>
            <w:sz w:val="16"/>
          </w:rPr>
          <w:t>et</w:t>
        </w:r>
        <w:r>
          <w:rPr>
            <w:color w:val="007FAC"/>
            <w:spacing w:val="-10"/>
            <w:sz w:val="16"/>
          </w:rPr>
          <w:t> </w:t>
        </w:r>
        <w:r>
          <w:rPr>
            <w:color w:val="007FAC"/>
            <w:sz w:val="16"/>
          </w:rPr>
          <w:t>al.</w:t>
        </w:r>
        <w:r>
          <w:rPr>
            <w:color w:val="007FAC"/>
            <w:spacing w:val="-10"/>
            <w:sz w:val="16"/>
          </w:rPr>
          <w:t> </w:t>
        </w:r>
        <w:r>
          <w:rPr>
            <w:color w:val="007FAC"/>
            <w:sz w:val="16"/>
          </w:rPr>
          <w:t>Comparative</w:t>
        </w:r>
        <w:r>
          <w:rPr>
            <w:color w:val="007FAC"/>
            <w:spacing w:val="-10"/>
            <w:sz w:val="16"/>
          </w:rPr>
          <w:t> </w:t>
        </w:r>
        <w:r>
          <w:rPr>
            <w:color w:val="007FAC"/>
            <w:sz w:val="16"/>
          </w:rPr>
          <w:t>effective-</w:t>
        </w:r>
      </w:hyperlink>
      <w:r>
        <w:rPr>
          <w:color w:val="007FAC"/>
          <w:spacing w:val="40"/>
          <w:sz w:val="16"/>
        </w:rPr>
        <w:t> </w:t>
      </w:r>
      <w:hyperlink r:id="rId125">
        <w:r>
          <w:rPr>
            <w:color w:val="007FAC"/>
            <w:sz w:val="16"/>
          </w:rPr>
          <w:t>ness and safety of bariatric procedures for weight loss: a </w:t>
        </w:r>
        <w:r>
          <w:rPr>
            <w:color w:val="007FAC"/>
            <w:sz w:val="16"/>
          </w:rPr>
          <w:t>PCORnet</w:t>
        </w:r>
      </w:hyperlink>
      <w:r>
        <w:rPr>
          <w:color w:val="007FAC"/>
          <w:spacing w:val="40"/>
          <w:sz w:val="16"/>
        </w:rPr>
        <w:t> </w:t>
      </w:r>
      <w:hyperlink r:id="rId125">
        <w:r>
          <w:rPr>
            <w:color w:val="007FAC"/>
            <w:sz w:val="16"/>
          </w:rPr>
          <w:t>cohort study. Ann Intern Med 2018;169(11):741–50</w:t>
        </w:r>
      </w:hyperlink>
      <w:r>
        <w:rPr>
          <w:sz w:val="16"/>
        </w:rPr>
        <w:t>.</w:t>
      </w:r>
    </w:p>
    <w:p>
      <w:pPr>
        <w:pStyle w:val="ListParagraph"/>
        <w:numPr>
          <w:ilvl w:val="0"/>
          <w:numId w:val="3"/>
        </w:numPr>
        <w:tabs>
          <w:tab w:pos="541" w:val="left" w:leader="none"/>
        </w:tabs>
        <w:spacing w:line="259" w:lineRule="auto" w:before="1" w:after="0"/>
        <w:ind w:left="540" w:right="39" w:hanging="423"/>
        <w:jc w:val="both"/>
        <w:rPr>
          <w:sz w:val="16"/>
        </w:rPr>
      </w:pPr>
      <w:hyperlink r:id="rId126">
        <w:bookmarkStart w:name="_bookmark114" w:id="138"/>
        <w:bookmarkEnd w:id="138"/>
        <w:r>
          <w:rPr>
            <w:color w:val="007FAC"/>
            <w:sz w:val="16"/>
          </w:rPr>
          <w:t>Sjostrom</w:t>
        </w:r>
        <w:r>
          <w:rPr>
            <w:color w:val="007FAC"/>
            <w:spacing w:val="40"/>
            <w:sz w:val="16"/>
          </w:rPr>
          <w:t> </w:t>
        </w:r>
        <w:r>
          <w:rPr>
            <w:color w:val="007FAC"/>
            <w:sz w:val="16"/>
          </w:rPr>
          <w:t>L,</w:t>
        </w:r>
        <w:r>
          <w:rPr>
            <w:color w:val="007FAC"/>
            <w:spacing w:val="40"/>
            <w:sz w:val="16"/>
          </w:rPr>
          <w:t> </w:t>
        </w:r>
        <w:r>
          <w:rPr>
            <w:color w:val="007FAC"/>
            <w:sz w:val="16"/>
          </w:rPr>
          <w:t>Peltonen</w:t>
        </w:r>
        <w:r>
          <w:rPr>
            <w:color w:val="007FAC"/>
            <w:spacing w:val="40"/>
            <w:sz w:val="16"/>
          </w:rPr>
          <w:t> </w:t>
        </w:r>
        <w:r>
          <w:rPr>
            <w:color w:val="007FAC"/>
            <w:sz w:val="16"/>
          </w:rPr>
          <w:t>M,</w:t>
        </w:r>
        <w:r>
          <w:rPr>
            <w:color w:val="007FAC"/>
            <w:spacing w:val="40"/>
            <w:sz w:val="16"/>
          </w:rPr>
          <w:t> </w:t>
        </w:r>
        <w:r>
          <w:rPr>
            <w:color w:val="007FAC"/>
            <w:sz w:val="16"/>
          </w:rPr>
          <w:t>Jacobson</w:t>
        </w:r>
        <w:r>
          <w:rPr>
            <w:color w:val="007FAC"/>
            <w:spacing w:val="40"/>
            <w:sz w:val="16"/>
          </w:rPr>
          <w:t> </w:t>
        </w:r>
        <w:r>
          <w:rPr>
            <w:color w:val="007FAC"/>
            <w:sz w:val="16"/>
          </w:rPr>
          <w:t>P,</w:t>
        </w:r>
        <w:r>
          <w:rPr>
            <w:color w:val="007FAC"/>
            <w:spacing w:val="40"/>
            <w:sz w:val="16"/>
          </w:rPr>
          <w:t> </w:t>
        </w:r>
        <w:r>
          <w:rPr>
            <w:color w:val="007FAC"/>
            <w:sz w:val="16"/>
          </w:rPr>
          <w:t>et</w:t>
        </w:r>
        <w:r>
          <w:rPr>
            <w:color w:val="007FAC"/>
            <w:spacing w:val="40"/>
            <w:sz w:val="16"/>
          </w:rPr>
          <w:t> </w:t>
        </w:r>
        <w:r>
          <w:rPr>
            <w:color w:val="007FAC"/>
            <w:sz w:val="16"/>
          </w:rPr>
          <w:t>al.</w:t>
        </w:r>
        <w:r>
          <w:rPr>
            <w:color w:val="007FAC"/>
            <w:spacing w:val="40"/>
            <w:sz w:val="16"/>
          </w:rPr>
          <w:t> </w:t>
        </w:r>
        <w:r>
          <w:rPr>
            <w:color w:val="007FAC"/>
            <w:sz w:val="16"/>
          </w:rPr>
          <w:t>Association</w:t>
        </w:r>
        <w:r>
          <w:rPr>
            <w:color w:val="007FAC"/>
            <w:spacing w:val="70"/>
            <w:sz w:val="16"/>
          </w:rPr>
          <w:t> </w:t>
        </w:r>
        <w:r>
          <w:rPr>
            <w:color w:val="007FAC"/>
            <w:sz w:val="16"/>
          </w:rPr>
          <w:t>of</w:t>
        </w:r>
      </w:hyperlink>
      <w:r>
        <w:rPr>
          <w:color w:val="007FAC"/>
          <w:spacing w:val="40"/>
          <w:sz w:val="16"/>
        </w:rPr>
        <w:t> </w:t>
      </w:r>
      <w:hyperlink r:id="rId126">
        <w:r>
          <w:rPr>
            <w:color w:val="007FAC"/>
            <w:sz w:val="16"/>
          </w:rPr>
          <w:t>bariatric surgery with long-term remission of type 2 diabetes </w:t>
        </w:r>
        <w:r>
          <w:rPr>
            <w:color w:val="007FAC"/>
            <w:sz w:val="16"/>
          </w:rPr>
          <w:t>and</w:t>
        </w:r>
      </w:hyperlink>
      <w:r>
        <w:rPr>
          <w:color w:val="007FAC"/>
          <w:spacing w:val="40"/>
          <w:sz w:val="16"/>
        </w:rPr>
        <w:t> </w:t>
      </w:r>
      <w:hyperlink r:id="rId126">
        <w:r>
          <w:rPr>
            <w:color w:val="007FAC"/>
            <w:sz w:val="16"/>
          </w:rPr>
          <w:t>with microvascular and macrovascular complications. </w:t>
        </w:r>
        <w:r>
          <w:rPr>
            <w:color w:val="007FAC"/>
            <w:sz w:val="16"/>
          </w:rPr>
          <w:t>JAMA</w:t>
        </w:r>
      </w:hyperlink>
      <w:r>
        <w:rPr>
          <w:color w:val="007FAC"/>
          <w:spacing w:val="40"/>
          <w:sz w:val="16"/>
        </w:rPr>
        <w:t> </w:t>
      </w:r>
      <w:hyperlink r:id="rId126">
        <w:r>
          <w:rPr>
            <w:color w:val="007FAC"/>
            <w:spacing w:val="-2"/>
            <w:sz w:val="16"/>
          </w:rPr>
          <w:t>2014;311(22):2297–304</w:t>
        </w:r>
      </w:hyperlink>
      <w:r>
        <w:rPr>
          <w:spacing w:val="-2"/>
          <w:sz w:val="16"/>
        </w:rPr>
        <w:t>.</w:t>
      </w:r>
    </w:p>
    <w:p>
      <w:pPr>
        <w:pStyle w:val="ListParagraph"/>
        <w:numPr>
          <w:ilvl w:val="0"/>
          <w:numId w:val="3"/>
        </w:numPr>
        <w:tabs>
          <w:tab w:pos="541" w:val="left" w:leader="none"/>
        </w:tabs>
        <w:spacing w:line="259" w:lineRule="auto" w:before="2" w:after="0"/>
        <w:ind w:left="540" w:right="39" w:hanging="423"/>
        <w:jc w:val="both"/>
        <w:rPr>
          <w:sz w:val="16"/>
        </w:rPr>
      </w:pPr>
      <w:hyperlink r:id="rId127">
        <w:bookmarkStart w:name="_bookmark115" w:id="139"/>
        <w:bookmarkEnd w:id="139"/>
        <w:r>
          <w:rPr>
            <w:color w:val="007FAC"/>
            <w:sz w:val="16"/>
          </w:rPr>
          <w:t>O’Brien</w:t>
        </w:r>
        <w:r>
          <w:rPr>
            <w:color w:val="007FAC"/>
            <w:sz w:val="16"/>
          </w:rPr>
          <w:t> PE, Hindle A, Brennan L, et al. Long-term outcomes after</w:t>
        </w:r>
      </w:hyperlink>
      <w:r>
        <w:rPr>
          <w:color w:val="007FAC"/>
          <w:spacing w:val="40"/>
          <w:sz w:val="16"/>
        </w:rPr>
        <w:t> </w:t>
      </w:r>
      <w:hyperlink r:id="rId127">
        <w:r>
          <w:rPr>
            <w:color w:val="007FAC"/>
            <w:sz w:val="16"/>
          </w:rPr>
          <w:t>bariatric surgery: a systematic review and meta-analysis of </w:t>
        </w:r>
        <w:r>
          <w:rPr>
            <w:color w:val="007FAC"/>
            <w:sz w:val="16"/>
          </w:rPr>
          <w:t>weight</w:t>
        </w:r>
      </w:hyperlink>
      <w:r>
        <w:rPr>
          <w:color w:val="007FAC"/>
          <w:spacing w:val="40"/>
          <w:sz w:val="16"/>
        </w:rPr>
        <w:t> </w:t>
      </w:r>
      <w:hyperlink r:id="rId127">
        <w:r>
          <w:rPr>
            <w:color w:val="007FAC"/>
            <w:sz w:val="16"/>
          </w:rPr>
          <w:t>loss at 10 or more years for all bariatric procedures and a </w:t>
        </w:r>
        <w:r>
          <w:rPr>
            <w:color w:val="007FAC"/>
            <w:sz w:val="16"/>
          </w:rPr>
          <w:t>single-</w:t>
        </w:r>
      </w:hyperlink>
      <w:r>
        <w:rPr>
          <w:color w:val="007FAC"/>
          <w:spacing w:val="40"/>
          <w:sz w:val="16"/>
        </w:rPr>
        <w:t> </w:t>
      </w:r>
      <w:hyperlink r:id="rId127">
        <w:r>
          <w:rPr>
            <w:color w:val="007FAC"/>
            <w:sz w:val="16"/>
          </w:rPr>
          <w:t>centre review of 20-year outcomes after adjustable gastric </w:t>
        </w:r>
        <w:r>
          <w:rPr>
            <w:color w:val="007FAC"/>
            <w:sz w:val="16"/>
          </w:rPr>
          <w:t>banding.</w:t>
        </w:r>
      </w:hyperlink>
      <w:r>
        <w:rPr>
          <w:color w:val="007FAC"/>
          <w:spacing w:val="40"/>
          <w:sz w:val="16"/>
        </w:rPr>
        <w:t> </w:t>
      </w:r>
      <w:bookmarkStart w:name="_bookmark116" w:id="140"/>
      <w:bookmarkEnd w:id="140"/>
      <w:r>
        <w:rPr>
          <w:color w:val="007FAC"/>
          <w:w w:val="99"/>
          <w:sz w:val="16"/>
        </w:rPr>
      </w:r>
      <w:hyperlink r:id="rId127">
        <w:r>
          <w:rPr>
            <w:color w:val="007FAC"/>
            <w:sz w:val="16"/>
          </w:rPr>
          <w:t>Obes Surg 2019;29(1):3–14</w:t>
        </w:r>
      </w:hyperlink>
      <w:r>
        <w:rPr>
          <w:sz w:val="16"/>
        </w:rPr>
        <w:t>.</w:t>
      </w:r>
    </w:p>
    <w:p>
      <w:pPr>
        <w:pStyle w:val="ListParagraph"/>
        <w:numPr>
          <w:ilvl w:val="0"/>
          <w:numId w:val="3"/>
        </w:numPr>
        <w:tabs>
          <w:tab w:pos="541" w:val="left" w:leader="none"/>
        </w:tabs>
        <w:spacing w:line="259" w:lineRule="auto" w:before="2" w:after="0"/>
        <w:ind w:left="540" w:right="39" w:hanging="423"/>
        <w:jc w:val="both"/>
        <w:rPr>
          <w:sz w:val="16"/>
        </w:rPr>
      </w:pPr>
      <w:hyperlink r:id="rId128">
        <w:r>
          <w:rPr>
            <w:color w:val="007FAC"/>
            <w:sz w:val="16"/>
          </w:rPr>
          <w:t>Guh</w:t>
        </w:r>
        <w:r>
          <w:rPr>
            <w:color w:val="007FAC"/>
            <w:spacing w:val="40"/>
            <w:sz w:val="16"/>
          </w:rPr>
          <w:t> </w:t>
        </w:r>
        <w:r>
          <w:rPr>
            <w:color w:val="007FAC"/>
            <w:sz w:val="16"/>
          </w:rPr>
          <w:t>DP,</w:t>
        </w:r>
        <w:r>
          <w:rPr>
            <w:color w:val="007FAC"/>
            <w:spacing w:val="40"/>
            <w:sz w:val="16"/>
          </w:rPr>
          <w:t> </w:t>
        </w:r>
        <w:r>
          <w:rPr>
            <w:color w:val="007FAC"/>
            <w:sz w:val="16"/>
          </w:rPr>
          <w:t>Zhang</w:t>
        </w:r>
        <w:r>
          <w:rPr>
            <w:color w:val="007FAC"/>
            <w:spacing w:val="40"/>
            <w:sz w:val="16"/>
          </w:rPr>
          <w:t> </w:t>
        </w:r>
        <w:r>
          <w:rPr>
            <w:color w:val="007FAC"/>
            <w:sz w:val="16"/>
          </w:rPr>
          <w:t>W,</w:t>
        </w:r>
        <w:r>
          <w:rPr>
            <w:color w:val="007FAC"/>
            <w:spacing w:val="40"/>
            <w:sz w:val="16"/>
          </w:rPr>
          <w:t> </w:t>
        </w:r>
        <w:r>
          <w:rPr>
            <w:color w:val="007FAC"/>
            <w:sz w:val="16"/>
          </w:rPr>
          <w:t>Bansback</w:t>
        </w:r>
        <w:r>
          <w:rPr>
            <w:color w:val="007FAC"/>
            <w:spacing w:val="40"/>
            <w:sz w:val="16"/>
          </w:rPr>
          <w:t> </w:t>
        </w:r>
        <w:r>
          <w:rPr>
            <w:color w:val="007FAC"/>
            <w:sz w:val="16"/>
          </w:rPr>
          <w:t>N,</w:t>
        </w:r>
        <w:r>
          <w:rPr>
            <w:color w:val="007FAC"/>
            <w:spacing w:val="40"/>
            <w:sz w:val="16"/>
          </w:rPr>
          <w:t> </w:t>
        </w:r>
        <w:r>
          <w:rPr>
            <w:color w:val="007FAC"/>
            <w:sz w:val="16"/>
          </w:rPr>
          <w:t>Amarsi</w:t>
        </w:r>
        <w:r>
          <w:rPr>
            <w:color w:val="007FAC"/>
            <w:spacing w:val="40"/>
            <w:sz w:val="16"/>
          </w:rPr>
          <w:t> </w:t>
        </w:r>
        <w:r>
          <w:rPr>
            <w:color w:val="007FAC"/>
            <w:sz w:val="16"/>
          </w:rPr>
          <w:t>Z,</w:t>
        </w:r>
        <w:r>
          <w:rPr>
            <w:color w:val="007FAC"/>
            <w:spacing w:val="40"/>
            <w:sz w:val="16"/>
          </w:rPr>
          <w:t> </w:t>
        </w:r>
        <w:r>
          <w:rPr>
            <w:color w:val="007FAC"/>
            <w:sz w:val="16"/>
          </w:rPr>
          <w:t>Birmingham</w:t>
        </w:r>
        <w:r>
          <w:rPr>
            <w:color w:val="007FAC"/>
            <w:spacing w:val="40"/>
            <w:sz w:val="16"/>
          </w:rPr>
          <w:t> </w:t>
        </w:r>
        <w:r>
          <w:rPr>
            <w:color w:val="007FAC"/>
            <w:sz w:val="16"/>
          </w:rPr>
          <w:t>CL,</w:t>
        </w:r>
      </w:hyperlink>
      <w:r>
        <w:rPr>
          <w:color w:val="007FAC"/>
          <w:spacing w:val="40"/>
          <w:sz w:val="16"/>
        </w:rPr>
        <w:t> </w:t>
      </w:r>
      <w:hyperlink r:id="rId128">
        <w:r>
          <w:rPr>
            <w:color w:val="007FAC"/>
            <w:sz w:val="16"/>
          </w:rPr>
          <w:t>Anis AH. The incidence of co-morbidities related to obesity </w:t>
        </w:r>
        <w:r>
          <w:rPr>
            <w:color w:val="007FAC"/>
            <w:sz w:val="16"/>
          </w:rPr>
          <w:t>and</w:t>
        </w:r>
      </w:hyperlink>
      <w:r>
        <w:rPr>
          <w:color w:val="007FAC"/>
          <w:spacing w:val="40"/>
          <w:sz w:val="16"/>
        </w:rPr>
        <w:t> </w:t>
      </w:r>
      <w:hyperlink r:id="rId128">
        <w:r>
          <w:rPr>
            <w:color w:val="007FAC"/>
            <w:sz w:val="16"/>
          </w:rPr>
          <w:t>overweight: a systematic review and meta-analysis. BMC </w:t>
        </w:r>
        <w:r>
          <w:rPr>
            <w:color w:val="007FAC"/>
            <w:sz w:val="16"/>
          </w:rPr>
          <w:t>Public</w:t>
        </w:r>
      </w:hyperlink>
      <w:r>
        <w:rPr>
          <w:color w:val="007FAC"/>
          <w:spacing w:val="40"/>
          <w:sz w:val="16"/>
        </w:rPr>
        <w:t> </w:t>
      </w:r>
      <w:bookmarkStart w:name="_bookmark117" w:id="141"/>
      <w:bookmarkEnd w:id="141"/>
      <w:r>
        <w:rPr>
          <w:color w:val="007FAC"/>
          <w:w w:val="99"/>
          <w:sz w:val="16"/>
        </w:rPr>
      </w:r>
      <w:hyperlink r:id="rId128">
        <w:r>
          <w:rPr>
            <w:color w:val="007FAC"/>
            <w:sz w:val="16"/>
          </w:rPr>
          <w:t>Health 2009;9:88</w:t>
        </w:r>
      </w:hyperlink>
      <w:r>
        <w:rPr>
          <w:sz w:val="16"/>
        </w:rPr>
        <w:t>.</w:t>
      </w:r>
    </w:p>
    <w:p>
      <w:pPr>
        <w:pStyle w:val="ListParagraph"/>
        <w:numPr>
          <w:ilvl w:val="0"/>
          <w:numId w:val="3"/>
        </w:numPr>
        <w:tabs>
          <w:tab w:pos="541" w:val="left" w:leader="none"/>
        </w:tabs>
        <w:spacing w:line="259" w:lineRule="auto" w:before="3" w:after="0"/>
        <w:ind w:left="540" w:right="39" w:hanging="423"/>
        <w:jc w:val="both"/>
        <w:rPr>
          <w:sz w:val="16"/>
        </w:rPr>
      </w:pPr>
      <w:hyperlink r:id="rId129">
        <w:r>
          <w:rPr>
            <w:color w:val="007FAC"/>
            <w:sz w:val="16"/>
          </w:rPr>
          <w:t>Mentias A, Aminian A, Youssef D, et al. Long-term </w:t>
        </w:r>
        <w:r>
          <w:rPr>
            <w:color w:val="007FAC"/>
            <w:sz w:val="16"/>
          </w:rPr>
          <w:t>cardiovascular</w:t>
        </w:r>
      </w:hyperlink>
      <w:r>
        <w:rPr>
          <w:color w:val="007FAC"/>
          <w:spacing w:val="40"/>
          <w:sz w:val="16"/>
        </w:rPr>
        <w:t> </w:t>
      </w:r>
      <w:hyperlink r:id="rId129">
        <w:r>
          <w:rPr>
            <w:color w:val="007FAC"/>
            <w:sz w:val="16"/>
          </w:rPr>
          <w:t>outcomes after bariatric surgery in the Medicare population. J </w:t>
        </w:r>
        <w:r>
          <w:rPr>
            <w:color w:val="007FAC"/>
            <w:sz w:val="16"/>
          </w:rPr>
          <w:t>Am</w:t>
        </w:r>
      </w:hyperlink>
      <w:r>
        <w:rPr>
          <w:color w:val="007FAC"/>
          <w:spacing w:val="40"/>
          <w:sz w:val="16"/>
        </w:rPr>
        <w:t> </w:t>
      </w:r>
      <w:hyperlink r:id="rId129">
        <w:r>
          <w:rPr>
            <w:color w:val="007FAC"/>
            <w:sz w:val="16"/>
          </w:rPr>
          <w:t>Coll Cardiol 2022;79(15):1429–37</w:t>
        </w:r>
      </w:hyperlink>
      <w:r>
        <w:rPr>
          <w:sz w:val="16"/>
        </w:rPr>
        <w:t>.</w:t>
      </w:r>
    </w:p>
    <w:p>
      <w:pPr>
        <w:pStyle w:val="ListParagraph"/>
        <w:numPr>
          <w:ilvl w:val="0"/>
          <w:numId w:val="3"/>
        </w:numPr>
        <w:tabs>
          <w:tab w:pos="541" w:val="left" w:leader="none"/>
        </w:tabs>
        <w:spacing w:line="259" w:lineRule="auto" w:before="2" w:after="0"/>
        <w:ind w:left="540" w:right="39" w:hanging="423"/>
        <w:jc w:val="both"/>
        <w:rPr>
          <w:sz w:val="16"/>
        </w:rPr>
      </w:pPr>
      <w:hyperlink r:id="rId130">
        <w:bookmarkStart w:name="_bookmark118" w:id="142"/>
        <w:bookmarkEnd w:id="142"/>
        <w:r>
          <w:rPr>
            <w:color w:val="007FAC"/>
            <w:spacing w:val="-2"/>
            <w:sz w:val="16"/>
          </w:rPr>
          <w:t>K</w:t>
        </w:r>
        <w:r>
          <w:rPr>
            <w:color w:val="007FAC"/>
            <w:spacing w:val="-2"/>
            <w:sz w:val="16"/>
          </w:rPr>
          <w:t>e</w:t>
        </w:r>
        <w:r>
          <w:rPr>
            <w:color w:val="007FAC"/>
            <w:spacing w:val="-6"/>
            <w:sz w:val="16"/>
          </w:rPr>
          <w:t> </w:t>
        </w:r>
        <w:r>
          <w:rPr>
            <w:color w:val="007FAC"/>
            <w:spacing w:val="-2"/>
            <w:sz w:val="16"/>
          </w:rPr>
          <w:t>Z,</w:t>
        </w:r>
        <w:r>
          <w:rPr>
            <w:color w:val="007FAC"/>
            <w:spacing w:val="-7"/>
            <w:sz w:val="16"/>
          </w:rPr>
          <w:t> </w:t>
        </w:r>
        <w:r>
          <w:rPr>
            <w:color w:val="007FAC"/>
            <w:spacing w:val="-2"/>
            <w:sz w:val="16"/>
          </w:rPr>
          <w:t>Zhou</w:t>
        </w:r>
        <w:r>
          <w:rPr>
            <w:color w:val="007FAC"/>
            <w:spacing w:val="-8"/>
            <w:sz w:val="16"/>
          </w:rPr>
          <w:t> </w:t>
        </w:r>
        <w:r>
          <w:rPr>
            <w:color w:val="007FAC"/>
            <w:spacing w:val="-2"/>
            <w:sz w:val="16"/>
          </w:rPr>
          <w:t>X,</w:t>
        </w:r>
        <w:r>
          <w:rPr>
            <w:color w:val="007FAC"/>
            <w:spacing w:val="-8"/>
            <w:sz w:val="16"/>
          </w:rPr>
          <w:t> </w:t>
        </w:r>
        <w:r>
          <w:rPr>
            <w:color w:val="007FAC"/>
            <w:spacing w:val="-2"/>
            <w:sz w:val="16"/>
          </w:rPr>
          <w:t>Sun</w:t>
        </w:r>
        <w:r>
          <w:rPr>
            <w:color w:val="007FAC"/>
            <w:spacing w:val="-8"/>
            <w:sz w:val="16"/>
          </w:rPr>
          <w:t> </w:t>
        </w:r>
        <w:r>
          <w:rPr>
            <w:color w:val="007FAC"/>
            <w:spacing w:val="-2"/>
            <w:sz w:val="16"/>
          </w:rPr>
          <w:t>F,</w:t>
        </w:r>
        <w:r>
          <w:rPr>
            <w:color w:val="007FAC"/>
            <w:spacing w:val="-7"/>
            <w:sz w:val="16"/>
          </w:rPr>
          <w:t> </w:t>
        </w:r>
        <w:r>
          <w:rPr>
            <w:color w:val="007FAC"/>
            <w:spacing w:val="-2"/>
            <w:sz w:val="16"/>
          </w:rPr>
          <w:t>Li</w:t>
        </w:r>
        <w:r>
          <w:rPr>
            <w:color w:val="007FAC"/>
            <w:spacing w:val="-7"/>
            <w:sz w:val="16"/>
          </w:rPr>
          <w:t> </w:t>
        </w:r>
        <w:r>
          <w:rPr>
            <w:color w:val="007FAC"/>
            <w:spacing w:val="-2"/>
            <w:sz w:val="16"/>
          </w:rPr>
          <w:t>F,</w:t>
        </w:r>
        <w:r>
          <w:rPr>
            <w:color w:val="007FAC"/>
            <w:spacing w:val="-7"/>
            <w:sz w:val="16"/>
          </w:rPr>
          <w:t> </w:t>
        </w:r>
        <w:r>
          <w:rPr>
            <w:color w:val="007FAC"/>
            <w:spacing w:val="-2"/>
            <w:sz w:val="16"/>
          </w:rPr>
          <w:t>Tong</w:t>
        </w:r>
        <w:r>
          <w:rPr>
            <w:color w:val="007FAC"/>
            <w:spacing w:val="-7"/>
            <w:sz w:val="16"/>
          </w:rPr>
          <w:t> </w:t>
        </w:r>
        <w:r>
          <w:rPr>
            <w:color w:val="007FAC"/>
            <w:spacing w:val="-2"/>
            <w:sz w:val="16"/>
          </w:rPr>
          <w:t>W,</w:t>
        </w:r>
        <w:r>
          <w:rPr>
            <w:color w:val="007FAC"/>
            <w:spacing w:val="-7"/>
            <w:sz w:val="16"/>
          </w:rPr>
          <w:t> </w:t>
        </w:r>
        <w:r>
          <w:rPr>
            <w:color w:val="007FAC"/>
            <w:spacing w:val="-2"/>
            <w:sz w:val="16"/>
          </w:rPr>
          <w:t>Zhu</w:t>
        </w:r>
        <w:r>
          <w:rPr>
            <w:color w:val="007FAC"/>
            <w:spacing w:val="-8"/>
            <w:sz w:val="16"/>
          </w:rPr>
          <w:t> </w:t>
        </w:r>
        <w:r>
          <w:rPr>
            <w:color w:val="007FAC"/>
            <w:spacing w:val="-2"/>
            <w:sz w:val="16"/>
          </w:rPr>
          <w:t>Z.</w:t>
        </w:r>
        <w:r>
          <w:rPr>
            <w:color w:val="007FAC"/>
            <w:spacing w:val="-7"/>
            <w:sz w:val="16"/>
          </w:rPr>
          <w:t> </w:t>
        </w:r>
        <w:r>
          <w:rPr>
            <w:color w:val="007FAC"/>
            <w:spacing w:val="-2"/>
            <w:sz w:val="16"/>
          </w:rPr>
          <w:t>Effect</w:t>
        </w:r>
        <w:r>
          <w:rPr>
            <w:color w:val="007FAC"/>
            <w:spacing w:val="-6"/>
            <w:sz w:val="16"/>
          </w:rPr>
          <w:t> </w:t>
        </w:r>
        <w:r>
          <w:rPr>
            <w:color w:val="007FAC"/>
            <w:spacing w:val="-2"/>
            <w:sz w:val="16"/>
          </w:rPr>
          <w:t>of</w:t>
        </w:r>
        <w:r>
          <w:rPr>
            <w:color w:val="007FAC"/>
            <w:spacing w:val="-8"/>
            <w:sz w:val="16"/>
          </w:rPr>
          <w:t> </w:t>
        </w:r>
        <w:r>
          <w:rPr>
            <w:color w:val="007FAC"/>
            <w:spacing w:val="-2"/>
            <w:sz w:val="16"/>
          </w:rPr>
          <w:t>bariatric</w:t>
        </w:r>
        <w:r>
          <w:rPr>
            <w:color w:val="007FAC"/>
            <w:spacing w:val="-8"/>
            <w:sz w:val="16"/>
          </w:rPr>
          <w:t> </w:t>
        </w:r>
        <w:r>
          <w:rPr>
            <w:color w:val="007FAC"/>
            <w:spacing w:val="-2"/>
            <w:sz w:val="16"/>
          </w:rPr>
          <w:t>surgery</w:t>
        </w:r>
      </w:hyperlink>
      <w:r>
        <w:rPr>
          <w:color w:val="007FAC"/>
          <w:spacing w:val="40"/>
          <w:sz w:val="16"/>
        </w:rPr>
        <w:t> </w:t>
      </w:r>
      <w:hyperlink r:id="rId130">
        <w:r>
          <w:rPr>
            <w:color w:val="007FAC"/>
            <w:sz w:val="16"/>
          </w:rPr>
          <w:t>versus</w:t>
        </w:r>
        <w:r>
          <w:rPr>
            <w:color w:val="007FAC"/>
            <w:spacing w:val="-9"/>
            <w:sz w:val="16"/>
          </w:rPr>
          <w:t> </w:t>
        </w:r>
        <w:r>
          <w:rPr>
            <w:color w:val="007FAC"/>
            <w:sz w:val="16"/>
          </w:rPr>
          <w:t>medical</w:t>
        </w:r>
        <w:r>
          <w:rPr>
            <w:color w:val="007FAC"/>
            <w:spacing w:val="-8"/>
            <w:sz w:val="16"/>
          </w:rPr>
          <w:t> </w:t>
        </w:r>
        <w:r>
          <w:rPr>
            <w:color w:val="007FAC"/>
            <w:sz w:val="16"/>
          </w:rPr>
          <w:t>therapy</w:t>
        </w:r>
        <w:r>
          <w:rPr>
            <w:color w:val="007FAC"/>
            <w:spacing w:val="-8"/>
            <w:sz w:val="16"/>
          </w:rPr>
          <w:t> </w:t>
        </w:r>
        <w:r>
          <w:rPr>
            <w:color w:val="007FAC"/>
            <w:sz w:val="16"/>
          </w:rPr>
          <w:t>on</w:t>
        </w:r>
        <w:r>
          <w:rPr>
            <w:color w:val="007FAC"/>
            <w:spacing w:val="-7"/>
            <w:sz w:val="16"/>
          </w:rPr>
          <w:t> </w:t>
        </w:r>
        <w:r>
          <w:rPr>
            <w:color w:val="007FAC"/>
            <w:sz w:val="16"/>
          </w:rPr>
          <w:t>long-term</w:t>
        </w:r>
        <w:r>
          <w:rPr>
            <w:color w:val="007FAC"/>
            <w:spacing w:val="-8"/>
            <w:sz w:val="16"/>
          </w:rPr>
          <w:t> </w:t>
        </w:r>
        <w:r>
          <w:rPr>
            <w:color w:val="007FAC"/>
            <w:sz w:val="16"/>
          </w:rPr>
          <w:t>cardiovascular</w:t>
        </w:r>
        <w:r>
          <w:rPr>
            <w:color w:val="007FAC"/>
            <w:spacing w:val="-8"/>
            <w:sz w:val="16"/>
          </w:rPr>
          <w:t> </w:t>
        </w:r>
        <w:r>
          <w:rPr>
            <w:color w:val="007FAC"/>
            <w:sz w:val="16"/>
          </w:rPr>
          <w:t>risk</w:t>
        </w:r>
        <w:r>
          <w:rPr>
            <w:color w:val="007FAC"/>
            <w:spacing w:val="-7"/>
            <w:sz w:val="16"/>
          </w:rPr>
          <w:t> </w:t>
        </w:r>
        <w:r>
          <w:rPr>
            <w:color w:val="007FAC"/>
            <w:sz w:val="16"/>
          </w:rPr>
          <w:t>in</w:t>
        </w:r>
        <w:r>
          <w:rPr>
            <w:color w:val="007FAC"/>
            <w:spacing w:val="-8"/>
            <w:sz w:val="16"/>
          </w:rPr>
          <w:t> </w:t>
        </w:r>
        <w:r>
          <w:rPr>
            <w:color w:val="007FAC"/>
            <w:sz w:val="16"/>
          </w:rPr>
          <w:t>low</w:t>
        </w:r>
        <w:r>
          <w:rPr>
            <w:color w:val="007FAC"/>
            <w:spacing w:val="-7"/>
            <w:sz w:val="16"/>
          </w:rPr>
          <w:t> </w:t>
        </w:r>
        <w:r>
          <w:rPr>
            <w:color w:val="007FAC"/>
            <w:sz w:val="16"/>
          </w:rPr>
          <w:t>BMI</w:t>
        </w:r>
      </w:hyperlink>
    </w:p>
    <w:p>
      <w:pPr>
        <w:spacing w:line="240" w:lineRule="auto" w:before="0"/>
        <w:rPr>
          <w:sz w:val="16"/>
        </w:rPr>
      </w:pPr>
      <w:r>
        <w:rPr/>
        <w:br w:type="column"/>
      </w:r>
      <w:r>
        <w:rPr>
          <w:sz w:val="16"/>
        </w:rPr>
      </w:r>
    </w:p>
    <w:p>
      <w:pPr>
        <w:spacing w:line="259" w:lineRule="auto" w:before="117"/>
        <w:ind w:left="541" w:right="158" w:firstLine="0"/>
        <w:jc w:val="both"/>
        <w:rPr>
          <w:sz w:val="16"/>
        </w:rPr>
      </w:pPr>
      <w:hyperlink r:id="rId130">
        <w:r>
          <w:rPr>
            <w:color w:val="007FAC"/>
            <w:sz w:val="16"/>
          </w:rPr>
          <w:t>Chinese patients with type 2 diabetes: a propensity </w:t>
        </w:r>
        <w:r>
          <w:rPr>
            <w:color w:val="007FAC"/>
            <w:sz w:val="16"/>
          </w:rPr>
          <w:t>score-matched</w:t>
        </w:r>
      </w:hyperlink>
      <w:r>
        <w:rPr>
          <w:color w:val="007FAC"/>
          <w:spacing w:val="40"/>
          <w:sz w:val="16"/>
        </w:rPr>
        <w:t> </w:t>
      </w:r>
      <w:bookmarkStart w:name="_bookmark119" w:id="143"/>
      <w:bookmarkEnd w:id="143"/>
      <w:r>
        <w:rPr>
          <w:color w:val="007FAC"/>
          <w:w w:val="99"/>
          <w:sz w:val="16"/>
        </w:rPr>
      </w:r>
      <w:hyperlink r:id="rId130">
        <w:r>
          <w:rPr>
            <w:color w:val="007FAC"/>
            <w:sz w:val="16"/>
          </w:rPr>
          <w:t>analysis. Surg Obes Relat Dis 2022;18(4):475–83</w:t>
        </w:r>
      </w:hyperlink>
      <w:r>
        <w:rPr>
          <w:sz w:val="16"/>
        </w:rPr>
        <w:t>.</w:t>
      </w:r>
    </w:p>
    <w:p>
      <w:pPr>
        <w:pStyle w:val="ListParagraph"/>
        <w:numPr>
          <w:ilvl w:val="0"/>
          <w:numId w:val="3"/>
        </w:numPr>
        <w:tabs>
          <w:tab w:pos="542" w:val="left" w:leader="none"/>
        </w:tabs>
        <w:spacing w:line="259" w:lineRule="auto" w:before="2" w:after="0"/>
        <w:ind w:left="541" w:right="157" w:hanging="425"/>
        <w:jc w:val="both"/>
        <w:rPr>
          <w:sz w:val="16"/>
        </w:rPr>
      </w:pPr>
      <w:hyperlink r:id="rId131">
        <w:r>
          <w:rPr>
            <w:color w:val="007FAC"/>
            <w:sz w:val="16"/>
          </w:rPr>
          <w:t>Colquitt JL, Picket K, Loveman E, Frampton GK. Surgery for</w:t>
        </w:r>
      </w:hyperlink>
      <w:r>
        <w:rPr>
          <w:color w:val="007FAC"/>
          <w:spacing w:val="40"/>
          <w:sz w:val="16"/>
        </w:rPr>
        <w:t> </w:t>
      </w:r>
      <w:hyperlink r:id="rId131">
        <w:r>
          <w:rPr>
            <w:color w:val="007FAC"/>
            <w:sz w:val="16"/>
          </w:rPr>
          <w:t>weight loss in adults. Cochrane Database Syst </w:t>
        </w:r>
        <w:r>
          <w:rPr>
            <w:color w:val="007FAC"/>
            <w:sz w:val="16"/>
          </w:rPr>
          <w:t>Rev</w:t>
        </w:r>
      </w:hyperlink>
      <w:r>
        <w:rPr>
          <w:color w:val="007FAC"/>
          <w:spacing w:val="40"/>
          <w:sz w:val="16"/>
        </w:rPr>
        <w:t> </w:t>
      </w:r>
      <w:bookmarkStart w:name="_bookmark120" w:id="144"/>
      <w:bookmarkEnd w:id="144"/>
      <w:r>
        <w:rPr>
          <w:color w:val="007FAC"/>
          <w:w w:val="99"/>
          <w:sz w:val="16"/>
        </w:rPr>
      </w:r>
      <w:hyperlink r:id="rId131">
        <w:r>
          <w:rPr>
            <w:color w:val="007FAC"/>
            <w:spacing w:val="-2"/>
            <w:sz w:val="16"/>
          </w:rPr>
          <w:t>2014;2014(8):CD003641</w:t>
        </w:r>
      </w:hyperlink>
      <w:r>
        <w:rPr>
          <w:spacing w:val="-2"/>
          <w:sz w:val="16"/>
        </w:rPr>
        <w:t>.</w:t>
      </w:r>
    </w:p>
    <w:p>
      <w:pPr>
        <w:pStyle w:val="ListParagraph"/>
        <w:numPr>
          <w:ilvl w:val="0"/>
          <w:numId w:val="3"/>
        </w:numPr>
        <w:tabs>
          <w:tab w:pos="542" w:val="left" w:leader="none"/>
        </w:tabs>
        <w:spacing w:line="259" w:lineRule="auto" w:before="1" w:after="0"/>
        <w:ind w:left="541" w:right="157" w:hanging="425"/>
        <w:jc w:val="both"/>
        <w:rPr>
          <w:sz w:val="16"/>
        </w:rPr>
      </w:pPr>
      <w:hyperlink r:id="rId132">
        <w:r>
          <w:rPr>
            <w:color w:val="007FAC"/>
            <w:sz w:val="16"/>
          </w:rPr>
          <w:t>Sjoholm</w:t>
        </w:r>
        <w:r>
          <w:rPr>
            <w:color w:val="007FAC"/>
            <w:spacing w:val="-10"/>
            <w:sz w:val="16"/>
          </w:rPr>
          <w:t> </w:t>
        </w:r>
        <w:r>
          <w:rPr>
            <w:color w:val="007FAC"/>
            <w:sz w:val="16"/>
          </w:rPr>
          <w:t>K,</w:t>
        </w:r>
        <w:r>
          <w:rPr>
            <w:color w:val="007FAC"/>
            <w:spacing w:val="-10"/>
            <w:sz w:val="16"/>
          </w:rPr>
          <w:t> </w:t>
        </w:r>
        <w:r>
          <w:rPr>
            <w:color w:val="007FAC"/>
            <w:sz w:val="16"/>
          </w:rPr>
          <w:t>Sjostrom</w:t>
        </w:r>
        <w:r>
          <w:rPr>
            <w:color w:val="007FAC"/>
            <w:spacing w:val="-10"/>
            <w:sz w:val="16"/>
          </w:rPr>
          <w:t> </w:t>
        </w:r>
        <w:r>
          <w:rPr>
            <w:color w:val="007FAC"/>
            <w:sz w:val="16"/>
          </w:rPr>
          <w:t>E,</w:t>
        </w:r>
        <w:r>
          <w:rPr>
            <w:color w:val="007FAC"/>
            <w:spacing w:val="-10"/>
            <w:sz w:val="16"/>
          </w:rPr>
          <w:t> </w:t>
        </w:r>
        <w:r>
          <w:rPr>
            <w:color w:val="007FAC"/>
            <w:sz w:val="16"/>
          </w:rPr>
          <w:t>Carlsson</w:t>
        </w:r>
        <w:r>
          <w:rPr>
            <w:color w:val="007FAC"/>
            <w:spacing w:val="-10"/>
            <w:sz w:val="16"/>
          </w:rPr>
          <w:t> </w:t>
        </w:r>
        <w:r>
          <w:rPr>
            <w:color w:val="007FAC"/>
            <w:sz w:val="16"/>
          </w:rPr>
          <w:t>LMS,</w:t>
        </w:r>
        <w:r>
          <w:rPr>
            <w:color w:val="007FAC"/>
            <w:spacing w:val="-10"/>
            <w:sz w:val="16"/>
          </w:rPr>
          <w:t> </w:t>
        </w:r>
        <w:r>
          <w:rPr>
            <w:color w:val="007FAC"/>
            <w:sz w:val="16"/>
          </w:rPr>
          <w:t>Peltonen</w:t>
        </w:r>
        <w:r>
          <w:rPr>
            <w:color w:val="007FAC"/>
            <w:spacing w:val="-10"/>
            <w:sz w:val="16"/>
          </w:rPr>
          <w:t> </w:t>
        </w:r>
        <w:r>
          <w:rPr>
            <w:color w:val="007FAC"/>
            <w:sz w:val="16"/>
          </w:rPr>
          <w:t>M.</w:t>
        </w:r>
        <w:r>
          <w:rPr>
            <w:color w:val="007FAC"/>
            <w:spacing w:val="-10"/>
            <w:sz w:val="16"/>
          </w:rPr>
          <w:t> </w:t>
        </w:r>
        <w:r>
          <w:rPr>
            <w:color w:val="007FAC"/>
            <w:sz w:val="16"/>
          </w:rPr>
          <w:t>Weight</w:t>
        </w:r>
        <w:r>
          <w:rPr>
            <w:color w:val="007FAC"/>
            <w:spacing w:val="-10"/>
            <w:sz w:val="16"/>
          </w:rPr>
          <w:t> </w:t>
        </w:r>
        <w:r>
          <w:rPr>
            <w:color w:val="007FAC"/>
            <w:sz w:val="16"/>
          </w:rPr>
          <w:t>change-</w:t>
        </w:r>
      </w:hyperlink>
      <w:r>
        <w:rPr>
          <w:color w:val="007FAC"/>
          <w:spacing w:val="40"/>
          <w:sz w:val="16"/>
        </w:rPr>
        <w:t> </w:t>
      </w:r>
      <w:hyperlink r:id="rId132">
        <w:r>
          <w:rPr>
            <w:color w:val="007FAC"/>
            <w:sz w:val="16"/>
          </w:rPr>
          <w:t>adjusted</w:t>
        </w:r>
        <w:r>
          <w:rPr>
            <w:color w:val="007FAC"/>
            <w:spacing w:val="-6"/>
            <w:sz w:val="16"/>
          </w:rPr>
          <w:t> </w:t>
        </w:r>
        <w:r>
          <w:rPr>
            <w:color w:val="007FAC"/>
            <w:sz w:val="16"/>
          </w:rPr>
          <w:t>effects</w:t>
        </w:r>
        <w:r>
          <w:rPr>
            <w:color w:val="007FAC"/>
            <w:spacing w:val="-5"/>
            <w:sz w:val="16"/>
          </w:rPr>
          <w:t> </w:t>
        </w:r>
        <w:r>
          <w:rPr>
            <w:color w:val="007FAC"/>
            <w:sz w:val="16"/>
          </w:rPr>
          <w:t>of</w:t>
        </w:r>
        <w:r>
          <w:rPr>
            <w:color w:val="007FAC"/>
            <w:spacing w:val="-6"/>
            <w:sz w:val="16"/>
          </w:rPr>
          <w:t> </w:t>
        </w:r>
        <w:r>
          <w:rPr>
            <w:color w:val="007FAC"/>
            <w:sz w:val="16"/>
          </w:rPr>
          <w:t>gastric</w:t>
        </w:r>
        <w:r>
          <w:rPr>
            <w:color w:val="007FAC"/>
            <w:spacing w:val="-7"/>
            <w:sz w:val="16"/>
          </w:rPr>
          <w:t> </w:t>
        </w:r>
        <w:r>
          <w:rPr>
            <w:color w:val="007FAC"/>
            <w:sz w:val="16"/>
          </w:rPr>
          <w:t>bypass</w:t>
        </w:r>
        <w:r>
          <w:rPr>
            <w:color w:val="007FAC"/>
            <w:spacing w:val="-6"/>
            <w:sz w:val="16"/>
          </w:rPr>
          <w:t> </w:t>
        </w:r>
        <w:r>
          <w:rPr>
            <w:color w:val="007FAC"/>
            <w:sz w:val="16"/>
          </w:rPr>
          <w:t>surgery</w:t>
        </w:r>
        <w:r>
          <w:rPr>
            <w:color w:val="007FAC"/>
            <w:spacing w:val="-6"/>
            <w:sz w:val="16"/>
          </w:rPr>
          <w:t> </w:t>
        </w:r>
        <w:r>
          <w:rPr>
            <w:color w:val="007FAC"/>
            <w:sz w:val="16"/>
          </w:rPr>
          <w:t>on</w:t>
        </w:r>
        <w:r>
          <w:rPr>
            <w:color w:val="007FAC"/>
            <w:spacing w:val="-5"/>
            <w:sz w:val="16"/>
          </w:rPr>
          <w:t> </w:t>
        </w:r>
        <w:r>
          <w:rPr>
            <w:color w:val="007FAC"/>
            <w:sz w:val="16"/>
          </w:rPr>
          <w:t>glucose</w:t>
        </w:r>
        <w:r>
          <w:rPr>
            <w:color w:val="007FAC"/>
            <w:spacing w:val="-6"/>
            <w:sz w:val="16"/>
          </w:rPr>
          <w:t> </w:t>
        </w:r>
        <w:r>
          <w:rPr>
            <w:color w:val="007FAC"/>
            <w:sz w:val="16"/>
          </w:rPr>
          <w:t>metabolism:</w:t>
        </w:r>
        <w:r>
          <w:rPr>
            <w:color w:val="007FAC"/>
            <w:spacing w:val="-5"/>
            <w:sz w:val="16"/>
          </w:rPr>
          <w:t> </w:t>
        </w:r>
        <w:r>
          <w:rPr>
            <w:color w:val="007FAC"/>
            <w:sz w:val="16"/>
          </w:rPr>
          <w:t>2-</w:t>
        </w:r>
      </w:hyperlink>
      <w:r>
        <w:rPr>
          <w:color w:val="007FAC"/>
          <w:spacing w:val="40"/>
          <w:sz w:val="16"/>
        </w:rPr>
        <w:t> </w:t>
      </w:r>
      <w:hyperlink r:id="rId132">
        <w:r>
          <w:rPr>
            <w:color w:val="007FAC"/>
            <w:sz w:val="16"/>
          </w:rPr>
          <w:t>and 10-year results from the Swedish Obese Subjects (SOS) </w:t>
        </w:r>
        <w:r>
          <w:rPr>
            <w:color w:val="007FAC"/>
            <w:sz w:val="16"/>
          </w:rPr>
          <w:t>study.</w:t>
        </w:r>
      </w:hyperlink>
      <w:r>
        <w:rPr>
          <w:color w:val="007FAC"/>
          <w:spacing w:val="40"/>
          <w:sz w:val="16"/>
        </w:rPr>
        <w:t> </w:t>
      </w:r>
      <w:hyperlink r:id="rId132">
        <w:r>
          <w:rPr>
            <w:color w:val="007FAC"/>
            <w:sz w:val="16"/>
          </w:rPr>
          <w:t>Diabetes Care 2016;39(4):625–31</w:t>
        </w:r>
      </w:hyperlink>
      <w:r>
        <w:rPr>
          <w:sz w:val="16"/>
        </w:rPr>
        <w:t>.</w:t>
      </w:r>
    </w:p>
    <w:p>
      <w:pPr>
        <w:pStyle w:val="ListParagraph"/>
        <w:numPr>
          <w:ilvl w:val="0"/>
          <w:numId w:val="3"/>
        </w:numPr>
        <w:tabs>
          <w:tab w:pos="542" w:val="left" w:leader="none"/>
        </w:tabs>
        <w:spacing w:line="259" w:lineRule="auto" w:before="3" w:after="0"/>
        <w:ind w:left="541" w:right="156" w:hanging="425"/>
        <w:jc w:val="both"/>
        <w:rPr>
          <w:sz w:val="16"/>
        </w:rPr>
      </w:pPr>
      <w:hyperlink r:id="rId133">
        <w:bookmarkStart w:name="_bookmark121" w:id="145"/>
        <w:bookmarkEnd w:id="145"/>
        <w:r>
          <w:rPr>
            <w:color w:val="007FAC"/>
            <w:spacing w:val="-2"/>
            <w:sz w:val="16"/>
          </w:rPr>
          <w:t>Mingro</w:t>
        </w:r>
        <w:r>
          <w:rPr>
            <w:color w:val="007FAC"/>
            <w:spacing w:val="-2"/>
            <w:sz w:val="16"/>
          </w:rPr>
          <w:t>ne</w:t>
        </w:r>
        <w:r>
          <w:rPr>
            <w:color w:val="007FAC"/>
            <w:spacing w:val="-3"/>
            <w:sz w:val="16"/>
          </w:rPr>
          <w:t> </w:t>
        </w:r>
        <w:r>
          <w:rPr>
            <w:color w:val="007FAC"/>
            <w:spacing w:val="-2"/>
            <w:sz w:val="16"/>
          </w:rPr>
          <w:t>G,</w:t>
        </w:r>
        <w:r>
          <w:rPr>
            <w:color w:val="007FAC"/>
            <w:spacing w:val="-3"/>
            <w:sz w:val="16"/>
          </w:rPr>
          <w:t> </w:t>
        </w:r>
        <w:r>
          <w:rPr>
            <w:color w:val="007FAC"/>
            <w:spacing w:val="-2"/>
            <w:sz w:val="16"/>
          </w:rPr>
          <w:t>Panunzi</w:t>
        </w:r>
        <w:r>
          <w:rPr>
            <w:color w:val="007FAC"/>
            <w:spacing w:val="-4"/>
            <w:sz w:val="16"/>
          </w:rPr>
          <w:t> </w:t>
        </w:r>
        <w:r>
          <w:rPr>
            <w:color w:val="007FAC"/>
            <w:spacing w:val="-2"/>
            <w:sz w:val="16"/>
          </w:rPr>
          <w:t>S,</w:t>
        </w:r>
        <w:r>
          <w:rPr>
            <w:color w:val="007FAC"/>
            <w:spacing w:val="-3"/>
            <w:sz w:val="16"/>
          </w:rPr>
          <w:t> </w:t>
        </w:r>
        <w:r>
          <w:rPr>
            <w:color w:val="007FAC"/>
            <w:spacing w:val="-2"/>
            <w:sz w:val="16"/>
          </w:rPr>
          <w:t>De</w:t>
        </w:r>
        <w:r>
          <w:rPr>
            <w:color w:val="007FAC"/>
            <w:spacing w:val="-4"/>
            <w:sz w:val="16"/>
          </w:rPr>
          <w:t> </w:t>
        </w:r>
        <w:r>
          <w:rPr>
            <w:color w:val="007FAC"/>
            <w:spacing w:val="-2"/>
            <w:sz w:val="16"/>
          </w:rPr>
          <w:t>Gaetano</w:t>
        </w:r>
        <w:r>
          <w:rPr>
            <w:color w:val="007FAC"/>
            <w:spacing w:val="-4"/>
            <w:sz w:val="16"/>
          </w:rPr>
          <w:t> </w:t>
        </w:r>
        <w:r>
          <w:rPr>
            <w:color w:val="007FAC"/>
            <w:spacing w:val="-2"/>
            <w:sz w:val="16"/>
          </w:rPr>
          <w:t>A,</w:t>
        </w:r>
        <w:r>
          <w:rPr>
            <w:color w:val="007FAC"/>
            <w:spacing w:val="-3"/>
            <w:sz w:val="16"/>
          </w:rPr>
          <w:t> </w:t>
        </w:r>
        <w:r>
          <w:rPr>
            <w:color w:val="007FAC"/>
            <w:spacing w:val="-2"/>
            <w:sz w:val="16"/>
          </w:rPr>
          <w:t>et</w:t>
        </w:r>
        <w:r>
          <w:rPr>
            <w:color w:val="007FAC"/>
            <w:spacing w:val="-3"/>
            <w:sz w:val="16"/>
          </w:rPr>
          <w:t> </w:t>
        </w:r>
        <w:r>
          <w:rPr>
            <w:color w:val="007FAC"/>
            <w:spacing w:val="-2"/>
            <w:sz w:val="16"/>
          </w:rPr>
          <w:t>al. Bariatric-metabolic</w:t>
        </w:r>
        <w:r>
          <w:rPr>
            <w:color w:val="007FAC"/>
            <w:spacing w:val="-4"/>
            <w:sz w:val="16"/>
          </w:rPr>
          <w:t> </w:t>
        </w:r>
        <w:r>
          <w:rPr>
            <w:color w:val="007FAC"/>
            <w:spacing w:val="-2"/>
            <w:sz w:val="16"/>
          </w:rPr>
          <w:t>sur-</w:t>
        </w:r>
      </w:hyperlink>
      <w:r>
        <w:rPr>
          <w:color w:val="007FAC"/>
          <w:spacing w:val="40"/>
          <w:sz w:val="16"/>
        </w:rPr>
        <w:t> </w:t>
      </w:r>
      <w:hyperlink r:id="rId133">
        <w:r>
          <w:rPr>
            <w:color w:val="007FAC"/>
            <w:sz w:val="16"/>
          </w:rPr>
          <w:t>gery versus conventional medical treatment in obese patients with</w:t>
        </w:r>
      </w:hyperlink>
      <w:r>
        <w:rPr>
          <w:color w:val="007FAC"/>
          <w:spacing w:val="40"/>
          <w:sz w:val="16"/>
        </w:rPr>
        <w:t> </w:t>
      </w:r>
      <w:hyperlink r:id="rId133">
        <w:r>
          <w:rPr>
            <w:color w:val="007FAC"/>
            <w:sz w:val="16"/>
          </w:rPr>
          <w:t>type</w:t>
        </w:r>
        <w:r>
          <w:rPr>
            <w:color w:val="007FAC"/>
            <w:sz w:val="16"/>
          </w:rPr>
          <w:t> 2 diabetes: 5 year follow-up of an open-label, single </w:t>
        </w:r>
        <w:r>
          <w:rPr>
            <w:color w:val="007FAC"/>
            <w:sz w:val="16"/>
          </w:rPr>
          <w:t>centre,</w:t>
        </w:r>
      </w:hyperlink>
      <w:r>
        <w:rPr>
          <w:color w:val="007FAC"/>
          <w:spacing w:val="40"/>
          <w:sz w:val="16"/>
        </w:rPr>
        <w:t> </w:t>
      </w:r>
      <w:hyperlink r:id="rId133">
        <w:r>
          <w:rPr>
            <w:color w:val="007FAC"/>
            <w:sz w:val="16"/>
          </w:rPr>
          <w:t>randomised controlled trial. Lancet 2015;386(9997):964–73</w:t>
        </w:r>
      </w:hyperlink>
      <w:r>
        <w:rPr>
          <w:sz w:val="16"/>
        </w:rPr>
        <w:t>.</w:t>
      </w:r>
    </w:p>
    <w:p>
      <w:pPr>
        <w:pStyle w:val="ListParagraph"/>
        <w:numPr>
          <w:ilvl w:val="0"/>
          <w:numId w:val="3"/>
        </w:numPr>
        <w:tabs>
          <w:tab w:pos="542" w:val="left" w:leader="none"/>
        </w:tabs>
        <w:spacing w:line="259" w:lineRule="auto" w:before="2" w:after="0"/>
        <w:ind w:left="541" w:right="157" w:hanging="425"/>
        <w:jc w:val="both"/>
        <w:rPr>
          <w:sz w:val="16"/>
        </w:rPr>
      </w:pPr>
      <w:hyperlink r:id="rId134">
        <w:bookmarkStart w:name="_bookmark122" w:id="146"/>
        <w:bookmarkEnd w:id="146"/>
        <w:r>
          <w:rPr>
            <w:color w:val="007FAC"/>
            <w:sz w:val="16"/>
          </w:rPr>
          <w:t>Docherty</w:t>
        </w:r>
        <w:r>
          <w:rPr>
            <w:color w:val="007FAC"/>
            <w:sz w:val="16"/>
          </w:rPr>
          <w:t> NG, le Roux CW. Bariatric surgery for the treatment of</w:t>
        </w:r>
      </w:hyperlink>
      <w:r>
        <w:rPr>
          <w:color w:val="007FAC"/>
          <w:spacing w:val="40"/>
          <w:sz w:val="16"/>
        </w:rPr>
        <w:t> </w:t>
      </w:r>
      <w:hyperlink r:id="rId134">
        <w:r>
          <w:rPr>
            <w:color w:val="007FAC"/>
            <w:spacing w:val="-2"/>
            <w:sz w:val="16"/>
          </w:rPr>
          <w:t>chronic</w:t>
        </w:r>
        <w:r>
          <w:rPr>
            <w:color w:val="007FAC"/>
            <w:spacing w:val="-3"/>
            <w:sz w:val="16"/>
          </w:rPr>
          <w:t> </w:t>
        </w:r>
        <w:r>
          <w:rPr>
            <w:color w:val="007FAC"/>
            <w:spacing w:val="-2"/>
            <w:sz w:val="16"/>
          </w:rPr>
          <w:t>kidney disease</w:t>
        </w:r>
        <w:r>
          <w:rPr>
            <w:color w:val="007FAC"/>
            <w:spacing w:val="-3"/>
            <w:sz w:val="16"/>
          </w:rPr>
          <w:t> </w:t>
        </w:r>
        <w:r>
          <w:rPr>
            <w:color w:val="007FAC"/>
            <w:spacing w:val="-2"/>
            <w:sz w:val="16"/>
          </w:rPr>
          <w:t>in obesity</w:t>
        </w:r>
        <w:r>
          <w:rPr>
            <w:color w:val="007FAC"/>
            <w:spacing w:val="-3"/>
            <w:sz w:val="16"/>
          </w:rPr>
          <w:t> </w:t>
        </w:r>
        <w:r>
          <w:rPr>
            <w:color w:val="007FAC"/>
            <w:spacing w:val="-2"/>
            <w:sz w:val="16"/>
          </w:rPr>
          <w:t>and type</w:t>
        </w:r>
        <w:r>
          <w:rPr>
            <w:color w:val="007FAC"/>
            <w:spacing w:val="-3"/>
            <w:sz w:val="16"/>
          </w:rPr>
          <w:t> </w:t>
        </w:r>
        <w:r>
          <w:rPr>
            <w:color w:val="007FAC"/>
            <w:spacing w:val="-2"/>
            <w:sz w:val="16"/>
          </w:rPr>
          <w:t>2 diabetes mellitus.</w:t>
        </w:r>
        <w:r>
          <w:rPr>
            <w:color w:val="007FAC"/>
            <w:spacing w:val="-3"/>
            <w:sz w:val="16"/>
          </w:rPr>
          <w:t> </w:t>
        </w:r>
        <w:r>
          <w:rPr>
            <w:color w:val="007FAC"/>
            <w:spacing w:val="-2"/>
            <w:sz w:val="16"/>
          </w:rPr>
          <w:t>Nature</w:t>
        </w:r>
      </w:hyperlink>
      <w:r>
        <w:rPr>
          <w:color w:val="007FAC"/>
          <w:spacing w:val="40"/>
          <w:sz w:val="16"/>
        </w:rPr>
        <w:t> </w:t>
      </w:r>
      <w:hyperlink r:id="rId134">
        <w:r>
          <w:rPr>
            <w:color w:val="007FAC"/>
            <w:sz w:val="16"/>
          </w:rPr>
          <w:t>Rev Nephr 2020;16(12):709–20</w:t>
        </w:r>
      </w:hyperlink>
      <w:r>
        <w:rPr>
          <w:sz w:val="16"/>
        </w:rPr>
        <w:t>.</w:t>
      </w:r>
    </w:p>
    <w:p>
      <w:pPr>
        <w:pStyle w:val="ListParagraph"/>
        <w:numPr>
          <w:ilvl w:val="0"/>
          <w:numId w:val="3"/>
        </w:numPr>
        <w:tabs>
          <w:tab w:pos="542" w:val="left" w:leader="none"/>
        </w:tabs>
        <w:spacing w:line="259" w:lineRule="auto" w:before="1" w:after="0"/>
        <w:ind w:left="541" w:right="158" w:hanging="425"/>
        <w:jc w:val="both"/>
        <w:rPr>
          <w:sz w:val="16"/>
        </w:rPr>
      </w:pPr>
      <w:hyperlink r:id="rId135">
        <w:r>
          <w:rPr>
            <w:color w:val="007FAC"/>
            <w:sz w:val="16"/>
          </w:rPr>
          <w:t>Morales</w:t>
        </w:r>
        <w:r>
          <w:rPr>
            <w:color w:val="007FAC"/>
            <w:spacing w:val="-3"/>
            <w:sz w:val="16"/>
          </w:rPr>
          <w:t> </w:t>
        </w:r>
        <w:r>
          <w:rPr>
            <w:color w:val="007FAC"/>
            <w:sz w:val="16"/>
          </w:rPr>
          <w:t>E,</w:t>
        </w:r>
        <w:r>
          <w:rPr>
            <w:color w:val="007FAC"/>
            <w:spacing w:val="-2"/>
            <w:sz w:val="16"/>
          </w:rPr>
          <w:t> </w:t>
        </w:r>
        <w:r>
          <w:rPr>
            <w:color w:val="007FAC"/>
            <w:sz w:val="16"/>
          </w:rPr>
          <w:t>Porrini</w:t>
        </w:r>
        <w:r>
          <w:rPr>
            <w:color w:val="007FAC"/>
            <w:spacing w:val="-2"/>
            <w:sz w:val="16"/>
          </w:rPr>
          <w:t> </w:t>
        </w:r>
        <w:r>
          <w:rPr>
            <w:color w:val="007FAC"/>
            <w:sz w:val="16"/>
          </w:rPr>
          <w:t>E,</w:t>
        </w:r>
        <w:r>
          <w:rPr>
            <w:color w:val="007FAC"/>
            <w:spacing w:val="-2"/>
            <w:sz w:val="16"/>
          </w:rPr>
          <w:t> </w:t>
        </w:r>
        <w:r>
          <w:rPr>
            <w:color w:val="007FAC"/>
            <w:sz w:val="16"/>
          </w:rPr>
          <w:t>Martin-Toboada</w:t>
        </w:r>
        <w:r>
          <w:rPr>
            <w:color w:val="007FAC"/>
            <w:spacing w:val="-2"/>
            <w:sz w:val="16"/>
          </w:rPr>
          <w:t> </w:t>
        </w:r>
        <w:r>
          <w:rPr>
            <w:color w:val="007FAC"/>
            <w:sz w:val="16"/>
          </w:rPr>
          <w:t>M,</w:t>
        </w:r>
        <w:r>
          <w:rPr>
            <w:color w:val="007FAC"/>
            <w:spacing w:val="-2"/>
            <w:sz w:val="16"/>
          </w:rPr>
          <w:t> </w:t>
        </w:r>
        <w:r>
          <w:rPr>
            <w:color w:val="007FAC"/>
            <w:sz w:val="16"/>
          </w:rPr>
          <w:t>et</w:t>
        </w:r>
        <w:r>
          <w:rPr>
            <w:color w:val="007FAC"/>
            <w:spacing w:val="-1"/>
            <w:sz w:val="16"/>
          </w:rPr>
          <w:t> </w:t>
        </w:r>
        <w:r>
          <w:rPr>
            <w:color w:val="007FAC"/>
            <w:sz w:val="16"/>
          </w:rPr>
          <w:t>al.</w:t>
        </w:r>
        <w:r>
          <w:rPr>
            <w:color w:val="007FAC"/>
            <w:spacing w:val="-2"/>
            <w:sz w:val="16"/>
          </w:rPr>
          <w:t> </w:t>
        </w:r>
        <w:r>
          <w:rPr>
            <w:color w:val="007FAC"/>
            <w:sz w:val="16"/>
          </w:rPr>
          <w:t>Renoprotective</w:t>
        </w:r>
        <w:r>
          <w:rPr>
            <w:color w:val="007FAC"/>
            <w:spacing w:val="-3"/>
            <w:sz w:val="16"/>
          </w:rPr>
          <w:t> </w:t>
        </w:r>
        <w:r>
          <w:rPr>
            <w:color w:val="007FAC"/>
            <w:sz w:val="16"/>
          </w:rPr>
          <w:t>role</w:t>
        </w:r>
      </w:hyperlink>
      <w:r>
        <w:rPr>
          <w:color w:val="007FAC"/>
          <w:spacing w:val="40"/>
          <w:sz w:val="16"/>
        </w:rPr>
        <w:t> </w:t>
      </w:r>
      <w:hyperlink r:id="rId135">
        <w:r>
          <w:rPr>
            <w:color w:val="007FAC"/>
            <w:sz w:val="16"/>
          </w:rPr>
          <w:t>of bariatric surgery in patients with established chronic kidney dis-</w:t>
        </w:r>
      </w:hyperlink>
      <w:r>
        <w:rPr>
          <w:color w:val="007FAC"/>
          <w:spacing w:val="40"/>
          <w:sz w:val="16"/>
        </w:rPr>
        <w:t> </w:t>
      </w:r>
      <w:hyperlink r:id="rId135">
        <w:r>
          <w:rPr>
            <w:color w:val="007FAC"/>
            <w:sz w:val="16"/>
          </w:rPr>
          <w:t>ease. Clin Kidney J 2020;14(9):2037–46</w:t>
        </w:r>
      </w:hyperlink>
      <w:r>
        <w:rPr>
          <w:sz w:val="16"/>
        </w:rPr>
        <w:t>.</w:t>
      </w:r>
    </w:p>
    <w:p>
      <w:pPr>
        <w:pStyle w:val="ListParagraph"/>
        <w:numPr>
          <w:ilvl w:val="0"/>
          <w:numId w:val="3"/>
        </w:numPr>
        <w:tabs>
          <w:tab w:pos="542" w:val="left" w:leader="none"/>
        </w:tabs>
        <w:spacing w:line="259" w:lineRule="auto" w:before="2" w:after="0"/>
        <w:ind w:left="541" w:right="157" w:hanging="425"/>
        <w:jc w:val="both"/>
        <w:rPr>
          <w:sz w:val="16"/>
        </w:rPr>
      </w:pPr>
      <w:hyperlink r:id="rId136">
        <w:r>
          <w:rPr>
            <w:color w:val="007FAC"/>
            <w:sz w:val="16"/>
          </w:rPr>
          <w:t>Cohen</w:t>
        </w:r>
        <w:r>
          <w:rPr>
            <w:color w:val="007FAC"/>
            <w:spacing w:val="-6"/>
            <w:sz w:val="16"/>
          </w:rPr>
          <w:t> </w:t>
        </w:r>
        <w:r>
          <w:rPr>
            <w:color w:val="007FAC"/>
            <w:sz w:val="16"/>
          </w:rPr>
          <w:t>RV,</w:t>
        </w:r>
        <w:r>
          <w:rPr>
            <w:color w:val="007FAC"/>
            <w:spacing w:val="-6"/>
            <w:sz w:val="16"/>
          </w:rPr>
          <w:t> </w:t>
        </w:r>
        <w:r>
          <w:rPr>
            <w:color w:val="007FAC"/>
            <w:sz w:val="16"/>
          </w:rPr>
          <w:t>Pereira</w:t>
        </w:r>
        <w:r>
          <w:rPr>
            <w:color w:val="007FAC"/>
            <w:spacing w:val="-6"/>
            <w:sz w:val="16"/>
          </w:rPr>
          <w:t> </w:t>
        </w:r>
        <w:r>
          <w:rPr>
            <w:color w:val="007FAC"/>
            <w:sz w:val="16"/>
          </w:rPr>
          <w:t>TV,</w:t>
        </w:r>
        <w:r>
          <w:rPr>
            <w:color w:val="007FAC"/>
            <w:spacing w:val="-6"/>
            <w:sz w:val="16"/>
          </w:rPr>
          <w:t> </w:t>
        </w:r>
        <w:r>
          <w:rPr>
            <w:color w:val="007FAC"/>
            <w:sz w:val="16"/>
          </w:rPr>
          <w:t>Aboud</w:t>
        </w:r>
        <w:r>
          <w:rPr>
            <w:color w:val="007FAC"/>
            <w:spacing w:val="-6"/>
            <w:sz w:val="16"/>
          </w:rPr>
          <w:t> </w:t>
        </w:r>
        <w:r>
          <w:rPr>
            <w:color w:val="007FAC"/>
            <w:sz w:val="16"/>
          </w:rPr>
          <w:t>CM,</w:t>
        </w:r>
        <w:r>
          <w:rPr>
            <w:color w:val="007FAC"/>
            <w:spacing w:val="-6"/>
            <w:sz w:val="16"/>
          </w:rPr>
          <w:t> </w:t>
        </w:r>
        <w:r>
          <w:rPr>
            <w:color w:val="007FAC"/>
            <w:sz w:val="16"/>
          </w:rPr>
          <w:t>et</w:t>
        </w:r>
        <w:r>
          <w:rPr>
            <w:color w:val="007FAC"/>
            <w:spacing w:val="-6"/>
            <w:sz w:val="16"/>
          </w:rPr>
          <w:t> </w:t>
        </w:r>
        <w:r>
          <w:rPr>
            <w:color w:val="007FAC"/>
            <w:sz w:val="16"/>
          </w:rPr>
          <w:t>al.</w:t>
        </w:r>
        <w:r>
          <w:rPr>
            <w:color w:val="007FAC"/>
            <w:spacing w:val="-6"/>
            <w:sz w:val="16"/>
          </w:rPr>
          <w:t> </w:t>
        </w:r>
        <w:r>
          <w:rPr>
            <w:color w:val="007FAC"/>
            <w:sz w:val="16"/>
          </w:rPr>
          <w:t>Effect</w:t>
        </w:r>
        <w:r>
          <w:rPr>
            <w:color w:val="007FAC"/>
            <w:spacing w:val="-6"/>
            <w:sz w:val="16"/>
          </w:rPr>
          <w:t> </w:t>
        </w:r>
        <w:r>
          <w:rPr>
            <w:color w:val="007FAC"/>
            <w:sz w:val="16"/>
          </w:rPr>
          <w:t>of</w:t>
        </w:r>
        <w:r>
          <w:rPr>
            <w:color w:val="007FAC"/>
            <w:spacing w:val="-6"/>
            <w:sz w:val="16"/>
          </w:rPr>
          <w:t> </w:t>
        </w:r>
        <w:r>
          <w:rPr>
            <w:color w:val="007FAC"/>
            <w:sz w:val="16"/>
          </w:rPr>
          <w:t>gastric</w:t>
        </w:r>
        <w:r>
          <w:rPr>
            <w:color w:val="007FAC"/>
            <w:spacing w:val="-6"/>
            <w:sz w:val="16"/>
          </w:rPr>
          <w:t> </w:t>
        </w:r>
        <w:r>
          <w:rPr>
            <w:color w:val="007FAC"/>
            <w:sz w:val="16"/>
          </w:rPr>
          <w:t>bypass</w:t>
        </w:r>
        <w:r>
          <w:rPr>
            <w:color w:val="007FAC"/>
            <w:spacing w:val="-7"/>
            <w:sz w:val="16"/>
          </w:rPr>
          <w:t> </w:t>
        </w:r>
        <w:r>
          <w:rPr>
            <w:color w:val="007FAC"/>
            <w:sz w:val="16"/>
          </w:rPr>
          <w:t>vs</w:t>
        </w:r>
      </w:hyperlink>
      <w:r>
        <w:rPr>
          <w:color w:val="007FAC"/>
          <w:spacing w:val="40"/>
          <w:sz w:val="16"/>
        </w:rPr>
        <w:t> </w:t>
      </w:r>
      <w:hyperlink r:id="rId136">
        <w:r>
          <w:rPr>
            <w:color w:val="007FAC"/>
            <w:sz w:val="16"/>
          </w:rPr>
          <w:t>best medical treatment on early-stage chronic kidney disease in </w:t>
        </w:r>
        <w:r>
          <w:rPr>
            <w:color w:val="007FAC"/>
            <w:sz w:val="16"/>
          </w:rPr>
          <w:t>pa-</w:t>
        </w:r>
      </w:hyperlink>
      <w:r>
        <w:rPr>
          <w:color w:val="007FAC"/>
          <w:spacing w:val="40"/>
          <w:sz w:val="16"/>
        </w:rPr>
        <w:t> </w:t>
      </w:r>
      <w:hyperlink r:id="rId136">
        <w:r>
          <w:rPr>
            <w:color w:val="007FAC"/>
            <w:sz w:val="16"/>
          </w:rPr>
          <w:t>tients with type 2 diabetes and obesity. A randomized clinical trial.</w:t>
        </w:r>
      </w:hyperlink>
      <w:r>
        <w:rPr>
          <w:color w:val="007FAC"/>
          <w:spacing w:val="40"/>
          <w:sz w:val="16"/>
        </w:rPr>
        <w:t> </w:t>
      </w:r>
      <w:hyperlink r:id="rId136">
        <w:r>
          <w:rPr>
            <w:color w:val="007FAC"/>
            <w:sz w:val="16"/>
          </w:rPr>
          <w:t>JAMA Surg 2020;155(8):e200420</w:t>
        </w:r>
      </w:hyperlink>
      <w:r>
        <w:rPr>
          <w:sz w:val="16"/>
        </w:rPr>
        <w:t>.</w:t>
      </w:r>
    </w:p>
    <w:p>
      <w:pPr>
        <w:pStyle w:val="ListParagraph"/>
        <w:numPr>
          <w:ilvl w:val="0"/>
          <w:numId w:val="3"/>
        </w:numPr>
        <w:tabs>
          <w:tab w:pos="542" w:val="left" w:leader="none"/>
        </w:tabs>
        <w:spacing w:line="259" w:lineRule="auto" w:before="2" w:after="0"/>
        <w:ind w:left="541" w:right="157" w:hanging="425"/>
        <w:jc w:val="both"/>
        <w:rPr>
          <w:sz w:val="16"/>
        </w:rPr>
      </w:pPr>
      <w:hyperlink r:id="rId137">
        <w:r>
          <w:rPr>
            <w:color w:val="007FAC"/>
            <w:sz w:val="16"/>
          </w:rPr>
          <w:t>Young L, Hanipah ZN, Brethauer SA, et al. Long-term impact of</w:t>
        </w:r>
      </w:hyperlink>
      <w:r>
        <w:rPr>
          <w:color w:val="007FAC"/>
          <w:spacing w:val="40"/>
          <w:sz w:val="16"/>
        </w:rPr>
        <w:t> </w:t>
      </w:r>
      <w:hyperlink r:id="rId137">
        <w:r>
          <w:rPr>
            <w:color w:val="007FAC"/>
            <w:sz w:val="16"/>
          </w:rPr>
          <w:t>bariatric surgery in diabetic nephropathy. Surg </w:t>
        </w:r>
        <w:r>
          <w:rPr>
            <w:color w:val="007FAC"/>
            <w:sz w:val="16"/>
          </w:rPr>
          <w:t>Endosc</w:t>
        </w:r>
      </w:hyperlink>
      <w:r>
        <w:rPr>
          <w:color w:val="007FAC"/>
          <w:spacing w:val="40"/>
          <w:sz w:val="16"/>
        </w:rPr>
        <w:t> </w:t>
      </w:r>
      <w:hyperlink r:id="rId137">
        <w:r>
          <w:rPr>
            <w:color w:val="007FAC"/>
            <w:spacing w:val="-2"/>
            <w:sz w:val="16"/>
          </w:rPr>
          <w:t>2019;33(5):1654–60</w:t>
        </w:r>
      </w:hyperlink>
      <w:r>
        <w:rPr>
          <w:spacing w:val="-2"/>
          <w:sz w:val="16"/>
        </w:rPr>
        <w:t>.</w:t>
      </w:r>
    </w:p>
    <w:p>
      <w:pPr>
        <w:pStyle w:val="ListParagraph"/>
        <w:numPr>
          <w:ilvl w:val="0"/>
          <w:numId w:val="3"/>
        </w:numPr>
        <w:tabs>
          <w:tab w:pos="542" w:val="left" w:leader="none"/>
        </w:tabs>
        <w:spacing w:line="259" w:lineRule="auto" w:before="1" w:after="0"/>
        <w:ind w:left="541" w:right="157" w:hanging="425"/>
        <w:jc w:val="both"/>
        <w:rPr>
          <w:sz w:val="16"/>
        </w:rPr>
      </w:pPr>
      <w:hyperlink r:id="rId138">
        <w:bookmarkStart w:name="_bookmark123" w:id="147"/>
        <w:bookmarkEnd w:id="147"/>
        <w:r>
          <w:rPr>
            <w:color w:val="007FAC"/>
            <w:sz w:val="16"/>
          </w:rPr>
          <w:t>Li</w:t>
        </w:r>
        <w:r>
          <w:rPr>
            <w:color w:val="007FAC"/>
            <w:spacing w:val="-2"/>
            <w:sz w:val="16"/>
          </w:rPr>
          <w:t> </w:t>
        </w:r>
        <w:r>
          <w:rPr>
            <w:color w:val="007FAC"/>
            <w:sz w:val="16"/>
          </w:rPr>
          <w:t>H,</w:t>
        </w:r>
        <w:r>
          <w:rPr>
            <w:color w:val="007FAC"/>
            <w:spacing w:val="-3"/>
            <w:sz w:val="16"/>
          </w:rPr>
          <w:t> </w:t>
        </w:r>
        <w:r>
          <w:rPr>
            <w:color w:val="007FAC"/>
            <w:sz w:val="16"/>
          </w:rPr>
          <w:t>Boakye</w:t>
        </w:r>
        <w:r>
          <w:rPr>
            <w:color w:val="007FAC"/>
            <w:spacing w:val="-3"/>
            <w:sz w:val="16"/>
          </w:rPr>
          <w:t> </w:t>
        </w:r>
        <w:r>
          <w:rPr>
            <w:color w:val="007FAC"/>
            <w:sz w:val="16"/>
          </w:rPr>
          <w:t>D,</w:t>
        </w:r>
        <w:r>
          <w:rPr>
            <w:color w:val="007FAC"/>
            <w:spacing w:val="-3"/>
            <w:sz w:val="16"/>
          </w:rPr>
          <w:t> </w:t>
        </w:r>
        <w:r>
          <w:rPr>
            <w:color w:val="007FAC"/>
            <w:sz w:val="16"/>
          </w:rPr>
          <w:t>Chen</w:t>
        </w:r>
        <w:r>
          <w:rPr>
            <w:color w:val="007FAC"/>
            <w:spacing w:val="-2"/>
            <w:sz w:val="16"/>
          </w:rPr>
          <w:t> </w:t>
        </w:r>
        <w:r>
          <w:rPr>
            <w:color w:val="007FAC"/>
            <w:sz w:val="16"/>
          </w:rPr>
          <w:t>X,</w:t>
        </w:r>
        <w:r>
          <w:rPr>
            <w:color w:val="007FAC"/>
            <w:spacing w:val="-3"/>
            <w:sz w:val="16"/>
          </w:rPr>
          <w:t> </w:t>
        </w:r>
        <w:r>
          <w:rPr>
            <w:color w:val="007FAC"/>
            <w:sz w:val="16"/>
          </w:rPr>
          <w:t>Hoffmeiser</w:t>
        </w:r>
        <w:r>
          <w:rPr>
            <w:color w:val="007FAC"/>
            <w:spacing w:val="-3"/>
            <w:sz w:val="16"/>
          </w:rPr>
          <w:t> </w:t>
        </w:r>
        <w:r>
          <w:rPr>
            <w:color w:val="007FAC"/>
            <w:sz w:val="16"/>
          </w:rPr>
          <w:t>M,</w:t>
        </w:r>
        <w:r>
          <w:rPr>
            <w:color w:val="007FAC"/>
            <w:spacing w:val="-2"/>
            <w:sz w:val="16"/>
          </w:rPr>
          <w:t> </w:t>
        </w:r>
        <w:r>
          <w:rPr>
            <w:color w:val="007FAC"/>
            <w:sz w:val="16"/>
          </w:rPr>
          <w:t>Brenner</w:t>
        </w:r>
        <w:r>
          <w:rPr>
            <w:color w:val="007FAC"/>
            <w:spacing w:val="-3"/>
            <w:sz w:val="16"/>
          </w:rPr>
          <w:t> </w:t>
        </w:r>
        <w:r>
          <w:rPr>
            <w:color w:val="007FAC"/>
            <w:sz w:val="16"/>
          </w:rPr>
          <w:t>H.</w:t>
        </w:r>
        <w:r>
          <w:rPr>
            <w:color w:val="007FAC"/>
            <w:spacing w:val="-3"/>
            <w:sz w:val="16"/>
          </w:rPr>
          <w:t> </w:t>
        </w:r>
        <w:r>
          <w:rPr>
            <w:color w:val="007FAC"/>
            <w:sz w:val="16"/>
          </w:rPr>
          <w:t>Association</w:t>
        </w:r>
        <w:r>
          <w:rPr>
            <w:color w:val="007FAC"/>
            <w:spacing w:val="-3"/>
            <w:sz w:val="16"/>
          </w:rPr>
          <w:t> </w:t>
        </w:r>
        <w:r>
          <w:rPr>
            <w:color w:val="007FAC"/>
            <w:sz w:val="16"/>
          </w:rPr>
          <w:t>of</w:t>
        </w:r>
      </w:hyperlink>
      <w:r>
        <w:rPr>
          <w:color w:val="007FAC"/>
          <w:spacing w:val="40"/>
          <w:sz w:val="16"/>
        </w:rPr>
        <w:t> </w:t>
      </w:r>
      <w:hyperlink r:id="rId138">
        <w:r>
          <w:rPr>
            <w:color w:val="007FAC"/>
            <w:sz w:val="16"/>
          </w:rPr>
          <w:t>body mass index with risk of early-onset colorectal cancer: </w:t>
        </w:r>
        <w:r>
          <w:rPr>
            <w:color w:val="007FAC"/>
            <w:sz w:val="16"/>
          </w:rPr>
          <w:t>system-</w:t>
        </w:r>
      </w:hyperlink>
      <w:r>
        <w:rPr>
          <w:color w:val="007FAC"/>
          <w:spacing w:val="40"/>
          <w:sz w:val="16"/>
        </w:rPr>
        <w:t> </w:t>
      </w:r>
      <w:hyperlink r:id="rId138">
        <w:r>
          <w:rPr>
            <w:color w:val="007FAC"/>
            <w:sz w:val="16"/>
          </w:rPr>
          <w:t>atic review and meta-analysis. Am J </w:t>
        </w:r>
        <w:r>
          <w:rPr>
            <w:color w:val="007FAC"/>
            <w:sz w:val="16"/>
          </w:rPr>
          <w:t>Gastroenterol</w:t>
        </w:r>
      </w:hyperlink>
      <w:r>
        <w:rPr>
          <w:color w:val="007FAC"/>
          <w:spacing w:val="40"/>
          <w:sz w:val="16"/>
        </w:rPr>
        <w:t> </w:t>
      </w:r>
      <w:hyperlink r:id="rId138">
        <w:r>
          <w:rPr>
            <w:color w:val="007FAC"/>
            <w:spacing w:val="-2"/>
            <w:sz w:val="16"/>
          </w:rPr>
          <w:t>2021;116(11):2173–83</w:t>
        </w:r>
      </w:hyperlink>
      <w:r>
        <w:rPr>
          <w:spacing w:val="-2"/>
          <w:sz w:val="16"/>
        </w:rPr>
        <w:t>.</w:t>
      </w:r>
    </w:p>
    <w:p>
      <w:pPr>
        <w:pStyle w:val="ListParagraph"/>
        <w:numPr>
          <w:ilvl w:val="0"/>
          <w:numId w:val="3"/>
        </w:numPr>
        <w:tabs>
          <w:tab w:pos="542" w:val="left" w:leader="none"/>
        </w:tabs>
        <w:spacing w:line="259" w:lineRule="auto" w:before="3" w:after="0"/>
        <w:ind w:left="541" w:right="158" w:hanging="425"/>
        <w:jc w:val="both"/>
        <w:rPr>
          <w:sz w:val="16"/>
        </w:rPr>
      </w:pPr>
      <w:hyperlink r:id="rId139">
        <w:r>
          <w:rPr>
            <w:color w:val="007FAC"/>
            <w:sz w:val="16"/>
          </w:rPr>
          <w:t>Lauby-Secretan B, Scoccianti C, Loomis D, et al. Body fatness and</w:t>
        </w:r>
      </w:hyperlink>
      <w:r>
        <w:rPr>
          <w:color w:val="007FAC"/>
          <w:spacing w:val="40"/>
          <w:sz w:val="16"/>
        </w:rPr>
        <w:t> </w:t>
      </w:r>
      <w:hyperlink r:id="rId139">
        <w:r>
          <w:rPr>
            <w:color w:val="007FAC"/>
            <w:sz w:val="16"/>
          </w:rPr>
          <w:t>cancer-viewpoint of the IARC working group. N Engl J </w:t>
        </w:r>
        <w:r>
          <w:rPr>
            <w:color w:val="007FAC"/>
            <w:sz w:val="16"/>
          </w:rPr>
          <w:t>Med</w:t>
        </w:r>
      </w:hyperlink>
      <w:r>
        <w:rPr>
          <w:color w:val="007FAC"/>
          <w:spacing w:val="40"/>
          <w:sz w:val="16"/>
        </w:rPr>
        <w:t> </w:t>
      </w:r>
      <w:bookmarkStart w:name="_bookmark124" w:id="148"/>
      <w:bookmarkEnd w:id="148"/>
      <w:r>
        <w:rPr>
          <w:color w:val="007FAC"/>
          <w:w w:val="99"/>
          <w:sz w:val="16"/>
        </w:rPr>
      </w:r>
      <w:hyperlink r:id="rId139">
        <w:r>
          <w:rPr>
            <w:color w:val="007FAC"/>
            <w:spacing w:val="-2"/>
            <w:sz w:val="16"/>
          </w:rPr>
          <w:t>2016;375(8):794–8</w:t>
        </w:r>
      </w:hyperlink>
      <w:r>
        <w:rPr>
          <w:spacing w:val="-2"/>
          <w:sz w:val="16"/>
        </w:rPr>
        <w:t>.</w:t>
      </w:r>
    </w:p>
    <w:p>
      <w:pPr>
        <w:pStyle w:val="ListParagraph"/>
        <w:numPr>
          <w:ilvl w:val="0"/>
          <w:numId w:val="3"/>
        </w:numPr>
        <w:tabs>
          <w:tab w:pos="542" w:val="left" w:leader="none"/>
        </w:tabs>
        <w:spacing w:line="259" w:lineRule="auto" w:before="1" w:after="0"/>
        <w:ind w:left="541" w:right="156" w:hanging="425"/>
        <w:jc w:val="both"/>
        <w:rPr>
          <w:sz w:val="16"/>
        </w:rPr>
      </w:pPr>
      <w:hyperlink r:id="rId140">
        <w:r>
          <w:rPr>
            <w:color w:val="007FAC"/>
            <w:sz w:val="16"/>
          </w:rPr>
          <w:t>Schauer DP, Feigelson HS, Koebnick C, et al. Bariatric surgery</w:t>
        </w:r>
      </w:hyperlink>
      <w:r>
        <w:rPr>
          <w:color w:val="007FAC"/>
          <w:spacing w:val="80"/>
          <w:sz w:val="16"/>
        </w:rPr>
        <w:t> </w:t>
      </w:r>
      <w:hyperlink r:id="rId140">
        <w:r>
          <w:rPr>
            <w:color w:val="007FAC"/>
            <w:sz w:val="16"/>
          </w:rPr>
          <w:t>and the risk of cancer in a large multisite cohort. Ann </w:t>
        </w:r>
        <w:r>
          <w:rPr>
            <w:color w:val="007FAC"/>
            <w:sz w:val="16"/>
          </w:rPr>
          <w:t>Surg</w:t>
        </w:r>
      </w:hyperlink>
      <w:r>
        <w:rPr>
          <w:color w:val="007FAC"/>
          <w:spacing w:val="40"/>
          <w:sz w:val="16"/>
        </w:rPr>
        <w:t> </w:t>
      </w:r>
      <w:hyperlink r:id="rId140">
        <w:r>
          <w:rPr>
            <w:color w:val="007FAC"/>
            <w:spacing w:val="-2"/>
            <w:sz w:val="16"/>
          </w:rPr>
          <w:t>2019;269(1):95–101</w:t>
        </w:r>
      </w:hyperlink>
      <w:r>
        <w:rPr>
          <w:spacing w:val="-2"/>
          <w:sz w:val="16"/>
        </w:rPr>
        <w:t>.</w:t>
      </w:r>
    </w:p>
    <w:p>
      <w:pPr>
        <w:pStyle w:val="ListParagraph"/>
        <w:numPr>
          <w:ilvl w:val="0"/>
          <w:numId w:val="3"/>
        </w:numPr>
        <w:tabs>
          <w:tab w:pos="542" w:val="left" w:leader="none"/>
        </w:tabs>
        <w:spacing w:line="259" w:lineRule="auto" w:before="3" w:after="0"/>
        <w:ind w:left="541" w:right="157" w:hanging="425"/>
        <w:jc w:val="both"/>
        <w:rPr>
          <w:sz w:val="16"/>
        </w:rPr>
      </w:pPr>
      <w:hyperlink r:id="rId141">
        <w:r>
          <w:rPr>
            <w:color w:val="007FAC"/>
            <w:sz w:val="16"/>
          </w:rPr>
          <w:t>Esposito</w:t>
        </w:r>
        <w:r>
          <w:rPr>
            <w:color w:val="007FAC"/>
            <w:spacing w:val="-8"/>
            <w:sz w:val="16"/>
          </w:rPr>
          <w:t> </w:t>
        </w:r>
        <w:r>
          <w:rPr>
            <w:color w:val="007FAC"/>
            <w:sz w:val="16"/>
          </w:rPr>
          <w:t>K,</w:t>
        </w:r>
        <w:r>
          <w:rPr>
            <w:color w:val="007FAC"/>
            <w:spacing w:val="-7"/>
            <w:sz w:val="16"/>
          </w:rPr>
          <w:t> </w:t>
        </w:r>
        <w:r>
          <w:rPr>
            <w:color w:val="007FAC"/>
            <w:sz w:val="16"/>
          </w:rPr>
          <w:t>Chiodini</w:t>
        </w:r>
        <w:r>
          <w:rPr>
            <w:color w:val="007FAC"/>
            <w:spacing w:val="-8"/>
            <w:sz w:val="16"/>
          </w:rPr>
          <w:t> </w:t>
        </w:r>
        <w:r>
          <w:rPr>
            <w:color w:val="007FAC"/>
            <w:sz w:val="16"/>
          </w:rPr>
          <w:t>P,</w:t>
        </w:r>
        <w:r>
          <w:rPr>
            <w:color w:val="007FAC"/>
            <w:spacing w:val="-7"/>
            <w:sz w:val="16"/>
          </w:rPr>
          <w:t> </w:t>
        </w:r>
        <w:r>
          <w:rPr>
            <w:color w:val="007FAC"/>
            <w:sz w:val="16"/>
          </w:rPr>
          <w:t>Colao</w:t>
        </w:r>
        <w:r>
          <w:rPr>
            <w:color w:val="007FAC"/>
            <w:spacing w:val="-7"/>
            <w:sz w:val="16"/>
          </w:rPr>
          <w:t> </w:t>
        </w:r>
        <w:r>
          <w:rPr>
            <w:color w:val="007FAC"/>
            <w:sz w:val="16"/>
          </w:rPr>
          <w:t>A,</w:t>
        </w:r>
        <w:r>
          <w:rPr>
            <w:color w:val="007FAC"/>
            <w:spacing w:val="-7"/>
            <w:sz w:val="16"/>
          </w:rPr>
          <w:t> </w:t>
        </w:r>
        <w:r>
          <w:rPr>
            <w:color w:val="007FAC"/>
            <w:sz w:val="16"/>
          </w:rPr>
          <w:t>et</w:t>
        </w:r>
        <w:r>
          <w:rPr>
            <w:color w:val="007FAC"/>
            <w:spacing w:val="-7"/>
            <w:sz w:val="16"/>
          </w:rPr>
          <w:t> </w:t>
        </w:r>
        <w:r>
          <w:rPr>
            <w:color w:val="007FAC"/>
            <w:sz w:val="16"/>
          </w:rPr>
          <w:t>al.</w:t>
        </w:r>
        <w:r>
          <w:rPr>
            <w:color w:val="007FAC"/>
            <w:spacing w:val="-6"/>
            <w:sz w:val="16"/>
          </w:rPr>
          <w:t> </w:t>
        </w:r>
        <w:r>
          <w:rPr>
            <w:color w:val="007FAC"/>
            <w:sz w:val="16"/>
          </w:rPr>
          <w:t>Metabolic</w:t>
        </w:r>
        <w:r>
          <w:rPr>
            <w:color w:val="007FAC"/>
            <w:spacing w:val="-6"/>
            <w:sz w:val="16"/>
          </w:rPr>
          <w:t> </w:t>
        </w:r>
        <w:r>
          <w:rPr>
            <w:color w:val="007FAC"/>
            <w:sz w:val="16"/>
          </w:rPr>
          <w:t>syndrome</w:t>
        </w:r>
        <w:r>
          <w:rPr>
            <w:color w:val="007FAC"/>
            <w:spacing w:val="-7"/>
            <w:sz w:val="16"/>
          </w:rPr>
          <w:t> </w:t>
        </w:r>
        <w:r>
          <w:rPr>
            <w:color w:val="007FAC"/>
            <w:sz w:val="16"/>
          </w:rPr>
          <w:t>and</w:t>
        </w:r>
        <w:r>
          <w:rPr>
            <w:color w:val="007FAC"/>
            <w:spacing w:val="-7"/>
            <w:sz w:val="16"/>
          </w:rPr>
          <w:t> </w:t>
        </w:r>
        <w:r>
          <w:rPr>
            <w:color w:val="007FAC"/>
            <w:sz w:val="16"/>
          </w:rPr>
          <w:t>risk</w:t>
        </w:r>
      </w:hyperlink>
      <w:r>
        <w:rPr>
          <w:color w:val="007FAC"/>
          <w:spacing w:val="40"/>
          <w:sz w:val="16"/>
        </w:rPr>
        <w:t> </w:t>
      </w:r>
      <w:hyperlink r:id="rId141">
        <w:r>
          <w:rPr>
            <w:color w:val="007FAC"/>
            <w:sz w:val="16"/>
          </w:rPr>
          <w:t>of cancer: a systematic review and meta-analysis. Diabetes </w:t>
        </w:r>
        <w:r>
          <w:rPr>
            <w:color w:val="007FAC"/>
            <w:sz w:val="16"/>
          </w:rPr>
          <w:t>Care</w:t>
        </w:r>
      </w:hyperlink>
      <w:r>
        <w:rPr>
          <w:color w:val="007FAC"/>
          <w:spacing w:val="40"/>
          <w:sz w:val="16"/>
        </w:rPr>
        <w:t> </w:t>
      </w:r>
      <w:hyperlink r:id="rId141">
        <w:r>
          <w:rPr>
            <w:color w:val="007FAC"/>
            <w:spacing w:val="-2"/>
            <w:sz w:val="16"/>
          </w:rPr>
          <w:t>2012;35(11):2402–11</w:t>
        </w:r>
      </w:hyperlink>
      <w:r>
        <w:rPr>
          <w:spacing w:val="-2"/>
          <w:sz w:val="16"/>
        </w:rPr>
        <w:t>.</w:t>
      </w:r>
    </w:p>
    <w:p>
      <w:pPr>
        <w:pStyle w:val="ListParagraph"/>
        <w:numPr>
          <w:ilvl w:val="0"/>
          <w:numId w:val="3"/>
        </w:numPr>
        <w:tabs>
          <w:tab w:pos="542" w:val="left" w:leader="none"/>
        </w:tabs>
        <w:spacing w:line="259" w:lineRule="auto" w:before="1" w:after="0"/>
        <w:ind w:left="541" w:right="157" w:hanging="425"/>
        <w:jc w:val="both"/>
        <w:rPr>
          <w:sz w:val="16"/>
        </w:rPr>
      </w:pPr>
      <w:hyperlink r:id="rId142">
        <w:r>
          <w:rPr>
            <w:color w:val="007FAC"/>
            <w:sz w:val="16"/>
          </w:rPr>
          <w:t>Economides A, Giannakou K, Mamais I, Economides PA,</w:t>
        </w:r>
      </w:hyperlink>
      <w:r>
        <w:rPr>
          <w:color w:val="007FAC"/>
          <w:spacing w:val="40"/>
          <w:sz w:val="16"/>
        </w:rPr>
        <w:t> </w:t>
      </w:r>
      <w:hyperlink r:id="rId142">
        <w:r>
          <w:rPr>
            <w:color w:val="007FAC"/>
            <w:sz w:val="16"/>
          </w:rPr>
          <w:t>Papageorgis P. Association between aggressive </w:t>
        </w:r>
        <w:r>
          <w:rPr>
            <w:color w:val="007FAC"/>
            <w:sz w:val="16"/>
          </w:rPr>
          <w:t>clinicopathologic</w:t>
        </w:r>
      </w:hyperlink>
      <w:r>
        <w:rPr>
          <w:color w:val="007FAC"/>
          <w:spacing w:val="40"/>
          <w:sz w:val="16"/>
        </w:rPr>
        <w:t> </w:t>
      </w:r>
      <w:hyperlink r:id="rId142">
        <w:r>
          <w:rPr>
            <w:color w:val="007FAC"/>
            <w:sz w:val="16"/>
          </w:rPr>
          <w:t>features</w:t>
        </w:r>
        <w:r>
          <w:rPr>
            <w:color w:val="007FAC"/>
            <w:spacing w:val="-7"/>
            <w:sz w:val="16"/>
          </w:rPr>
          <w:t> </w:t>
        </w:r>
        <w:r>
          <w:rPr>
            <w:color w:val="007FAC"/>
            <w:sz w:val="16"/>
          </w:rPr>
          <w:t>of</w:t>
        </w:r>
        <w:r>
          <w:rPr>
            <w:color w:val="007FAC"/>
            <w:spacing w:val="-7"/>
            <w:sz w:val="16"/>
          </w:rPr>
          <w:t> </w:t>
        </w:r>
        <w:r>
          <w:rPr>
            <w:color w:val="007FAC"/>
            <w:sz w:val="16"/>
          </w:rPr>
          <w:t>papillary</w:t>
        </w:r>
        <w:r>
          <w:rPr>
            <w:color w:val="007FAC"/>
            <w:spacing w:val="-7"/>
            <w:sz w:val="16"/>
          </w:rPr>
          <w:t> </w:t>
        </w:r>
        <w:r>
          <w:rPr>
            <w:color w:val="007FAC"/>
            <w:sz w:val="16"/>
          </w:rPr>
          <w:t>thyroid</w:t>
        </w:r>
        <w:r>
          <w:rPr>
            <w:color w:val="007FAC"/>
            <w:spacing w:val="-7"/>
            <w:sz w:val="16"/>
          </w:rPr>
          <w:t> </w:t>
        </w:r>
        <w:r>
          <w:rPr>
            <w:color w:val="007FAC"/>
            <w:sz w:val="16"/>
          </w:rPr>
          <w:t>carcinoma</w:t>
        </w:r>
        <w:r>
          <w:rPr>
            <w:color w:val="007FAC"/>
            <w:spacing w:val="-7"/>
            <w:sz w:val="16"/>
          </w:rPr>
          <w:t> </w:t>
        </w:r>
        <w:r>
          <w:rPr>
            <w:color w:val="007FAC"/>
            <w:sz w:val="16"/>
          </w:rPr>
          <w:t>and</w:t>
        </w:r>
        <w:r>
          <w:rPr>
            <w:color w:val="007FAC"/>
            <w:spacing w:val="-7"/>
            <w:sz w:val="16"/>
          </w:rPr>
          <w:t> </w:t>
        </w:r>
        <w:r>
          <w:rPr>
            <w:color w:val="007FAC"/>
            <w:sz w:val="16"/>
          </w:rPr>
          <w:t>body</w:t>
        </w:r>
        <w:r>
          <w:rPr>
            <w:color w:val="007FAC"/>
            <w:spacing w:val="-6"/>
            <w:sz w:val="16"/>
          </w:rPr>
          <w:t> </w:t>
        </w:r>
        <w:r>
          <w:rPr>
            <w:color w:val="007FAC"/>
            <w:sz w:val="16"/>
          </w:rPr>
          <w:t>mass</w:t>
        </w:r>
        <w:r>
          <w:rPr>
            <w:color w:val="007FAC"/>
            <w:spacing w:val="-7"/>
            <w:sz w:val="16"/>
          </w:rPr>
          <w:t> </w:t>
        </w:r>
        <w:r>
          <w:rPr>
            <w:color w:val="007FAC"/>
            <w:sz w:val="16"/>
          </w:rPr>
          <w:t>index:</w:t>
        </w:r>
        <w:r>
          <w:rPr>
            <w:color w:val="007FAC"/>
            <w:spacing w:val="-7"/>
            <w:sz w:val="16"/>
          </w:rPr>
          <w:t> </w:t>
        </w:r>
        <w:r>
          <w:rPr>
            <w:color w:val="007FAC"/>
            <w:sz w:val="16"/>
          </w:rPr>
          <w:t>A</w:t>
        </w:r>
        <w:r>
          <w:rPr>
            <w:color w:val="007FAC"/>
            <w:spacing w:val="-6"/>
            <w:sz w:val="16"/>
          </w:rPr>
          <w:t> </w:t>
        </w:r>
        <w:r>
          <w:rPr>
            <w:color w:val="007FAC"/>
            <w:sz w:val="16"/>
          </w:rPr>
          <w:t>sys-</w:t>
        </w:r>
      </w:hyperlink>
      <w:r>
        <w:rPr>
          <w:color w:val="007FAC"/>
          <w:spacing w:val="40"/>
          <w:sz w:val="16"/>
        </w:rPr>
        <w:t> </w:t>
      </w:r>
      <w:hyperlink r:id="rId142">
        <w:r>
          <w:rPr>
            <w:color w:val="007FAC"/>
            <w:sz w:val="16"/>
          </w:rPr>
          <w:t>tematic review and meta-analysis. Fron Endocrinol </w:t>
        </w:r>
        <w:r>
          <w:rPr>
            <w:color w:val="007FAC"/>
            <w:sz w:val="16"/>
          </w:rPr>
          <w:t>(Lausanne)</w:t>
        </w:r>
      </w:hyperlink>
      <w:r>
        <w:rPr>
          <w:color w:val="007FAC"/>
          <w:spacing w:val="40"/>
          <w:sz w:val="16"/>
        </w:rPr>
        <w:t> </w:t>
      </w:r>
      <w:hyperlink r:id="rId142">
        <w:r>
          <w:rPr>
            <w:color w:val="007FAC"/>
            <w:spacing w:val="-2"/>
            <w:sz w:val="16"/>
          </w:rPr>
          <w:t>2021;12:692879</w:t>
        </w:r>
      </w:hyperlink>
      <w:r>
        <w:rPr>
          <w:spacing w:val="-2"/>
          <w:sz w:val="16"/>
        </w:rPr>
        <w:t>.</w:t>
      </w:r>
    </w:p>
    <w:p>
      <w:pPr>
        <w:pStyle w:val="ListParagraph"/>
        <w:numPr>
          <w:ilvl w:val="0"/>
          <w:numId w:val="3"/>
        </w:numPr>
        <w:tabs>
          <w:tab w:pos="542" w:val="left" w:leader="none"/>
        </w:tabs>
        <w:spacing w:line="259" w:lineRule="auto" w:before="2" w:after="0"/>
        <w:ind w:left="541" w:right="158" w:hanging="425"/>
        <w:jc w:val="both"/>
        <w:rPr>
          <w:sz w:val="16"/>
        </w:rPr>
      </w:pPr>
      <w:hyperlink r:id="rId143">
        <w:r>
          <w:rPr>
            <w:color w:val="007FAC"/>
            <w:sz w:val="16"/>
          </w:rPr>
          <w:t>Shi</w:t>
        </w:r>
        <w:r>
          <w:rPr>
            <w:color w:val="007FAC"/>
            <w:spacing w:val="-9"/>
            <w:sz w:val="16"/>
          </w:rPr>
          <w:t> </w:t>
        </w:r>
        <w:r>
          <w:rPr>
            <w:color w:val="007FAC"/>
            <w:sz w:val="16"/>
          </w:rPr>
          <w:t>J,</w:t>
        </w:r>
        <w:r>
          <w:rPr>
            <w:color w:val="007FAC"/>
            <w:spacing w:val="-7"/>
            <w:sz w:val="16"/>
          </w:rPr>
          <w:t> </w:t>
        </w:r>
        <w:r>
          <w:rPr>
            <w:color w:val="007FAC"/>
            <w:sz w:val="16"/>
          </w:rPr>
          <w:t>Zhao</w:t>
        </w:r>
        <w:r>
          <w:rPr>
            <w:color w:val="007FAC"/>
            <w:spacing w:val="-8"/>
            <w:sz w:val="16"/>
          </w:rPr>
          <w:t> </w:t>
        </w:r>
        <w:r>
          <w:rPr>
            <w:color w:val="007FAC"/>
            <w:sz w:val="16"/>
          </w:rPr>
          <w:t>L,</w:t>
        </w:r>
        <w:r>
          <w:rPr>
            <w:color w:val="007FAC"/>
            <w:spacing w:val="-7"/>
            <w:sz w:val="16"/>
          </w:rPr>
          <w:t> </w:t>
        </w:r>
        <w:r>
          <w:rPr>
            <w:color w:val="007FAC"/>
            <w:sz w:val="16"/>
          </w:rPr>
          <w:t>Gao</w:t>
        </w:r>
        <w:r>
          <w:rPr>
            <w:color w:val="007FAC"/>
            <w:spacing w:val="-7"/>
            <w:sz w:val="16"/>
          </w:rPr>
          <w:t> </w:t>
        </w:r>
        <w:r>
          <w:rPr>
            <w:color w:val="007FAC"/>
            <w:sz w:val="16"/>
          </w:rPr>
          <w:t>Y,</w:t>
        </w:r>
        <w:r>
          <w:rPr>
            <w:color w:val="007FAC"/>
            <w:spacing w:val="-7"/>
            <w:sz w:val="16"/>
          </w:rPr>
          <w:t> </w:t>
        </w:r>
        <w:r>
          <w:rPr>
            <w:color w:val="007FAC"/>
            <w:sz w:val="16"/>
          </w:rPr>
          <w:t>et</w:t>
        </w:r>
        <w:r>
          <w:rPr>
            <w:color w:val="007FAC"/>
            <w:spacing w:val="-7"/>
            <w:sz w:val="16"/>
          </w:rPr>
          <w:t> </w:t>
        </w:r>
        <w:r>
          <w:rPr>
            <w:color w:val="007FAC"/>
            <w:sz w:val="16"/>
          </w:rPr>
          <w:t>al.</w:t>
        </w:r>
        <w:r>
          <w:rPr>
            <w:color w:val="007FAC"/>
            <w:spacing w:val="-8"/>
            <w:sz w:val="16"/>
          </w:rPr>
          <w:t> </w:t>
        </w:r>
        <w:r>
          <w:rPr>
            <w:color w:val="007FAC"/>
            <w:sz w:val="16"/>
          </w:rPr>
          <w:t>Associating</w:t>
        </w:r>
        <w:r>
          <w:rPr>
            <w:color w:val="007FAC"/>
            <w:spacing w:val="-8"/>
            <w:sz w:val="16"/>
          </w:rPr>
          <w:t> </w:t>
        </w:r>
        <w:r>
          <w:rPr>
            <w:color w:val="007FAC"/>
            <w:sz w:val="16"/>
          </w:rPr>
          <w:t>the</w:t>
        </w:r>
        <w:r>
          <w:rPr>
            <w:color w:val="007FAC"/>
            <w:spacing w:val="-8"/>
            <w:sz w:val="16"/>
          </w:rPr>
          <w:t> </w:t>
        </w:r>
        <w:r>
          <w:rPr>
            <w:color w:val="007FAC"/>
            <w:sz w:val="16"/>
          </w:rPr>
          <w:t>risk</w:t>
        </w:r>
        <w:r>
          <w:rPr>
            <w:color w:val="007FAC"/>
            <w:spacing w:val="-8"/>
            <w:sz w:val="16"/>
          </w:rPr>
          <w:t> </w:t>
        </w:r>
        <w:r>
          <w:rPr>
            <w:color w:val="007FAC"/>
            <w:sz w:val="16"/>
          </w:rPr>
          <w:t>of</w:t>
        </w:r>
        <w:r>
          <w:rPr>
            <w:color w:val="007FAC"/>
            <w:spacing w:val="-7"/>
            <w:sz w:val="16"/>
          </w:rPr>
          <w:t> </w:t>
        </w:r>
        <w:r>
          <w:rPr>
            <w:color w:val="007FAC"/>
            <w:sz w:val="16"/>
          </w:rPr>
          <w:t>three</w:t>
        </w:r>
        <w:r>
          <w:rPr>
            <w:color w:val="007FAC"/>
            <w:spacing w:val="-8"/>
            <w:sz w:val="16"/>
          </w:rPr>
          <w:t> </w:t>
        </w:r>
        <w:r>
          <w:rPr>
            <w:color w:val="007FAC"/>
            <w:sz w:val="16"/>
          </w:rPr>
          <w:t>urinary</w:t>
        </w:r>
        <w:r>
          <w:rPr>
            <w:color w:val="007FAC"/>
            <w:spacing w:val="-8"/>
            <w:sz w:val="16"/>
          </w:rPr>
          <w:t> </w:t>
        </w:r>
        <w:r>
          <w:rPr>
            <w:color w:val="007FAC"/>
            <w:sz w:val="16"/>
          </w:rPr>
          <w:t>can-</w:t>
        </w:r>
      </w:hyperlink>
      <w:r>
        <w:rPr>
          <w:color w:val="007FAC"/>
          <w:spacing w:val="40"/>
          <w:sz w:val="16"/>
        </w:rPr>
        <w:t> </w:t>
      </w:r>
      <w:hyperlink r:id="rId143">
        <w:r>
          <w:rPr>
            <w:color w:val="007FAC"/>
            <w:sz w:val="16"/>
          </w:rPr>
          <w:t>cers with obesity and overweight: an overview with evidence map-</w:t>
        </w:r>
      </w:hyperlink>
      <w:r>
        <w:rPr>
          <w:color w:val="007FAC"/>
          <w:spacing w:val="40"/>
          <w:sz w:val="16"/>
        </w:rPr>
        <w:t> </w:t>
      </w:r>
      <w:hyperlink r:id="rId143">
        <w:r>
          <w:rPr>
            <w:color w:val="007FAC"/>
            <w:sz w:val="16"/>
          </w:rPr>
          <w:t>ping of systematic reviews. Syst Rev 2021;10(1):58</w:t>
        </w:r>
      </w:hyperlink>
      <w:r>
        <w:rPr>
          <w:sz w:val="16"/>
        </w:rPr>
        <w:t>.</w:t>
      </w:r>
    </w:p>
    <w:p>
      <w:pPr>
        <w:pStyle w:val="ListParagraph"/>
        <w:numPr>
          <w:ilvl w:val="0"/>
          <w:numId w:val="3"/>
        </w:numPr>
        <w:tabs>
          <w:tab w:pos="542" w:val="left" w:leader="none"/>
        </w:tabs>
        <w:spacing w:line="259" w:lineRule="auto" w:before="3" w:after="0"/>
        <w:ind w:left="541" w:right="158" w:hanging="425"/>
        <w:jc w:val="both"/>
        <w:rPr>
          <w:sz w:val="16"/>
        </w:rPr>
      </w:pPr>
      <w:hyperlink r:id="rId144">
        <w:bookmarkStart w:name="_bookmark125" w:id="149"/>
        <w:bookmarkEnd w:id="149"/>
        <w:r>
          <w:rPr>
            <w:color w:val="007FAC"/>
            <w:sz w:val="16"/>
          </w:rPr>
          <w:t>Adams</w:t>
        </w:r>
        <w:r>
          <w:rPr>
            <w:color w:val="007FAC"/>
            <w:spacing w:val="-10"/>
            <w:sz w:val="16"/>
          </w:rPr>
          <w:t> </w:t>
        </w:r>
        <w:r>
          <w:rPr>
            <w:color w:val="007FAC"/>
            <w:sz w:val="16"/>
          </w:rPr>
          <w:t>TD,</w:t>
        </w:r>
        <w:r>
          <w:rPr>
            <w:color w:val="007FAC"/>
            <w:spacing w:val="-10"/>
            <w:sz w:val="16"/>
          </w:rPr>
          <w:t> </w:t>
        </w:r>
        <w:r>
          <w:rPr>
            <w:color w:val="007FAC"/>
            <w:sz w:val="16"/>
          </w:rPr>
          <w:t>Hunt</w:t>
        </w:r>
        <w:r>
          <w:rPr>
            <w:color w:val="007FAC"/>
            <w:spacing w:val="-10"/>
            <w:sz w:val="16"/>
          </w:rPr>
          <w:t> </w:t>
        </w:r>
        <w:r>
          <w:rPr>
            <w:color w:val="007FAC"/>
            <w:sz w:val="16"/>
          </w:rPr>
          <w:t>SC.</w:t>
        </w:r>
        <w:r>
          <w:rPr>
            <w:color w:val="007FAC"/>
            <w:spacing w:val="-10"/>
            <w:sz w:val="16"/>
          </w:rPr>
          <w:t> </w:t>
        </w:r>
        <w:r>
          <w:rPr>
            <w:color w:val="007FAC"/>
            <w:sz w:val="16"/>
          </w:rPr>
          <w:t>Cancer</w:t>
        </w:r>
        <w:r>
          <w:rPr>
            <w:color w:val="007FAC"/>
            <w:spacing w:val="-10"/>
            <w:sz w:val="16"/>
          </w:rPr>
          <w:t> </w:t>
        </w:r>
        <w:r>
          <w:rPr>
            <w:color w:val="007FAC"/>
            <w:sz w:val="16"/>
          </w:rPr>
          <w:t>and</w:t>
        </w:r>
        <w:r>
          <w:rPr>
            <w:color w:val="007FAC"/>
            <w:spacing w:val="-10"/>
            <w:sz w:val="16"/>
          </w:rPr>
          <w:t> </w:t>
        </w:r>
        <w:r>
          <w:rPr>
            <w:color w:val="007FAC"/>
            <w:sz w:val="16"/>
          </w:rPr>
          <w:t>obesity:</w:t>
        </w:r>
        <w:r>
          <w:rPr>
            <w:color w:val="007FAC"/>
            <w:spacing w:val="-10"/>
            <w:sz w:val="16"/>
          </w:rPr>
          <w:t> </w:t>
        </w:r>
        <w:r>
          <w:rPr>
            <w:color w:val="007FAC"/>
            <w:sz w:val="16"/>
          </w:rPr>
          <w:t>Effect</w:t>
        </w:r>
        <w:r>
          <w:rPr>
            <w:color w:val="007FAC"/>
            <w:spacing w:val="-10"/>
            <w:sz w:val="16"/>
          </w:rPr>
          <w:t> </w:t>
        </w:r>
        <w:r>
          <w:rPr>
            <w:color w:val="007FAC"/>
            <w:sz w:val="16"/>
          </w:rPr>
          <w:t>of</w:t>
        </w:r>
        <w:r>
          <w:rPr>
            <w:color w:val="007FAC"/>
            <w:spacing w:val="-10"/>
            <w:sz w:val="16"/>
          </w:rPr>
          <w:t> </w:t>
        </w:r>
        <w:r>
          <w:rPr>
            <w:color w:val="007FAC"/>
            <w:sz w:val="16"/>
          </w:rPr>
          <w:t>bariatric</w:t>
        </w:r>
        <w:r>
          <w:rPr>
            <w:color w:val="007FAC"/>
            <w:spacing w:val="-10"/>
            <w:sz w:val="16"/>
          </w:rPr>
          <w:t> </w:t>
        </w:r>
        <w:r>
          <w:rPr>
            <w:color w:val="007FAC"/>
            <w:sz w:val="16"/>
          </w:rPr>
          <w:t>surgery.</w:t>
        </w:r>
      </w:hyperlink>
      <w:r>
        <w:rPr>
          <w:color w:val="007FAC"/>
          <w:spacing w:val="40"/>
          <w:sz w:val="16"/>
        </w:rPr>
        <w:t> </w:t>
      </w:r>
      <w:hyperlink r:id="rId144">
        <w:r>
          <w:rPr>
            <w:color w:val="007FAC"/>
            <w:sz w:val="16"/>
          </w:rPr>
          <w:t>World J Surg 2009;33(10):2028–33</w:t>
        </w:r>
      </w:hyperlink>
      <w:r>
        <w:rPr>
          <w:sz w:val="16"/>
        </w:rPr>
        <w:t>.</w:t>
      </w:r>
    </w:p>
    <w:p>
      <w:pPr>
        <w:pStyle w:val="ListParagraph"/>
        <w:numPr>
          <w:ilvl w:val="0"/>
          <w:numId w:val="3"/>
        </w:numPr>
        <w:tabs>
          <w:tab w:pos="542" w:val="left" w:leader="none"/>
        </w:tabs>
        <w:spacing w:line="259" w:lineRule="auto" w:before="0" w:after="0"/>
        <w:ind w:left="541" w:right="157" w:hanging="425"/>
        <w:jc w:val="both"/>
        <w:rPr>
          <w:sz w:val="16"/>
        </w:rPr>
      </w:pPr>
      <w:hyperlink r:id="rId145">
        <w:r>
          <w:rPr>
            <w:color w:val="007FAC"/>
            <w:sz w:val="16"/>
          </w:rPr>
          <w:t>Sjostrom L, Gummesson A, Sjostrom CD, et al. Effects of bariatric</w:t>
        </w:r>
      </w:hyperlink>
      <w:r>
        <w:rPr>
          <w:color w:val="007FAC"/>
          <w:spacing w:val="40"/>
          <w:sz w:val="16"/>
        </w:rPr>
        <w:t> </w:t>
      </w:r>
      <w:hyperlink r:id="rId145">
        <w:r>
          <w:rPr>
            <w:color w:val="007FAC"/>
            <w:sz w:val="16"/>
          </w:rPr>
          <w:t>surgery on cancer incidence in obese patients in Sweden </w:t>
        </w:r>
        <w:r>
          <w:rPr>
            <w:color w:val="007FAC"/>
            <w:sz w:val="16"/>
          </w:rPr>
          <w:t>(Swedish</w:t>
        </w:r>
      </w:hyperlink>
      <w:r>
        <w:rPr>
          <w:color w:val="007FAC"/>
          <w:spacing w:val="40"/>
          <w:sz w:val="16"/>
        </w:rPr>
        <w:t> </w:t>
      </w:r>
      <w:hyperlink r:id="rId145">
        <w:r>
          <w:rPr>
            <w:color w:val="007FAC"/>
            <w:sz w:val="16"/>
          </w:rPr>
          <w:t>Obese Subjects Study): a prospective, controlled intervention trial.</w:t>
        </w:r>
      </w:hyperlink>
      <w:r>
        <w:rPr>
          <w:color w:val="007FAC"/>
          <w:spacing w:val="40"/>
          <w:sz w:val="16"/>
        </w:rPr>
        <w:t> </w:t>
      </w:r>
      <w:hyperlink r:id="rId145">
        <w:r>
          <w:rPr>
            <w:color w:val="007FAC"/>
            <w:sz w:val="16"/>
          </w:rPr>
          <w:t>Lancet Oncol 2009;10(7):653–62</w:t>
        </w:r>
      </w:hyperlink>
      <w:r>
        <w:rPr>
          <w:sz w:val="16"/>
        </w:rPr>
        <w:t>.</w:t>
      </w:r>
    </w:p>
    <w:p>
      <w:pPr>
        <w:pStyle w:val="ListParagraph"/>
        <w:numPr>
          <w:ilvl w:val="0"/>
          <w:numId w:val="3"/>
        </w:numPr>
        <w:tabs>
          <w:tab w:pos="542" w:val="left" w:leader="none"/>
        </w:tabs>
        <w:spacing w:line="259" w:lineRule="auto" w:before="3" w:after="0"/>
        <w:ind w:left="541" w:right="157" w:hanging="425"/>
        <w:jc w:val="both"/>
        <w:rPr>
          <w:sz w:val="16"/>
        </w:rPr>
      </w:pPr>
      <w:hyperlink r:id="rId146">
        <w:r>
          <w:rPr>
            <w:color w:val="007FAC"/>
            <w:sz w:val="16"/>
          </w:rPr>
          <w:t>Anveden A, Taube M, Peltonen M, et al. Long-term incidence of</w:t>
        </w:r>
      </w:hyperlink>
      <w:r>
        <w:rPr>
          <w:color w:val="007FAC"/>
          <w:spacing w:val="40"/>
          <w:sz w:val="16"/>
        </w:rPr>
        <w:t> </w:t>
      </w:r>
      <w:hyperlink r:id="rId146">
        <w:r>
          <w:rPr>
            <w:color w:val="007FAC"/>
            <w:sz w:val="16"/>
          </w:rPr>
          <w:t>female-specific cancer after bariatric surgery or usual care in the</w:t>
        </w:r>
      </w:hyperlink>
      <w:r>
        <w:rPr>
          <w:color w:val="007FAC"/>
          <w:spacing w:val="40"/>
          <w:sz w:val="16"/>
        </w:rPr>
        <w:t> </w:t>
      </w:r>
      <w:bookmarkStart w:name="_bookmark126" w:id="150"/>
      <w:bookmarkEnd w:id="150"/>
      <w:r>
        <w:rPr>
          <w:color w:val="007FAC"/>
          <w:sz w:val="16"/>
        </w:rPr>
      </w:r>
      <w:hyperlink r:id="rId146">
        <w:r>
          <w:rPr>
            <w:color w:val="007FAC"/>
            <w:sz w:val="16"/>
          </w:rPr>
          <w:t>Swedish</w:t>
        </w:r>
        <w:r>
          <w:rPr>
            <w:color w:val="007FAC"/>
            <w:spacing w:val="-5"/>
            <w:sz w:val="16"/>
          </w:rPr>
          <w:t> </w:t>
        </w:r>
        <w:r>
          <w:rPr>
            <w:color w:val="007FAC"/>
            <w:sz w:val="16"/>
          </w:rPr>
          <w:t>Obese</w:t>
        </w:r>
        <w:r>
          <w:rPr>
            <w:color w:val="007FAC"/>
            <w:spacing w:val="-5"/>
            <w:sz w:val="16"/>
          </w:rPr>
          <w:t> </w:t>
        </w:r>
        <w:r>
          <w:rPr>
            <w:color w:val="007FAC"/>
            <w:sz w:val="16"/>
          </w:rPr>
          <w:t>Subjects</w:t>
        </w:r>
        <w:r>
          <w:rPr>
            <w:color w:val="007FAC"/>
            <w:spacing w:val="-4"/>
            <w:sz w:val="16"/>
          </w:rPr>
          <w:t> </w:t>
        </w:r>
        <w:r>
          <w:rPr>
            <w:color w:val="007FAC"/>
            <w:sz w:val="16"/>
          </w:rPr>
          <w:t>Study.</w:t>
        </w:r>
        <w:r>
          <w:rPr>
            <w:color w:val="007FAC"/>
            <w:spacing w:val="-3"/>
            <w:sz w:val="16"/>
          </w:rPr>
          <w:t> </w:t>
        </w:r>
        <w:r>
          <w:rPr>
            <w:color w:val="007FAC"/>
            <w:sz w:val="16"/>
          </w:rPr>
          <w:t>Gynecol</w:t>
        </w:r>
        <w:r>
          <w:rPr>
            <w:color w:val="007FAC"/>
            <w:spacing w:val="-5"/>
            <w:sz w:val="16"/>
          </w:rPr>
          <w:t> </w:t>
        </w:r>
        <w:r>
          <w:rPr>
            <w:color w:val="007FAC"/>
            <w:sz w:val="16"/>
          </w:rPr>
          <w:t>Oncol</w:t>
        </w:r>
        <w:r>
          <w:rPr>
            <w:color w:val="007FAC"/>
            <w:spacing w:val="-5"/>
            <w:sz w:val="16"/>
          </w:rPr>
          <w:t> </w:t>
        </w:r>
        <w:r>
          <w:rPr>
            <w:color w:val="007FAC"/>
            <w:sz w:val="16"/>
          </w:rPr>
          <w:t>2017;145(2):224–9</w:t>
        </w:r>
      </w:hyperlink>
      <w:r>
        <w:rPr>
          <w:sz w:val="16"/>
        </w:rPr>
        <w:t>.</w:t>
      </w:r>
    </w:p>
    <w:p>
      <w:pPr>
        <w:pStyle w:val="ListParagraph"/>
        <w:numPr>
          <w:ilvl w:val="0"/>
          <w:numId w:val="3"/>
        </w:numPr>
        <w:tabs>
          <w:tab w:pos="542" w:val="left" w:leader="none"/>
        </w:tabs>
        <w:spacing w:line="259" w:lineRule="auto" w:before="1" w:after="0"/>
        <w:ind w:left="541" w:right="156" w:hanging="425"/>
        <w:jc w:val="both"/>
        <w:rPr>
          <w:sz w:val="16"/>
        </w:rPr>
      </w:pPr>
      <w:hyperlink r:id="rId147">
        <w:r>
          <w:rPr>
            <w:color w:val="007FAC"/>
            <w:sz w:val="16"/>
          </w:rPr>
          <w:t>Aminian</w:t>
        </w:r>
        <w:r>
          <w:rPr>
            <w:color w:val="007FAC"/>
            <w:spacing w:val="-8"/>
            <w:sz w:val="16"/>
          </w:rPr>
          <w:t> </w:t>
        </w:r>
        <w:r>
          <w:rPr>
            <w:color w:val="007FAC"/>
            <w:sz w:val="16"/>
          </w:rPr>
          <w:t>A,</w:t>
        </w:r>
        <w:r>
          <w:rPr>
            <w:color w:val="007FAC"/>
            <w:spacing w:val="-8"/>
            <w:sz w:val="16"/>
          </w:rPr>
          <w:t> </w:t>
        </w:r>
        <w:r>
          <w:rPr>
            <w:color w:val="007FAC"/>
            <w:sz w:val="16"/>
          </w:rPr>
          <w:t>Wilson</w:t>
        </w:r>
        <w:r>
          <w:rPr>
            <w:color w:val="007FAC"/>
            <w:spacing w:val="-9"/>
            <w:sz w:val="16"/>
          </w:rPr>
          <w:t> </w:t>
        </w:r>
        <w:r>
          <w:rPr>
            <w:color w:val="007FAC"/>
            <w:sz w:val="16"/>
          </w:rPr>
          <w:t>R,</w:t>
        </w:r>
        <w:r>
          <w:rPr>
            <w:color w:val="007FAC"/>
            <w:spacing w:val="-7"/>
            <w:sz w:val="16"/>
          </w:rPr>
          <w:t> </w:t>
        </w:r>
        <w:r>
          <w:rPr>
            <w:color w:val="007FAC"/>
            <w:sz w:val="16"/>
          </w:rPr>
          <w:t>Al-Kurd</w:t>
        </w:r>
        <w:r>
          <w:rPr>
            <w:color w:val="007FAC"/>
            <w:spacing w:val="-7"/>
            <w:sz w:val="16"/>
          </w:rPr>
          <w:t> </w:t>
        </w:r>
        <w:r>
          <w:rPr>
            <w:color w:val="007FAC"/>
            <w:sz w:val="16"/>
          </w:rPr>
          <w:t>A,</w:t>
        </w:r>
        <w:r>
          <w:rPr>
            <w:color w:val="007FAC"/>
            <w:spacing w:val="-8"/>
            <w:sz w:val="16"/>
          </w:rPr>
          <w:t> </w:t>
        </w:r>
        <w:r>
          <w:rPr>
            <w:color w:val="007FAC"/>
            <w:sz w:val="16"/>
          </w:rPr>
          <w:t>et</w:t>
        </w:r>
        <w:r>
          <w:rPr>
            <w:color w:val="007FAC"/>
            <w:spacing w:val="-7"/>
            <w:sz w:val="16"/>
          </w:rPr>
          <w:t> </w:t>
        </w:r>
        <w:r>
          <w:rPr>
            <w:color w:val="007FAC"/>
            <w:sz w:val="16"/>
          </w:rPr>
          <w:t>al.</w:t>
        </w:r>
        <w:r>
          <w:rPr>
            <w:color w:val="007FAC"/>
            <w:spacing w:val="-8"/>
            <w:sz w:val="16"/>
          </w:rPr>
          <w:t> </w:t>
        </w:r>
        <w:r>
          <w:rPr>
            <w:color w:val="007FAC"/>
            <w:sz w:val="16"/>
          </w:rPr>
          <w:t>Association</w:t>
        </w:r>
        <w:r>
          <w:rPr>
            <w:color w:val="007FAC"/>
            <w:spacing w:val="-8"/>
            <w:sz w:val="16"/>
          </w:rPr>
          <w:t> </w:t>
        </w:r>
        <w:r>
          <w:rPr>
            <w:color w:val="007FAC"/>
            <w:sz w:val="16"/>
          </w:rPr>
          <w:t>of</w:t>
        </w:r>
        <w:r>
          <w:rPr>
            <w:color w:val="007FAC"/>
            <w:spacing w:val="-8"/>
            <w:sz w:val="16"/>
          </w:rPr>
          <w:t> </w:t>
        </w:r>
        <w:r>
          <w:rPr>
            <w:color w:val="007FAC"/>
            <w:sz w:val="16"/>
          </w:rPr>
          <w:t>bariatric</w:t>
        </w:r>
        <w:r>
          <w:rPr>
            <w:color w:val="007FAC"/>
            <w:spacing w:val="-8"/>
            <w:sz w:val="16"/>
          </w:rPr>
          <w:t> </w:t>
        </w:r>
        <w:r>
          <w:rPr>
            <w:color w:val="007FAC"/>
            <w:sz w:val="16"/>
          </w:rPr>
          <w:t>sur-</w:t>
        </w:r>
      </w:hyperlink>
      <w:r>
        <w:rPr>
          <w:color w:val="007FAC"/>
          <w:spacing w:val="40"/>
          <w:sz w:val="16"/>
        </w:rPr>
        <w:t> </w:t>
      </w:r>
      <w:hyperlink r:id="rId147">
        <w:r>
          <w:rPr>
            <w:color w:val="007FAC"/>
            <w:sz w:val="16"/>
          </w:rPr>
          <w:t>gery with cancer risk and mortality in adults with obesity. JAMA</w:t>
        </w:r>
      </w:hyperlink>
      <w:r>
        <w:rPr>
          <w:color w:val="007FAC"/>
          <w:spacing w:val="40"/>
          <w:sz w:val="16"/>
        </w:rPr>
        <w:t> </w:t>
      </w:r>
      <w:bookmarkStart w:name="_bookmark127" w:id="151"/>
      <w:bookmarkEnd w:id="151"/>
      <w:r>
        <w:rPr>
          <w:color w:val="007FAC"/>
          <w:w w:val="99"/>
          <w:sz w:val="16"/>
        </w:rPr>
      </w:r>
      <w:hyperlink r:id="rId147">
        <w:r>
          <w:rPr>
            <w:color w:val="007FAC"/>
            <w:spacing w:val="-2"/>
            <w:sz w:val="16"/>
          </w:rPr>
          <w:t>2022;327(24):2423–33</w:t>
        </w:r>
      </w:hyperlink>
      <w:r>
        <w:rPr>
          <w:spacing w:val="-2"/>
          <w:sz w:val="16"/>
        </w:rPr>
        <w:t>.</w:t>
      </w:r>
    </w:p>
    <w:p>
      <w:pPr>
        <w:pStyle w:val="ListParagraph"/>
        <w:numPr>
          <w:ilvl w:val="0"/>
          <w:numId w:val="3"/>
        </w:numPr>
        <w:tabs>
          <w:tab w:pos="542" w:val="left" w:leader="none"/>
        </w:tabs>
        <w:spacing w:line="259" w:lineRule="auto" w:before="1" w:after="0"/>
        <w:ind w:left="541" w:right="157" w:hanging="425"/>
        <w:jc w:val="both"/>
        <w:rPr>
          <w:sz w:val="16"/>
        </w:rPr>
      </w:pPr>
      <w:hyperlink r:id="rId148">
        <w:r>
          <w:rPr>
            <w:color w:val="007FAC"/>
            <w:sz w:val="16"/>
          </w:rPr>
          <w:t>Tao</w:t>
        </w:r>
        <w:r>
          <w:rPr>
            <w:color w:val="007FAC"/>
            <w:spacing w:val="-8"/>
            <w:sz w:val="16"/>
          </w:rPr>
          <w:t> </w:t>
        </w:r>
        <w:r>
          <w:rPr>
            <w:color w:val="007FAC"/>
            <w:sz w:val="16"/>
          </w:rPr>
          <w:t>W,</w:t>
        </w:r>
        <w:r>
          <w:rPr>
            <w:color w:val="007FAC"/>
            <w:spacing w:val="-8"/>
            <w:sz w:val="16"/>
          </w:rPr>
          <w:t> </w:t>
        </w:r>
        <w:r>
          <w:rPr>
            <w:color w:val="007FAC"/>
            <w:sz w:val="16"/>
          </w:rPr>
          <w:t>Santoni</w:t>
        </w:r>
        <w:r>
          <w:rPr>
            <w:color w:val="007FAC"/>
            <w:spacing w:val="-7"/>
            <w:sz w:val="16"/>
          </w:rPr>
          <w:t> </w:t>
        </w:r>
        <w:r>
          <w:rPr>
            <w:color w:val="007FAC"/>
            <w:sz w:val="16"/>
          </w:rPr>
          <w:t>G,</w:t>
        </w:r>
        <w:r>
          <w:rPr>
            <w:color w:val="007FAC"/>
            <w:spacing w:val="-8"/>
            <w:sz w:val="16"/>
          </w:rPr>
          <w:t> </w:t>
        </w:r>
        <w:r>
          <w:rPr>
            <w:color w:val="007FAC"/>
            <w:sz w:val="16"/>
          </w:rPr>
          <w:t>von</w:t>
        </w:r>
        <w:r>
          <w:rPr>
            <w:color w:val="007FAC"/>
            <w:spacing w:val="-9"/>
            <w:sz w:val="16"/>
          </w:rPr>
          <w:t> </w:t>
        </w:r>
        <w:r>
          <w:rPr>
            <w:color w:val="007FAC"/>
            <w:sz w:val="16"/>
          </w:rPr>
          <w:t>Euler-Chelpin</w:t>
        </w:r>
        <w:r>
          <w:rPr>
            <w:color w:val="007FAC"/>
            <w:spacing w:val="-8"/>
            <w:sz w:val="16"/>
          </w:rPr>
          <w:t> </w:t>
        </w:r>
        <w:r>
          <w:rPr>
            <w:color w:val="007FAC"/>
            <w:sz w:val="16"/>
          </w:rPr>
          <w:t>M,</w:t>
        </w:r>
        <w:r>
          <w:rPr>
            <w:color w:val="007FAC"/>
            <w:spacing w:val="-7"/>
            <w:sz w:val="16"/>
          </w:rPr>
          <w:t> </w:t>
        </w:r>
        <w:r>
          <w:rPr>
            <w:color w:val="007FAC"/>
            <w:sz w:val="16"/>
          </w:rPr>
          <w:t>et</w:t>
        </w:r>
        <w:r>
          <w:rPr>
            <w:color w:val="007FAC"/>
            <w:spacing w:val="-7"/>
            <w:sz w:val="16"/>
          </w:rPr>
          <w:t> </w:t>
        </w:r>
        <w:r>
          <w:rPr>
            <w:color w:val="007FAC"/>
            <w:sz w:val="16"/>
          </w:rPr>
          <w:t>al.</w:t>
        </w:r>
        <w:r>
          <w:rPr>
            <w:color w:val="007FAC"/>
            <w:spacing w:val="-7"/>
            <w:sz w:val="16"/>
          </w:rPr>
          <w:t> </w:t>
        </w:r>
        <w:r>
          <w:rPr>
            <w:color w:val="007FAC"/>
            <w:sz w:val="16"/>
          </w:rPr>
          <w:t>Cancer</w:t>
        </w:r>
        <w:r>
          <w:rPr>
            <w:color w:val="007FAC"/>
            <w:spacing w:val="-8"/>
            <w:sz w:val="16"/>
          </w:rPr>
          <w:t> </w:t>
        </w:r>
        <w:r>
          <w:rPr>
            <w:color w:val="007FAC"/>
            <w:sz w:val="16"/>
          </w:rPr>
          <w:t>risk</w:t>
        </w:r>
        <w:r>
          <w:rPr>
            <w:color w:val="007FAC"/>
            <w:spacing w:val="-8"/>
            <w:sz w:val="16"/>
          </w:rPr>
          <w:t> </w:t>
        </w:r>
        <w:r>
          <w:rPr>
            <w:color w:val="007FAC"/>
            <w:sz w:val="16"/>
          </w:rPr>
          <w:t>after</w:t>
        </w:r>
        <w:r>
          <w:rPr>
            <w:color w:val="007FAC"/>
            <w:spacing w:val="-7"/>
            <w:sz w:val="16"/>
          </w:rPr>
          <w:t> </w:t>
        </w:r>
        <w:r>
          <w:rPr>
            <w:color w:val="007FAC"/>
            <w:sz w:val="16"/>
          </w:rPr>
          <w:t>bar-</w:t>
        </w:r>
      </w:hyperlink>
      <w:r>
        <w:rPr>
          <w:color w:val="007FAC"/>
          <w:spacing w:val="40"/>
          <w:sz w:val="16"/>
        </w:rPr>
        <w:t> </w:t>
      </w:r>
      <w:hyperlink r:id="rId148">
        <w:r>
          <w:rPr>
            <w:color w:val="007FAC"/>
            <w:sz w:val="16"/>
          </w:rPr>
          <w:t>iatric</w:t>
        </w:r>
        <w:r>
          <w:rPr>
            <w:color w:val="007FAC"/>
            <w:spacing w:val="-4"/>
            <w:sz w:val="16"/>
          </w:rPr>
          <w:t> </w:t>
        </w:r>
        <w:r>
          <w:rPr>
            <w:color w:val="007FAC"/>
            <w:sz w:val="16"/>
          </w:rPr>
          <w:t>surgery</w:t>
        </w:r>
        <w:r>
          <w:rPr>
            <w:color w:val="007FAC"/>
            <w:spacing w:val="-3"/>
            <w:sz w:val="16"/>
          </w:rPr>
          <w:t> </w:t>
        </w:r>
        <w:r>
          <w:rPr>
            <w:color w:val="007FAC"/>
            <w:sz w:val="16"/>
          </w:rPr>
          <w:t>in</w:t>
        </w:r>
        <w:r>
          <w:rPr>
            <w:color w:val="007FAC"/>
            <w:spacing w:val="-2"/>
            <w:sz w:val="16"/>
          </w:rPr>
          <w:t> </w:t>
        </w:r>
        <w:r>
          <w:rPr>
            <w:color w:val="007FAC"/>
            <w:sz w:val="16"/>
          </w:rPr>
          <w:t>a</w:t>
        </w:r>
        <w:r>
          <w:rPr>
            <w:color w:val="007FAC"/>
            <w:spacing w:val="-3"/>
            <w:sz w:val="16"/>
          </w:rPr>
          <w:t> </w:t>
        </w:r>
        <w:r>
          <w:rPr>
            <w:color w:val="007FAC"/>
            <w:sz w:val="16"/>
          </w:rPr>
          <w:t>cohort</w:t>
        </w:r>
        <w:r>
          <w:rPr>
            <w:color w:val="007FAC"/>
            <w:spacing w:val="-4"/>
            <w:sz w:val="16"/>
          </w:rPr>
          <w:t> </w:t>
        </w:r>
        <w:r>
          <w:rPr>
            <w:color w:val="007FAC"/>
            <w:sz w:val="16"/>
          </w:rPr>
          <w:t>study</w:t>
        </w:r>
        <w:r>
          <w:rPr>
            <w:color w:val="007FAC"/>
            <w:spacing w:val="-3"/>
            <w:sz w:val="16"/>
          </w:rPr>
          <w:t> </w:t>
        </w:r>
        <w:r>
          <w:rPr>
            <w:color w:val="007FAC"/>
            <w:sz w:val="16"/>
          </w:rPr>
          <w:t>from</w:t>
        </w:r>
        <w:r>
          <w:rPr>
            <w:color w:val="007FAC"/>
            <w:spacing w:val="-3"/>
            <w:sz w:val="16"/>
          </w:rPr>
          <w:t> </w:t>
        </w:r>
        <w:r>
          <w:rPr>
            <w:color w:val="007FAC"/>
            <w:sz w:val="16"/>
          </w:rPr>
          <w:t>the</w:t>
        </w:r>
        <w:r>
          <w:rPr>
            <w:color w:val="007FAC"/>
            <w:spacing w:val="-3"/>
            <w:sz w:val="16"/>
          </w:rPr>
          <w:t> </w:t>
        </w:r>
        <w:r>
          <w:rPr>
            <w:color w:val="007FAC"/>
            <w:sz w:val="16"/>
          </w:rPr>
          <w:t>five</w:t>
        </w:r>
        <w:r>
          <w:rPr>
            <w:color w:val="007FAC"/>
            <w:spacing w:val="-4"/>
            <w:sz w:val="16"/>
          </w:rPr>
          <w:t> </w:t>
        </w:r>
        <w:r>
          <w:rPr>
            <w:color w:val="007FAC"/>
            <w:sz w:val="16"/>
          </w:rPr>
          <w:t>Nordic</w:t>
        </w:r>
        <w:r>
          <w:rPr>
            <w:color w:val="007FAC"/>
            <w:spacing w:val="-4"/>
            <w:sz w:val="16"/>
          </w:rPr>
          <w:t> </w:t>
        </w:r>
        <w:r>
          <w:rPr>
            <w:color w:val="007FAC"/>
            <w:sz w:val="16"/>
          </w:rPr>
          <w:t>countries.</w:t>
        </w:r>
        <w:r>
          <w:rPr>
            <w:color w:val="007FAC"/>
            <w:spacing w:val="-3"/>
            <w:sz w:val="16"/>
          </w:rPr>
          <w:t> </w:t>
        </w:r>
        <w:r>
          <w:rPr>
            <w:color w:val="007FAC"/>
            <w:sz w:val="16"/>
          </w:rPr>
          <w:t>Obes</w:t>
        </w:r>
      </w:hyperlink>
      <w:r>
        <w:rPr>
          <w:color w:val="007FAC"/>
          <w:spacing w:val="40"/>
          <w:sz w:val="16"/>
        </w:rPr>
        <w:t> </w:t>
      </w:r>
      <w:hyperlink r:id="rId148">
        <w:r>
          <w:rPr>
            <w:color w:val="007FAC"/>
            <w:sz w:val="16"/>
          </w:rPr>
          <w:t>Surg 2020;30(10):3761–7</w:t>
        </w:r>
      </w:hyperlink>
      <w:r>
        <w:rPr>
          <w:sz w:val="16"/>
        </w:rPr>
        <w:t>.</w:t>
      </w:r>
    </w:p>
    <w:p>
      <w:pPr>
        <w:pStyle w:val="ListParagraph"/>
        <w:numPr>
          <w:ilvl w:val="0"/>
          <w:numId w:val="3"/>
        </w:numPr>
        <w:tabs>
          <w:tab w:pos="542" w:val="left" w:leader="none"/>
        </w:tabs>
        <w:spacing w:line="259" w:lineRule="auto" w:before="3" w:after="0"/>
        <w:ind w:left="541" w:right="158" w:hanging="425"/>
        <w:jc w:val="both"/>
        <w:rPr>
          <w:sz w:val="16"/>
        </w:rPr>
      </w:pPr>
      <w:hyperlink r:id="rId149">
        <w:bookmarkStart w:name="_bookmark128" w:id="152"/>
        <w:bookmarkEnd w:id="152"/>
        <w:r>
          <w:rPr>
            <w:color w:val="007FAC"/>
            <w:sz w:val="16"/>
          </w:rPr>
          <w:t>Adams</w:t>
        </w:r>
        <w:r>
          <w:rPr>
            <w:color w:val="007FAC"/>
            <w:sz w:val="16"/>
          </w:rPr>
          <w:t> TD, Gress RE, Smith SC, et al. Long-term mortality after</w:t>
        </w:r>
      </w:hyperlink>
      <w:r>
        <w:rPr>
          <w:color w:val="007FAC"/>
          <w:spacing w:val="40"/>
          <w:sz w:val="16"/>
        </w:rPr>
        <w:t> </w:t>
      </w:r>
      <w:hyperlink r:id="rId149">
        <w:r>
          <w:rPr>
            <w:color w:val="007FAC"/>
            <w:sz w:val="16"/>
          </w:rPr>
          <w:t>gastric bypass surgery. N Engl J Med 2007;357(8):753–61</w:t>
        </w:r>
      </w:hyperlink>
      <w:r>
        <w:rPr>
          <w:sz w:val="16"/>
        </w:rPr>
        <w:t>.</w:t>
      </w:r>
    </w:p>
    <w:p>
      <w:pPr>
        <w:spacing w:after="0" w:line="259" w:lineRule="auto"/>
        <w:jc w:val="both"/>
        <w:rPr>
          <w:sz w:val="16"/>
        </w:rPr>
        <w:sectPr>
          <w:type w:val="continuous"/>
          <w:pgSz w:w="11520" w:h="15480"/>
          <w:pgMar w:header="40" w:footer="0" w:top="800" w:bottom="280" w:left="600" w:right="600"/>
          <w:cols w:num="2" w:equalWidth="0">
            <w:col w:w="4942" w:space="318"/>
            <w:col w:w="5060"/>
          </w:cols>
        </w:sectPr>
      </w:pPr>
    </w:p>
    <w:p>
      <w:pPr>
        <w:tabs>
          <w:tab w:pos="2583" w:val="left" w:leader="none"/>
        </w:tabs>
        <w:spacing w:before="66"/>
        <w:ind w:left="160" w:right="0" w:firstLine="0"/>
        <w:jc w:val="left"/>
        <w:rPr>
          <w:i/>
          <w:sz w:val="16"/>
        </w:rPr>
      </w:pPr>
      <w:r>
        <w:rPr>
          <w:spacing w:val="-5"/>
          <w:w w:val="105"/>
          <w:sz w:val="16"/>
        </w:rPr>
        <w:t>12</w:t>
      </w:r>
      <w:r>
        <w:rPr>
          <w:sz w:val="16"/>
        </w:rPr>
        <w:tab/>
      </w:r>
      <w:r>
        <w:rPr>
          <w:i/>
          <w:sz w:val="16"/>
        </w:rPr>
        <w:t>Dan</w:t>
      </w:r>
      <w:r>
        <w:rPr>
          <w:i/>
          <w:spacing w:val="6"/>
          <w:sz w:val="16"/>
        </w:rPr>
        <w:t> </w:t>
      </w:r>
      <w:r>
        <w:rPr>
          <w:i/>
          <w:sz w:val="16"/>
        </w:rPr>
        <w:t>Eisenberg</w:t>
      </w:r>
      <w:r>
        <w:rPr>
          <w:i/>
          <w:spacing w:val="5"/>
          <w:sz w:val="16"/>
        </w:rPr>
        <w:t> </w:t>
      </w:r>
      <w:r>
        <w:rPr>
          <w:i/>
          <w:sz w:val="16"/>
        </w:rPr>
        <w:t>et</w:t>
      </w:r>
      <w:r>
        <w:rPr>
          <w:i/>
          <w:spacing w:val="6"/>
          <w:sz w:val="16"/>
        </w:rPr>
        <w:t> </w:t>
      </w:r>
      <w:r>
        <w:rPr>
          <w:i/>
          <w:sz w:val="16"/>
        </w:rPr>
        <w:t>al.</w:t>
      </w:r>
      <w:r>
        <w:rPr>
          <w:i/>
          <w:spacing w:val="6"/>
          <w:sz w:val="16"/>
        </w:rPr>
        <w:t> </w:t>
      </w:r>
      <w:r>
        <w:rPr>
          <w:i/>
          <w:sz w:val="16"/>
        </w:rPr>
        <w:t>/</w:t>
      </w:r>
      <w:r>
        <w:rPr>
          <w:i/>
          <w:spacing w:val="5"/>
          <w:sz w:val="16"/>
        </w:rPr>
        <w:t> </w:t>
      </w:r>
      <w:r>
        <w:rPr>
          <w:i/>
          <w:sz w:val="16"/>
        </w:rPr>
        <w:t>Surgery</w:t>
      </w:r>
      <w:r>
        <w:rPr>
          <w:i/>
          <w:spacing w:val="6"/>
          <w:sz w:val="16"/>
        </w:rPr>
        <w:t> </w:t>
      </w:r>
      <w:r>
        <w:rPr>
          <w:i/>
          <w:sz w:val="16"/>
        </w:rPr>
        <w:t>for</w:t>
      </w:r>
      <w:r>
        <w:rPr>
          <w:i/>
          <w:spacing w:val="6"/>
          <w:sz w:val="16"/>
        </w:rPr>
        <w:t> </w:t>
      </w:r>
      <w:r>
        <w:rPr>
          <w:i/>
          <w:sz w:val="16"/>
        </w:rPr>
        <w:t>Obesity</w:t>
      </w:r>
      <w:r>
        <w:rPr>
          <w:i/>
          <w:spacing w:val="6"/>
          <w:sz w:val="16"/>
        </w:rPr>
        <w:t> </w:t>
      </w:r>
      <w:r>
        <w:rPr>
          <w:i/>
          <w:sz w:val="16"/>
        </w:rPr>
        <w:t>and</w:t>
      </w:r>
      <w:r>
        <w:rPr>
          <w:i/>
          <w:spacing w:val="5"/>
          <w:sz w:val="16"/>
        </w:rPr>
        <w:t> </w:t>
      </w:r>
      <w:r>
        <w:rPr>
          <w:i/>
          <w:sz w:val="16"/>
        </w:rPr>
        <w:t>Related</w:t>
      </w:r>
      <w:r>
        <w:rPr>
          <w:i/>
          <w:spacing w:val="6"/>
          <w:sz w:val="16"/>
        </w:rPr>
        <w:t> </w:t>
      </w:r>
      <w:r>
        <w:rPr>
          <w:i/>
          <w:sz w:val="16"/>
        </w:rPr>
        <w:t>Diseases</w:t>
      </w:r>
      <w:r>
        <w:rPr>
          <w:i/>
          <w:spacing w:val="7"/>
          <w:sz w:val="16"/>
        </w:rPr>
        <w:t> </w:t>
      </w:r>
      <w:r>
        <w:rPr>
          <w:rFonts w:ascii="Arial" w:hAnsi="Arial"/>
          <w:sz w:val="16"/>
        </w:rPr>
        <w:t>■</w:t>
      </w:r>
      <w:r>
        <w:rPr>
          <w:rFonts w:ascii="Arial" w:hAnsi="Arial"/>
          <w:spacing w:val="2"/>
          <w:sz w:val="16"/>
        </w:rPr>
        <w:t> </w:t>
      </w:r>
      <w:r>
        <w:rPr>
          <w:i/>
          <w:sz w:val="16"/>
        </w:rPr>
        <w:t>(2022)</w:t>
      </w:r>
      <w:r>
        <w:rPr>
          <w:i/>
          <w:spacing w:val="5"/>
          <w:sz w:val="16"/>
        </w:rPr>
        <w:t> </w:t>
      </w:r>
      <w:r>
        <w:rPr>
          <w:i/>
          <w:spacing w:val="-4"/>
          <w:sz w:val="16"/>
        </w:rPr>
        <w:t>1–12</w:t>
      </w:r>
    </w:p>
    <w:p>
      <w:pPr>
        <w:pStyle w:val="BodyText"/>
        <w:spacing w:before="6"/>
        <w:jc w:val="left"/>
        <w:rPr>
          <w:i/>
          <w:sz w:val="19"/>
        </w:rPr>
      </w:pPr>
    </w:p>
    <w:p>
      <w:pPr>
        <w:spacing w:after="0"/>
        <w:jc w:val="left"/>
        <w:rPr>
          <w:sz w:val="19"/>
        </w:rPr>
        <w:sectPr>
          <w:pgSz w:w="11520" w:h="15480"/>
          <w:pgMar w:header="40" w:footer="0" w:top="800" w:bottom="280" w:left="600" w:right="600"/>
        </w:sectPr>
      </w:pPr>
    </w:p>
    <w:p>
      <w:pPr>
        <w:pStyle w:val="ListParagraph"/>
        <w:numPr>
          <w:ilvl w:val="0"/>
          <w:numId w:val="3"/>
        </w:numPr>
        <w:tabs>
          <w:tab w:pos="585" w:val="left" w:leader="none"/>
        </w:tabs>
        <w:spacing w:line="259" w:lineRule="auto" w:before="77" w:after="0"/>
        <w:ind w:left="584" w:right="39" w:hanging="425"/>
        <w:jc w:val="both"/>
        <w:rPr>
          <w:sz w:val="16"/>
        </w:rPr>
      </w:pPr>
      <w:hyperlink r:id="rId150">
        <w:bookmarkStart w:name="_bookmark129" w:id="153"/>
        <w:bookmarkEnd w:id="153"/>
        <w:r>
          <w:rPr>
            <w:color w:val="007FAC"/>
            <w:sz w:val="16"/>
          </w:rPr>
          <w:t>Syn</w:t>
        </w:r>
        <w:r>
          <w:rPr>
            <w:color w:val="007FAC"/>
            <w:sz w:val="16"/>
          </w:rPr>
          <w:t> NL, Cummings</w:t>
        </w:r>
        <w:r>
          <w:rPr>
            <w:color w:val="007FAC"/>
            <w:spacing w:val="-2"/>
            <w:sz w:val="16"/>
          </w:rPr>
          <w:t> </w:t>
        </w:r>
        <w:r>
          <w:rPr>
            <w:color w:val="007FAC"/>
            <w:sz w:val="16"/>
          </w:rPr>
          <w:t>DE, Wang LZ,</w:t>
        </w:r>
        <w:r>
          <w:rPr>
            <w:color w:val="007FAC"/>
            <w:spacing w:val="-1"/>
            <w:sz w:val="16"/>
          </w:rPr>
          <w:t> </w:t>
        </w:r>
        <w:r>
          <w:rPr>
            <w:color w:val="007FAC"/>
            <w:sz w:val="16"/>
          </w:rPr>
          <w:t>et al. Association of</w:t>
        </w:r>
        <w:r>
          <w:rPr>
            <w:color w:val="007FAC"/>
            <w:spacing w:val="-1"/>
            <w:sz w:val="16"/>
          </w:rPr>
          <w:t> </w:t>
        </w:r>
        <w:r>
          <w:rPr>
            <w:color w:val="007FAC"/>
            <w:sz w:val="16"/>
          </w:rPr>
          <w:t>metabolic-</w:t>
        </w:r>
      </w:hyperlink>
      <w:r>
        <w:rPr>
          <w:color w:val="007FAC"/>
          <w:spacing w:val="40"/>
          <w:sz w:val="16"/>
        </w:rPr>
        <w:t> </w:t>
      </w:r>
      <w:hyperlink r:id="rId150">
        <w:r>
          <w:rPr>
            <w:color w:val="007FAC"/>
            <w:sz w:val="16"/>
          </w:rPr>
          <w:t>bariatric surgery with long-term survival in adults</w:t>
        </w:r>
        <w:r>
          <w:rPr>
            <w:color w:val="007FAC"/>
            <w:spacing w:val="-1"/>
            <w:sz w:val="16"/>
          </w:rPr>
          <w:t> </w:t>
        </w:r>
        <w:r>
          <w:rPr>
            <w:color w:val="007FAC"/>
            <w:sz w:val="16"/>
          </w:rPr>
          <w:t>with and </w:t>
        </w:r>
        <w:r>
          <w:rPr>
            <w:color w:val="007FAC"/>
            <w:sz w:val="16"/>
          </w:rPr>
          <w:t>without</w:t>
        </w:r>
      </w:hyperlink>
      <w:r>
        <w:rPr>
          <w:color w:val="007FAC"/>
          <w:spacing w:val="40"/>
          <w:sz w:val="16"/>
        </w:rPr>
        <w:t> </w:t>
      </w:r>
      <w:hyperlink r:id="rId150">
        <w:r>
          <w:rPr>
            <w:color w:val="007FAC"/>
            <w:sz w:val="16"/>
          </w:rPr>
          <w:t>diabetes: a one-stage meta-analysis</w:t>
        </w:r>
        <w:r>
          <w:rPr>
            <w:color w:val="007FAC"/>
            <w:spacing w:val="-1"/>
            <w:sz w:val="16"/>
          </w:rPr>
          <w:t> </w:t>
        </w:r>
        <w:r>
          <w:rPr>
            <w:color w:val="007FAC"/>
            <w:sz w:val="16"/>
          </w:rPr>
          <w:t>of matched</w:t>
        </w:r>
        <w:r>
          <w:rPr>
            <w:color w:val="007FAC"/>
            <w:spacing w:val="-1"/>
            <w:sz w:val="16"/>
          </w:rPr>
          <w:t> </w:t>
        </w:r>
        <w:r>
          <w:rPr>
            <w:color w:val="007FAC"/>
            <w:sz w:val="16"/>
          </w:rPr>
          <w:t>cohort and </w:t>
        </w:r>
        <w:r>
          <w:rPr>
            <w:color w:val="007FAC"/>
            <w:sz w:val="16"/>
          </w:rPr>
          <w:t>prospec-</w:t>
        </w:r>
      </w:hyperlink>
      <w:r>
        <w:rPr>
          <w:color w:val="007FAC"/>
          <w:spacing w:val="40"/>
          <w:sz w:val="16"/>
        </w:rPr>
        <w:t> </w:t>
      </w:r>
      <w:hyperlink r:id="rId150">
        <w:r>
          <w:rPr>
            <w:color w:val="007FAC"/>
            <w:sz w:val="16"/>
          </w:rPr>
          <w:t>tive controlled studies with 174772 participants. </w:t>
        </w:r>
        <w:r>
          <w:rPr>
            <w:color w:val="007FAC"/>
            <w:sz w:val="16"/>
          </w:rPr>
          <w:t>Lancet</w:t>
        </w:r>
      </w:hyperlink>
      <w:r>
        <w:rPr>
          <w:color w:val="007FAC"/>
          <w:spacing w:val="40"/>
          <w:sz w:val="16"/>
        </w:rPr>
        <w:t> </w:t>
      </w:r>
      <w:bookmarkStart w:name="_bookmark130" w:id="154"/>
      <w:bookmarkEnd w:id="154"/>
      <w:r>
        <w:rPr>
          <w:color w:val="007FAC"/>
          <w:sz w:val="16"/>
        </w:rPr>
      </w:r>
      <w:hyperlink r:id="rId150">
        <w:r>
          <w:rPr>
            <w:color w:val="007FAC"/>
            <w:spacing w:val="-2"/>
            <w:sz w:val="16"/>
          </w:rPr>
          <w:t>2021;397(10287):1830–41</w:t>
        </w:r>
      </w:hyperlink>
      <w:r>
        <w:rPr>
          <w:spacing w:val="-2"/>
          <w:sz w:val="16"/>
        </w:rPr>
        <w:t>.</w:t>
      </w:r>
    </w:p>
    <w:p>
      <w:pPr>
        <w:pStyle w:val="ListParagraph"/>
        <w:numPr>
          <w:ilvl w:val="0"/>
          <w:numId w:val="3"/>
        </w:numPr>
        <w:tabs>
          <w:tab w:pos="585" w:val="left" w:leader="none"/>
        </w:tabs>
        <w:spacing w:line="259" w:lineRule="auto" w:before="3" w:after="0"/>
        <w:ind w:left="584" w:right="38" w:hanging="425"/>
        <w:jc w:val="both"/>
        <w:rPr>
          <w:sz w:val="16"/>
        </w:rPr>
      </w:pPr>
      <w:hyperlink r:id="rId151">
        <w:r>
          <w:rPr>
            <w:color w:val="007FAC"/>
            <w:sz w:val="16"/>
          </w:rPr>
          <w:t>Aleassa EM, Hassan M, Hayes K, et al. Effect of revisional</w:t>
        </w:r>
      </w:hyperlink>
      <w:r>
        <w:rPr>
          <w:color w:val="007FAC"/>
          <w:spacing w:val="40"/>
          <w:sz w:val="16"/>
        </w:rPr>
        <w:t> </w:t>
      </w:r>
      <w:hyperlink r:id="rId151">
        <w:r>
          <w:rPr>
            <w:color w:val="007FAC"/>
            <w:sz w:val="16"/>
          </w:rPr>
          <w:t>bariatric surgery on type 2 diabetes mellitus. Surg </w:t>
        </w:r>
        <w:r>
          <w:rPr>
            <w:color w:val="007FAC"/>
            <w:sz w:val="16"/>
          </w:rPr>
          <w:t>Endosc</w:t>
        </w:r>
      </w:hyperlink>
      <w:r>
        <w:rPr>
          <w:color w:val="007FAC"/>
          <w:spacing w:val="40"/>
          <w:sz w:val="16"/>
        </w:rPr>
        <w:t> </w:t>
      </w:r>
      <w:hyperlink r:id="rId151">
        <w:r>
          <w:rPr>
            <w:color w:val="007FAC"/>
            <w:spacing w:val="-2"/>
            <w:sz w:val="16"/>
          </w:rPr>
          <w:t>2019;33(8):2642–8</w:t>
        </w:r>
      </w:hyperlink>
      <w:r>
        <w:rPr>
          <w:spacing w:val="-2"/>
          <w:sz w:val="16"/>
        </w:rPr>
        <w:t>.</w:t>
      </w:r>
    </w:p>
    <w:p>
      <w:pPr>
        <w:pStyle w:val="ListParagraph"/>
        <w:numPr>
          <w:ilvl w:val="0"/>
          <w:numId w:val="3"/>
        </w:numPr>
        <w:tabs>
          <w:tab w:pos="585" w:val="left" w:leader="none"/>
        </w:tabs>
        <w:spacing w:line="259" w:lineRule="auto" w:before="1" w:after="0"/>
        <w:ind w:left="584" w:right="38" w:hanging="425"/>
        <w:jc w:val="both"/>
        <w:rPr>
          <w:sz w:val="16"/>
        </w:rPr>
      </w:pPr>
      <w:hyperlink r:id="rId152">
        <w:r>
          <w:rPr>
            <w:color w:val="007FAC"/>
            <w:sz w:val="16"/>
          </w:rPr>
          <w:t>McKenna D, Selzer D, Burchett M, Choi J, Mattar SG. Revisional</w:t>
        </w:r>
      </w:hyperlink>
      <w:r>
        <w:rPr>
          <w:color w:val="007FAC"/>
          <w:spacing w:val="40"/>
          <w:sz w:val="16"/>
        </w:rPr>
        <w:t> </w:t>
      </w:r>
      <w:hyperlink r:id="rId152">
        <w:r>
          <w:rPr>
            <w:color w:val="007FAC"/>
            <w:sz w:val="16"/>
          </w:rPr>
          <w:t>bariatric surgery is more effective for improving obesity related</w:t>
        </w:r>
      </w:hyperlink>
      <w:r>
        <w:rPr>
          <w:color w:val="007FAC"/>
          <w:spacing w:val="40"/>
          <w:sz w:val="16"/>
        </w:rPr>
        <w:t> </w:t>
      </w:r>
      <w:hyperlink r:id="rId152">
        <w:r>
          <w:rPr>
            <w:color w:val="007FAC"/>
            <w:sz w:val="16"/>
          </w:rPr>
          <w:t>comorbidities than it is for reinducing major weight loss. </w:t>
        </w:r>
        <w:r>
          <w:rPr>
            <w:color w:val="007FAC"/>
            <w:sz w:val="16"/>
          </w:rPr>
          <w:t>Surg</w:t>
        </w:r>
      </w:hyperlink>
      <w:r>
        <w:rPr>
          <w:color w:val="007FAC"/>
          <w:spacing w:val="80"/>
          <w:sz w:val="16"/>
        </w:rPr>
        <w:t> </w:t>
      </w:r>
      <w:hyperlink r:id="rId152">
        <w:r>
          <w:rPr>
            <w:color w:val="007FAC"/>
            <w:sz w:val="16"/>
          </w:rPr>
          <w:t>Obes Relat Dis 2014;10(4):654–60</w:t>
        </w:r>
      </w:hyperlink>
      <w:r>
        <w:rPr>
          <w:sz w:val="16"/>
        </w:rPr>
        <w:t>.</w:t>
      </w:r>
    </w:p>
    <w:p>
      <w:pPr>
        <w:pStyle w:val="ListParagraph"/>
        <w:numPr>
          <w:ilvl w:val="0"/>
          <w:numId w:val="3"/>
        </w:numPr>
        <w:tabs>
          <w:tab w:pos="585" w:val="left" w:leader="none"/>
        </w:tabs>
        <w:spacing w:line="259" w:lineRule="auto" w:before="3" w:after="0"/>
        <w:ind w:left="584" w:right="39" w:hanging="425"/>
        <w:jc w:val="both"/>
        <w:rPr>
          <w:sz w:val="16"/>
        </w:rPr>
      </w:pPr>
      <w:hyperlink r:id="rId153">
        <w:r>
          <w:rPr>
            <w:color w:val="007FAC"/>
            <w:sz w:val="16"/>
          </w:rPr>
          <w:t>Yan</w:t>
        </w:r>
        <w:r>
          <w:rPr>
            <w:color w:val="007FAC"/>
            <w:spacing w:val="-4"/>
            <w:sz w:val="16"/>
          </w:rPr>
          <w:t> </w:t>
        </w:r>
        <w:r>
          <w:rPr>
            <w:color w:val="007FAC"/>
            <w:sz w:val="16"/>
          </w:rPr>
          <w:t>J,</w:t>
        </w:r>
        <w:r>
          <w:rPr>
            <w:color w:val="007FAC"/>
            <w:spacing w:val="-3"/>
            <w:sz w:val="16"/>
          </w:rPr>
          <w:t> </w:t>
        </w:r>
        <w:r>
          <w:rPr>
            <w:color w:val="007FAC"/>
            <w:sz w:val="16"/>
          </w:rPr>
          <w:t>Cohen</w:t>
        </w:r>
        <w:r>
          <w:rPr>
            <w:color w:val="007FAC"/>
            <w:spacing w:val="-4"/>
            <w:sz w:val="16"/>
          </w:rPr>
          <w:t> </w:t>
        </w:r>
        <w:r>
          <w:rPr>
            <w:color w:val="007FAC"/>
            <w:sz w:val="16"/>
          </w:rPr>
          <w:t>R,</w:t>
        </w:r>
        <w:r>
          <w:rPr>
            <w:color w:val="007FAC"/>
            <w:spacing w:val="-4"/>
            <w:sz w:val="16"/>
          </w:rPr>
          <w:t> </w:t>
        </w:r>
        <w:r>
          <w:rPr>
            <w:color w:val="007FAC"/>
            <w:sz w:val="16"/>
          </w:rPr>
          <w:t>Aminian</w:t>
        </w:r>
        <w:r>
          <w:rPr>
            <w:color w:val="007FAC"/>
            <w:spacing w:val="-4"/>
            <w:sz w:val="16"/>
          </w:rPr>
          <w:t> </w:t>
        </w:r>
        <w:r>
          <w:rPr>
            <w:color w:val="007FAC"/>
            <w:sz w:val="16"/>
          </w:rPr>
          <w:t>A.</w:t>
        </w:r>
        <w:r>
          <w:rPr>
            <w:color w:val="007FAC"/>
            <w:spacing w:val="-4"/>
            <w:sz w:val="16"/>
          </w:rPr>
          <w:t> </w:t>
        </w:r>
        <w:r>
          <w:rPr>
            <w:color w:val="007FAC"/>
            <w:sz w:val="16"/>
          </w:rPr>
          <w:t>Reoperative</w:t>
        </w:r>
        <w:r>
          <w:rPr>
            <w:color w:val="007FAC"/>
            <w:spacing w:val="-5"/>
            <w:sz w:val="16"/>
          </w:rPr>
          <w:t> </w:t>
        </w:r>
        <w:r>
          <w:rPr>
            <w:color w:val="007FAC"/>
            <w:sz w:val="16"/>
          </w:rPr>
          <w:t>bariatric</w:t>
        </w:r>
        <w:r>
          <w:rPr>
            <w:color w:val="007FAC"/>
            <w:spacing w:val="-5"/>
            <w:sz w:val="16"/>
          </w:rPr>
          <w:t> </w:t>
        </w:r>
        <w:r>
          <w:rPr>
            <w:color w:val="007FAC"/>
            <w:sz w:val="16"/>
          </w:rPr>
          <w:t>surgery</w:t>
        </w:r>
        <w:r>
          <w:rPr>
            <w:color w:val="007FAC"/>
            <w:spacing w:val="-3"/>
            <w:sz w:val="16"/>
          </w:rPr>
          <w:t> </w:t>
        </w:r>
        <w:r>
          <w:rPr>
            <w:color w:val="007FAC"/>
            <w:sz w:val="16"/>
          </w:rPr>
          <w:t>for</w:t>
        </w:r>
        <w:r>
          <w:rPr>
            <w:color w:val="007FAC"/>
            <w:spacing w:val="-3"/>
            <w:sz w:val="16"/>
          </w:rPr>
          <w:t> </w:t>
        </w:r>
        <w:r>
          <w:rPr>
            <w:color w:val="007FAC"/>
            <w:sz w:val="16"/>
          </w:rPr>
          <w:t>treat-</w:t>
        </w:r>
      </w:hyperlink>
      <w:r>
        <w:rPr>
          <w:color w:val="007FAC"/>
          <w:spacing w:val="40"/>
          <w:sz w:val="16"/>
        </w:rPr>
        <w:t> </w:t>
      </w:r>
      <w:hyperlink r:id="rId153">
        <w:r>
          <w:rPr>
            <w:color w:val="007FAC"/>
            <w:sz w:val="16"/>
          </w:rPr>
          <w:t>ment of type 2 diabetes mellitus. Surg Obes Relat Dis</w:t>
        </w:r>
      </w:hyperlink>
      <w:r>
        <w:rPr>
          <w:color w:val="007FAC"/>
          <w:spacing w:val="40"/>
          <w:sz w:val="16"/>
        </w:rPr>
        <w:t> </w:t>
      </w:r>
      <w:hyperlink r:id="rId153">
        <w:r>
          <w:rPr>
            <w:color w:val="007FAC"/>
            <w:spacing w:val="-2"/>
            <w:sz w:val="16"/>
          </w:rPr>
          <w:t>2017;13(8):1412–21</w:t>
        </w:r>
      </w:hyperlink>
      <w:r>
        <w:rPr>
          <w:spacing w:val="-2"/>
          <w:sz w:val="16"/>
        </w:rPr>
        <w:t>.</w:t>
      </w:r>
    </w:p>
    <w:p>
      <w:pPr>
        <w:pStyle w:val="ListParagraph"/>
        <w:numPr>
          <w:ilvl w:val="0"/>
          <w:numId w:val="3"/>
        </w:numPr>
        <w:tabs>
          <w:tab w:pos="584" w:val="left" w:leader="none"/>
        </w:tabs>
        <w:spacing w:line="259" w:lineRule="auto" w:before="77" w:after="0"/>
        <w:ind w:left="583" w:right="114" w:hanging="423"/>
        <w:jc w:val="both"/>
        <w:rPr>
          <w:sz w:val="16"/>
        </w:rPr>
      </w:pPr>
      <w:bookmarkStart w:name="_bookmark131" w:id="155"/>
      <w:bookmarkEnd w:id="155"/>
      <w:r>
        <w:rPr/>
      </w:r>
      <w:r>
        <w:rPr/>
        <w:br w:type="column"/>
      </w:r>
      <w:hyperlink r:id="rId154">
        <w:bookmarkStart w:name="_bookmark131" w:id="156"/>
        <w:bookmarkEnd w:id="156"/>
        <w:r>
          <w:rPr>
            <w:color w:val="007FAC"/>
            <w:sz w:val="16"/>
          </w:rPr>
          <w:t>Ma</w:t>
        </w:r>
        <w:r>
          <w:rPr>
            <w:color w:val="007FAC"/>
            <w:sz w:val="16"/>
          </w:rPr>
          <w:t> P, Reddy S, HIga KD. Revisional bariatric/metabolic </w:t>
        </w:r>
        <w:r>
          <w:rPr>
            <w:color w:val="007FAC"/>
            <w:sz w:val="16"/>
          </w:rPr>
          <w:t>surgery:</w:t>
        </w:r>
      </w:hyperlink>
      <w:r>
        <w:rPr>
          <w:color w:val="007FAC"/>
          <w:spacing w:val="40"/>
          <w:sz w:val="16"/>
        </w:rPr>
        <w:t> </w:t>
      </w:r>
      <w:bookmarkStart w:name="_bookmark132" w:id="157"/>
      <w:bookmarkEnd w:id="157"/>
      <w:r>
        <w:rPr>
          <w:color w:val="007FAC"/>
          <w:sz w:val="16"/>
        </w:rPr>
      </w:r>
      <w:hyperlink r:id="rId154">
        <w:r>
          <w:rPr>
            <w:color w:val="007FAC"/>
            <w:sz w:val="16"/>
          </w:rPr>
          <w:t>what dictates its indications? Curr Atheroscler Rep 2016;18(7):42</w:t>
        </w:r>
      </w:hyperlink>
      <w:r>
        <w:rPr>
          <w:sz w:val="16"/>
        </w:rPr>
        <w:t>.</w:t>
      </w:r>
    </w:p>
    <w:p>
      <w:pPr>
        <w:pStyle w:val="ListParagraph"/>
        <w:numPr>
          <w:ilvl w:val="0"/>
          <w:numId w:val="3"/>
        </w:numPr>
        <w:tabs>
          <w:tab w:pos="584" w:val="left" w:leader="none"/>
        </w:tabs>
        <w:spacing w:line="259" w:lineRule="auto" w:before="1" w:after="0"/>
        <w:ind w:left="583" w:right="113" w:hanging="423"/>
        <w:jc w:val="both"/>
        <w:rPr>
          <w:sz w:val="16"/>
        </w:rPr>
      </w:pPr>
      <w:hyperlink r:id="rId155">
        <w:r>
          <w:rPr>
            <w:color w:val="007FAC"/>
            <w:sz w:val="16"/>
          </w:rPr>
          <w:t>Brethauer</w:t>
        </w:r>
        <w:r>
          <w:rPr>
            <w:color w:val="007FAC"/>
            <w:spacing w:val="-5"/>
            <w:sz w:val="16"/>
          </w:rPr>
          <w:t> </w:t>
        </w:r>
        <w:r>
          <w:rPr>
            <w:color w:val="007FAC"/>
            <w:sz w:val="16"/>
          </w:rPr>
          <w:t>SA,</w:t>
        </w:r>
        <w:r>
          <w:rPr>
            <w:color w:val="007FAC"/>
            <w:spacing w:val="-4"/>
            <w:sz w:val="16"/>
          </w:rPr>
          <w:t> </w:t>
        </w:r>
        <w:r>
          <w:rPr>
            <w:color w:val="007FAC"/>
            <w:sz w:val="16"/>
          </w:rPr>
          <w:t>Kothari</w:t>
        </w:r>
        <w:r>
          <w:rPr>
            <w:color w:val="007FAC"/>
            <w:spacing w:val="-5"/>
            <w:sz w:val="16"/>
          </w:rPr>
          <w:t> </w:t>
        </w:r>
        <w:r>
          <w:rPr>
            <w:color w:val="007FAC"/>
            <w:sz w:val="16"/>
          </w:rPr>
          <w:t>S,</w:t>
        </w:r>
        <w:r>
          <w:rPr>
            <w:color w:val="007FAC"/>
            <w:spacing w:val="-3"/>
            <w:sz w:val="16"/>
          </w:rPr>
          <w:t> </w:t>
        </w:r>
        <w:r>
          <w:rPr>
            <w:color w:val="007FAC"/>
            <w:sz w:val="16"/>
          </w:rPr>
          <w:t>Kallies</w:t>
        </w:r>
        <w:r>
          <w:rPr>
            <w:color w:val="007FAC"/>
            <w:spacing w:val="-5"/>
            <w:sz w:val="16"/>
          </w:rPr>
          <w:t> </w:t>
        </w:r>
        <w:r>
          <w:rPr>
            <w:color w:val="007FAC"/>
            <w:sz w:val="16"/>
          </w:rPr>
          <w:t>K,</w:t>
        </w:r>
        <w:r>
          <w:rPr>
            <w:color w:val="007FAC"/>
            <w:spacing w:val="-5"/>
            <w:sz w:val="16"/>
          </w:rPr>
          <w:t> </w:t>
        </w:r>
        <w:r>
          <w:rPr>
            <w:color w:val="007FAC"/>
            <w:sz w:val="16"/>
          </w:rPr>
          <w:t>et</w:t>
        </w:r>
        <w:r>
          <w:rPr>
            <w:color w:val="007FAC"/>
            <w:spacing w:val="-4"/>
            <w:sz w:val="16"/>
          </w:rPr>
          <w:t> </w:t>
        </w:r>
        <w:r>
          <w:rPr>
            <w:color w:val="007FAC"/>
            <w:sz w:val="16"/>
          </w:rPr>
          <w:t>al.</w:t>
        </w:r>
        <w:r>
          <w:rPr>
            <w:color w:val="007FAC"/>
            <w:spacing w:val="-4"/>
            <w:sz w:val="16"/>
          </w:rPr>
          <w:t> </w:t>
        </w:r>
        <w:r>
          <w:rPr>
            <w:color w:val="007FAC"/>
            <w:sz w:val="16"/>
          </w:rPr>
          <w:t>Systematic</w:t>
        </w:r>
        <w:r>
          <w:rPr>
            <w:color w:val="007FAC"/>
            <w:spacing w:val="-6"/>
            <w:sz w:val="16"/>
          </w:rPr>
          <w:t> </w:t>
        </w:r>
        <w:r>
          <w:rPr>
            <w:color w:val="007FAC"/>
            <w:sz w:val="16"/>
          </w:rPr>
          <w:t>review</w:t>
        </w:r>
        <w:r>
          <w:rPr>
            <w:color w:val="007FAC"/>
            <w:spacing w:val="-3"/>
            <w:sz w:val="16"/>
          </w:rPr>
          <w:t> </w:t>
        </w:r>
        <w:r>
          <w:rPr>
            <w:color w:val="007FAC"/>
            <w:sz w:val="16"/>
          </w:rPr>
          <w:t>on</w:t>
        </w:r>
        <w:r>
          <w:rPr>
            <w:color w:val="007FAC"/>
            <w:spacing w:val="-4"/>
            <w:sz w:val="16"/>
          </w:rPr>
          <w:t> </w:t>
        </w:r>
        <w:r>
          <w:rPr>
            <w:color w:val="007FAC"/>
            <w:sz w:val="16"/>
          </w:rPr>
          <w:t>reo-</w:t>
        </w:r>
      </w:hyperlink>
      <w:r>
        <w:rPr>
          <w:color w:val="007FAC"/>
          <w:spacing w:val="40"/>
          <w:sz w:val="16"/>
        </w:rPr>
        <w:t> </w:t>
      </w:r>
      <w:hyperlink r:id="rId155">
        <w:r>
          <w:rPr>
            <w:color w:val="007FAC"/>
            <w:sz w:val="16"/>
          </w:rPr>
          <w:t>perative</w:t>
        </w:r>
        <w:r>
          <w:rPr>
            <w:color w:val="007FAC"/>
            <w:spacing w:val="-3"/>
            <w:sz w:val="16"/>
          </w:rPr>
          <w:t> </w:t>
        </w:r>
        <w:r>
          <w:rPr>
            <w:color w:val="007FAC"/>
            <w:sz w:val="16"/>
          </w:rPr>
          <w:t>bariatric</w:t>
        </w:r>
        <w:r>
          <w:rPr>
            <w:color w:val="007FAC"/>
            <w:spacing w:val="-5"/>
            <w:sz w:val="16"/>
          </w:rPr>
          <w:t> </w:t>
        </w:r>
        <w:r>
          <w:rPr>
            <w:color w:val="007FAC"/>
            <w:sz w:val="16"/>
          </w:rPr>
          <w:t>surgery:</w:t>
        </w:r>
        <w:r>
          <w:rPr>
            <w:color w:val="007FAC"/>
            <w:spacing w:val="-4"/>
            <w:sz w:val="16"/>
          </w:rPr>
          <w:t> </w:t>
        </w:r>
        <w:r>
          <w:rPr>
            <w:color w:val="007FAC"/>
            <w:sz w:val="16"/>
          </w:rPr>
          <w:t>American</w:t>
        </w:r>
        <w:r>
          <w:rPr>
            <w:color w:val="007FAC"/>
            <w:spacing w:val="-4"/>
            <w:sz w:val="16"/>
          </w:rPr>
          <w:t> </w:t>
        </w:r>
        <w:r>
          <w:rPr>
            <w:color w:val="007FAC"/>
            <w:sz w:val="16"/>
          </w:rPr>
          <w:t>Society</w:t>
        </w:r>
        <w:r>
          <w:rPr>
            <w:color w:val="007FAC"/>
            <w:spacing w:val="-4"/>
            <w:sz w:val="16"/>
          </w:rPr>
          <w:t> </w:t>
        </w:r>
        <w:r>
          <w:rPr>
            <w:color w:val="007FAC"/>
            <w:sz w:val="16"/>
          </w:rPr>
          <w:t>for</w:t>
        </w:r>
        <w:r>
          <w:rPr>
            <w:color w:val="007FAC"/>
            <w:spacing w:val="-4"/>
            <w:sz w:val="16"/>
          </w:rPr>
          <w:t> </w:t>
        </w:r>
        <w:r>
          <w:rPr>
            <w:color w:val="007FAC"/>
            <w:sz w:val="16"/>
          </w:rPr>
          <w:t>Metabolic</w:t>
        </w:r>
        <w:r>
          <w:rPr>
            <w:color w:val="007FAC"/>
            <w:spacing w:val="-5"/>
            <w:sz w:val="16"/>
          </w:rPr>
          <w:t> </w:t>
        </w:r>
        <w:r>
          <w:rPr>
            <w:color w:val="007FAC"/>
            <w:sz w:val="16"/>
          </w:rPr>
          <w:t>and</w:t>
        </w:r>
        <w:r>
          <w:rPr>
            <w:color w:val="007FAC"/>
            <w:spacing w:val="-4"/>
            <w:sz w:val="16"/>
          </w:rPr>
          <w:t> </w:t>
        </w:r>
        <w:r>
          <w:rPr>
            <w:color w:val="007FAC"/>
            <w:sz w:val="16"/>
          </w:rPr>
          <w:t>Bar-</w:t>
        </w:r>
      </w:hyperlink>
      <w:r>
        <w:rPr>
          <w:color w:val="007FAC"/>
          <w:spacing w:val="40"/>
          <w:sz w:val="16"/>
        </w:rPr>
        <w:t> </w:t>
      </w:r>
      <w:hyperlink r:id="rId155">
        <w:r>
          <w:rPr>
            <w:color w:val="007FAC"/>
            <w:sz w:val="16"/>
          </w:rPr>
          <w:t>iatric Surgery Revision Task Force. Surg Obes Relat Dis</w:t>
        </w:r>
      </w:hyperlink>
      <w:r>
        <w:rPr>
          <w:color w:val="007FAC"/>
          <w:spacing w:val="40"/>
          <w:sz w:val="16"/>
        </w:rPr>
        <w:t> </w:t>
      </w:r>
      <w:hyperlink r:id="rId155">
        <w:r>
          <w:rPr>
            <w:color w:val="007FAC"/>
            <w:spacing w:val="-2"/>
            <w:sz w:val="16"/>
          </w:rPr>
          <w:t>2014;10(5):952–72</w:t>
        </w:r>
      </w:hyperlink>
      <w:r>
        <w:rPr>
          <w:spacing w:val="-2"/>
          <w:sz w:val="16"/>
        </w:rPr>
        <w:t>.</w:t>
      </w:r>
    </w:p>
    <w:p>
      <w:pPr>
        <w:pStyle w:val="ListParagraph"/>
        <w:numPr>
          <w:ilvl w:val="0"/>
          <w:numId w:val="3"/>
        </w:numPr>
        <w:tabs>
          <w:tab w:pos="584" w:val="left" w:leader="none"/>
        </w:tabs>
        <w:spacing w:line="259" w:lineRule="auto" w:before="3" w:after="0"/>
        <w:ind w:left="583" w:right="114" w:hanging="423"/>
        <w:jc w:val="both"/>
        <w:rPr>
          <w:sz w:val="16"/>
        </w:rPr>
      </w:pPr>
      <w:hyperlink r:id="rId156">
        <w:bookmarkStart w:name="_bookmark133" w:id="158"/>
        <w:bookmarkEnd w:id="158"/>
        <w:r>
          <w:rPr>
            <w:color w:val="007FAC"/>
            <w:w w:val="95"/>
            <w:sz w:val="16"/>
          </w:rPr>
          <w:t>Lazzati</w:t>
        </w:r>
        <w:r>
          <w:rPr>
            <w:color w:val="007FAC"/>
            <w:w w:val="95"/>
            <w:sz w:val="16"/>
          </w:rPr>
          <w:t> A, Bechet S, Jouma S, et al. Revision surgery after sleeve</w:t>
        </w:r>
        <w:r>
          <w:rPr>
            <w:color w:val="007FAC"/>
            <w:spacing w:val="-2"/>
            <w:w w:val="95"/>
            <w:sz w:val="16"/>
          </w:rPr>
          <w:t> </w:t>
        </w:r>
        <w:r>
          <w:rPr>
            <w:color w:val="007FAC"/>
            <w:w w:val="95"/>
            <w:sz w:val="16"/>
          </w:rPr>
          <w:t>gas-</w:t>
        </w:r>
      </w:hyperlink>
      <w:r>
        <w:rPr>
          <w:color w:val="007FAC"/>
          <w:spacing w:val="40"/>
          <w:sz w:val="16"/>
        </w:rPr>
        <w:t> </w:t>
      </w:r>
      <w:hyperlink r:id="rId156">
        <w:r>
          <w:rPr>
            <w:color w:val="007FAC"/>
            <w:sz w:val="16"/>
          </w:rPr>
          <w:t>trectomy:</w:t>
        </w:r>
        <w:r>
          <w:rPr>
            <w:color w:val="007FAC"/>
            <w:spacing w:val="-4"/>
            <w:sz w:val="16"/>
          </w:rPr>
          <w:t> </w:t>
        </w:r>
        <w:r>
          <w:rPr>
            <w:color w:val="007FAC"/>
            <w:sz w:val="16"/>
          </w:rPr>
          <w:t>a</w:t>
        </w:r>
        <w:r>
          <w:rPr>
            <w:color w:val="007FAC"/>
            <w:spacing w:val="-2"/>
            <w:sz w:val="16"/>
          </w:rPr>
          <w:t> </w:t>
        </w:r>
        <w:r>
          <w:rPr>
            <w:color w:val="007FAC"/>
            <w:sz w:val="16"/>
          </w:rPr>
          <w:t>nationwide</w:t>
        </w:r>
        <w:r>
          <w:rPr>
            <w:color w:val="007FAC"/>
            <w:spacing w:val="-5"/>
            <w:sz w:val="16"/>
          </w:rPr>
          <w:t> </w:t>
        </w:r>
        <w:r>
          <w:rPr>
            <w:color w:val="007FAC"/>
            <w:sz w:val="16"/>
          </w:rPr>
          <w:t>study</w:t>
        </w:r>
        <w:r>
          <w:rPr>
            <w:color w:val="007FAC"/>
            <w:spacing w:val="-4"/>
            <w:sz w:val="16"/>
          </w:rPr>
          <w:t> </w:t>
        </w:r>
        <w:r>
          <w:rPr>
            <w:color w:val="007FAC"/>
            <w:sz w:val="16"/>
          </w:rPr>
          <w:t>with</w:t>
        </w:r>
        <w:r>
          <w:rPr>
            <w:color w:val="007FAC"/>
            <w:spacing w:val="-3"/>
            <w:sz w:val="16"/>
          </w:rPr>
          <w:t> </w:t>
        </w:r>
        <w:r>
          <w:rPr>
            <w:color w:val="007FAC"/>
            <w:sz w:val="16"/>
          </w:rPr>
          <w:t>10</w:t>
        </w:r>
        <w:r>
          <w:rPr>
            <w:color w:val="007FAC"/>
            <w:spacing w:val="-4"/>
            <w:sz w:val="16"/>
          </w:rPr>
          <w:t> </w:t>
        </w:r>
        <w:r>
          <w:rPr>
            <w:color w:val="007FAC"/>
            <w:sz w:val="16"/>
          </w:rPr>
          <w:t>years</w:t>
        </w:r>
        <w:r>
          <w:rPr>
            <w:color w:val="007FAC"/>
            <w:spacing w:val="-3"/>
            <w:sz w:val="16"/>
          </w:rPr>
          <w:t> </w:t>
        </w:r>
        <w:r>
          <w:rPr>
            <w:color w:val="007FAC"/>
            <w:sz w:val="16"/>
          </w:rPr>
          <w:t>of</w:t>
        </w:r>
        <w:r>
          <w:rPr>
            <w:color w:val="007FAC"/>
            <w:spacing w:val="-6"/>
            <w:sz w:val="16"/>
          </w:rPr>
          <w:t> </w:t>
        </w:r>
        <w:r>
          <w:rPr>
            <w:color w:val="007FAC"/>
            <w:sz w:val="16"/>
          </w:rPr>
          <w:t>follow-up.</w:t>
        </w:r>
        <w:r>
          <w:rPr>
            <w:color w:val="007FAC"/>
            <w:spacing w:val="-4"/>
            <w:sz w:val="16"/>
          </w:rPr>
          <w:t> </w:t>
        </w:r>
        <w:r>
          <w:rPr>
            <w:color w:val="007FAC"/>
            <w:sz w:val="16"/>
          </w:rPr>
          <w:t>Surg</w:t>
        </w:r>
        <w:r>
          <w:rPr>
            <w:color w:val="007FAC"/>
            <w:spacing w:val="-6"/>
            <w:sz w:val="16"/>
          </w:rPr>
          <w:t> </w:t>
        </w:r>
        <w:r>
          <w:rPr>
            <w:color w:val="007FAC"/>
            <w:sz w:val="16"/>
          </w:rPr>
          <w:t>Obes</w:t>
        </w:r>
      </w:hyperlink>
      <w:r>
        <w:rPr>
          <w:color w:val="007FAC"/>
          <w:spacing w:val="40"/>
          <w:sz w:val="16"/>
        </w:rPr>
        <w:t> </w:t>
      </w:r>
      <w:hyperlink r:id="rId156">
        <w:r>
          <w:rPr>
            <w:color w:val="007FAC"/>
            <w:sz w:val="16"/>
          </w:rPr>
          <w:t>Relat Dis 2020;16(10):1497–504</w:t>
        </w:r>
      </w:hyperlink>
      <w:r>
        <w:rPr>
          <w:sz w:val="16"/>
        </w:rPr>
        <w:t>.</w:t>
      </w:r>
    </w:p>
    <w:p>
      <w:pPr>
        <w:pStyle w:val="ListParagraph"/>
        <w:numPr>
          <w:ilvl w:val="0"/>
          <w:numId w:val="3"/>
        </w:numPr>
        <w:tabs>
          <w:tab w:pos="584" w:val="left" w:leader="none"/>
        </w:tabs>
        <w:spacing w:line="259" w:lineRule="auto" w:before="1" w:after="0"/>
        <w:ind w:left="583" w:right="113" w:hanging="423"/>
        <w:jc w:val="both"/>
        <w:rPr>
          <w:sz w:val="16"/>
        </w:rPr>
      </w:pPr>
      <w:hyperlink r:id="rId157">
        <w:bookmarkStart w:name="_bookmark134" w:id="159"/>
        <w:bookmarkEnd w:id="159"/>
        <w:r>
          <w:rPr>
            <w:color w:val="007FAC"/>
            <w:sz w:val="16"/>
          </w:rPr>
          <w:t>T</w:t>
        </w:r>
        <w:r>
          <w:rPr>
            <w:color w:val="007FAC"/>
            <w:sz w:val="16"/>
          </w:rPr>
          <w:t>ran DD, Nwokeabia ID, Purnell S, et al. Revision of </w:t>
        </w:r>
        <w:r>
          <w:rPr>
            <w:color w:val="007FAC"/>
            <w:sz w:val="16"/>
          </w:rPr>
          <w:t>Roux-en-</w:t>
        </w:r>
        <w:r>
          <w:rPr>
            <w:color w:val="007FAC"/>
            <w:sz w:val="16"/>
          </w:rPr>
          <w:t>Y</w:t>
        </w:r>
      </w:hyperlink>
      <w:r>
        <w:rPr>
          <w:color w:val="007FAC"/>
          <w:spacing w:val="40"/>
          <w:sz w:val="16"/>
        </w:rPr>
        <w:t> </w:t>
      </w:r>
      <w:hyperlink r:id="rId157">
        <w:r>
          <w:rPr>
            <w:color w:val="007FAC"/>
            <w:sz w:val="16"/>
          </w:rPr>
          <w:t>gastric bypass for weight regain: a systematic review of techniques</w:t>
        </w:r>
      </w:hyperlink>
      <w:r>
        <w:rPr>
          <w:color w:val="007FAC"/>
          <w:spacing w:val="40"/>
          <w:sz w:val="16"/>
        </w:rPr>
        <w:t> </w:t>
      </w:r>
      <w:hyperlink r:id="rId157">
        <w:r>
          <w:rPr>
            <w:color w:val="007FAC"/>
            <w:sz w:val="16"/>
          </w:rPr>
          <w:t>and outcomes. Obes Surg 2016;26(7):1627–34</w:t>
        </w:r>
      </w:hyperlink>
      <w:r>
        <w:rPr>
          <w:sz w:val="16"/>
        </w:rPr>
        <w:t>.</w:t>
      </w:r>
    </w:p>
    <w:p>
      <w:pPr>
        <w:pStyle w:val="ListParagraph"/>
        <w:numPr>
          <w:ilvl w:val="0"/>
          <w:numId w:val="3"/>
        </w:numPr>
        <w:tabs>
          <w:tab w:pos="584" w:val="left" w:leader="none"/>
        </w:tabs>
        <w:spacing w:line="259" w:lineRule="auto" w:before="2" w:after="0"/>
        <w:ind w:left="583" w:right="114" w:hanging="423"/>
        <w:jc w:val="both"/>
        <w:rPr>
          <w:sz w:val="16"/>
        </w:rPr>
      </w:pPr>
      <w:hyperlink r:id="rId158">
        <w:bookmarkStart w:name="_bookmark135" w:id="160"/>
        <w:bookmarkEnd w:id="160"/>
        <w:r>
          <w:rPr>
            <w:color w:val="007FAC"/>
            <w:sz w:val="16"/>
          </w:rPr>
          <w:t>N</w:t>
        </w:r>
        <w:r>
          <w:rPr>
            <w:color w:val="007FAC"/>
            <w:sz w:val="16"/>
          </w:rPr>
          <w:t>evo</w:t>
        </w:r>
        <w:r>
          <w:rPr>
            <w:color w:val="007FAC"/>
            <w:spacing w:val="-9"/>
            <w:sz w:val="16"/>
          </w:rPr>
          <w:t> </w:t>
        </w:r>
        <w:r>
          <w:rPr>
            <w:color w:val="007FAC"/>
            <w:sz w:val="16"/>
          </w:rPr>
          <w:t>N,</w:t>
        </w:r>
        <w:r>
          <w:rPr>
            <w:color w:val="007FAC"/>
            <w:spacing w:val="-8"/>
            <w:sz w:val="16"/>
          </w:rPr>
          <w:t> </w:t>
        </w:r>
        <w:r>
          <w:rPr>
            <w:color w:val="007FAC"/>
            <w:sz w:val="16"/>
          </w:rPr>
          <w:t>Abu-Abeid</w:t>
        </w:r>
        <w:r>
          <w:rPr>
            <w:color w:val="007FAC"/>
            <w:spacing w:val="-8"/>
            <w:sz w:val="16"/>
          </w:rPr>
          <w:t> </w:t>
        </w:r>
        <w:r>
          <w:rPr>
            <w:color w:val="007FAC"/>
            <w:sz w:val="16"/>
          </w:rPr>
          <w:t>S,</w:t>
        </w:r>
        <w:r>
          <w:rPr>
            <w:color w:val="007FAC"/>
            <w:spacing w:val="-7"/>
            <w:sz w:val="16"/>
          </w:rPr>
          <w:t> </w:t>
        </w:r>
        <w:r>
          <w:rPr>
            <w:color w:val="007FAC"/>
            <w:sz w:val="16"/>
          </w:rPr>
          <w:t>Lahat</w:t>
        </w:r>
        <w:r>
          <w:rPr>
            <w:color w:val="007FAC"/>
            <w:spacing w:val="-8"/>
            <w:sz w:val="16"/>
          </w:rPr>
          <w:t> </w:t>
        </w:r>
        <w:r>
          <w:rPr>
            <w:color w:val="007FAC"/>
            <w:sz w:val="16"/>
          </w:rPr>
          <w:t>G,</w:t>
        </w:r>
        <w:r>
          <w:rPr>
            <w:color w:val="007FAC"/>
            <w:spacing w:val="-8"/>
            <w:sz w:val="16"/>
          </w:rPr>
          <w:t> </w:t>
        </w:r>
        <w:r>
          <w:rPr>
            <w:color w:val="007FAC"/>
            <w:sz w:val="16"/>
          </w:rPr>
          <w:t>Klausner</w:t>
        </w:r>
        <w:r>
          <w:rPr>
            <w:color w:val="007FAC"/>
            <w:spacing w:val="-8"/>
            <w:sz w:val="16"/>
          </w:rPr>
          <w:t> </w:t>
        </w:r>
        <w:r>
          <w:rPr>
            <w:color w:val="007FAC"/>
            <w:sz w:val="16"/>
          </w:rPr>
          <w:t>J,</w:t>
        </w:r>
        <w:r>
          <w:rPr>
            <w:color w:val="007FAC"/>
            <w:spacing w:val="-7"/>
            <w:sz w:val="16"/>
          </w:rPr>
          <w:t> </w:t>
        </w:r>
        <w:r>
          <w:rPr>
            <w:color w:val="007FAC"/>
            <w:sz w:val="16"/>
          </w:rPr>
          <w:t>Eldar</w:t>
        </w:r>
        <w:r>
          <w:rPr>
            <w:color w:val="007FAC"/>
            <w:spacing w:val="-8"/>
            <w:sz w:val="16"/>
          </w:rPr>
          <w:t> </w:t>
        </w:r>
        <w:r>
          <w:rPr>
            <w:color w:val="007FAC"/>
            <w:sz w:val="16"/>
          </w:rPr>
          <w:t>SM.</w:t>
        </w:r>
        <w:r>
          <w:rPr>
            <w:color w:val="007FAC"/>
            <w:spacing w:val="-8"/>
            <w:sz w:val="16"/>
          </w:rPr>
          <w:t> </w:t>
        </w:r>
        <w:r>
          <w:rPr>
            <w:color w:val="007FAC"/>
            <w:sz w:val="16"/>
          </w:rPr>
          <w:t>Converting</w:t>
        </w:r>
        <w:r>
          <w:rPr>
            <w:color w:val="007FAC"/>
            <w:spacing w:val="-7"/>
            <w:sz w:val="16"/>
          </w:rPr>
          <w:t> </w:t>
        </w:r>
        <w:r>
          <w:rPr>
            <w:color w:val="007FAC"/>
            <w:sz w:val="16"/>
          </w:rPr>
          <w:t>a</w:t>
        </w:r>
      </w:hyperlink>
      <w:r>
        <w:rPr>
          <w:color w:val="007FAC"/>
          <w:spacing w:val="40"/>
          <w:sz w:val="16"/>
        </w:rPr>
        <w:t> </w:t>
      </w:r>
      <w:hyperlink r:id="rId158">
        <w:r>
          <w:rPr>
            <w:color w:val="007FAC"/>
            <w:sz w:val="16"/>
          </w:rPr>
          <w:t>sleeve gastrectomy to a gastric bypass for weight loss failure – is it</w:t>
        </w:r>
      </w:hyperlink>
      <w:r>
        <w:rPr>
          <w:color w:val="007FAC"/>
          <w:spacing w:val="40"/>
          <w:sz w:val="16"/>
        </w:rPr>
        <w:t> </w:t>
      </w:r>
      <w:hyperlink r:id="rId158">
        <w:r>
          <w:rPr>
            <w:color w:val="007FAC"/>
            <w:sz w:val="16"/>
          </w:rPr>
          <w:t>worth it? Obes Surg 2018;28(2):364–8</w:t>
        </w:r>
      </w:hyperlink>
      <w:r>
        <w:rPr>
          <w:sz w:val="16"/>
        </w:rPr>
        <w:t>.</w:t>
      </w:r>
    </w:p>
    <w:sectPr>
      <w:type w:val="continuous"/>
      <w:pgSz w:w="11520" w:h="15480"/>
      <w:pgMar w:header="40" w:footer="0" w:top="800" w:bottom="280" w:left="600" w:right="600"/>
      <w:cols w:num="2" w:equalWidth="0">
        <w:col w:w="4986" w:space="275"/>
        <w:col w:w="505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Arial">
    <w:altName w:val="Arial"/>
    <w:charset w:val="0"/>
    <w:family w:val="swiss"/>
    <w:pitch w:val="variable"/>
  </w:font>
  <w:font w:name="Calibri">
    <w:altName w:val="Calibri"/>
    <w:charset w:val="0"/>
    <w:family w:val="swiss"/>
    <w:pitch w:val="variable"/>
  </w:font>
  <w:font w:name="Comic Sans MS">
    <w:altName w:val="Comic Sans MS"/>
    <w:charset w:val="0"/>
    <w:family w:val="script"/>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group style="position:absolute;margin-left:36.964001pt;margin-top:1.992985pt;width:502.05pt;height:18.45pt;mso-position-horizontal-relative:page;mso-position-vertical-relative:page;z-index:-16390656" id="docshapegroup1" coordorigin="739,40" coordsize="10041,369">
          <v:rect style="position:absolute;left:739;top:39;width:10041;height:369" id="docshape2" filled="true" fillcolor="#d0d2d3" stroked="false">
            <v:fill type="solid"/>
          </v:rect>
          <v:shape style="position:absolute;left:4462;top:113;width:1347;height:211" id="docshape3" coordorigin="4462,113" coordsize="1347,211" path="m4653,319l4638,277,4626,243,4598,164,4583,120,4583,243,4531,243,4557,164,4558,164,4583,243,4583,120,4582,118,4534,118,4462,319,4506,319,4520,277,4594,277,4607,319,4653,319xm4846,313l4841,310,4838,303,4837,292,4837,274,4835,251,4832,240,4830,237,4822,229,4812,223,4825,216,4833,207,4834,205,4840,191,4843,175,4840,159,4837,153,4831,140,4812,125,4801,123,4801,169,4801,179,4799,192,4793,200,4783,205,4768,207,4719,207,4719,153,4796,153,4801,169,4801,123,4779,118,4678,118,4678,319,4719,319,4719,240,4762,240,4781,242,4790,249,4794,261,4795,278,4795,292,4796,303,4798,311,4800,319,4846,319,4846,313xm5024,118l4861,118,4861,154,4922,154,4922,318,4964,318,4964,154,5024,154,5024,118xm5085,118l5044,118,5044,319,5085,319,5085,118xm5292,184l5286,161,5270,138,5244,120,5205,113,5169,120,5140,140,5121,173,5113,219,5120,265,5139,297,5168,317,5205,324,5238,318,5264,303,5282,280,5292,250,5250,250,5244,266,5235,278,5222,285,5206,288,5183,282,5168,267,5159,245,5156,219,5161,185,5173,163,5189,152,5206,149,5227,153,5240,162,5247,174,5250,184,5292,184xm5464,282l5364,282,5364,118,5323,118,5323,282,5323,318,5464,318,5464,282xm5643,282l5532,282,5532,230,5630,230,5630,196,5532,196,5532,154,5638,154,5638,118,5491,118,5491,154,5491,196,5491,230,5491,282,5491,318,5643,318,5643,282xm5809,118l5767,118,5767,319,5809,319,5809,118xe" filled="true" fillcolor="#ffffff" stroked="false">
            <v:path arrowok="t"/>
            <v:fill type="solid"/>
          </v:shape>
          <v:shape style="position:absolute;left:5843;top:118;width:164;height:201" type="#_x0000_t75" id="docshape4" stroked="false">
            <v:imagedata r:id="rId1" o:title=""/>
          </v:shape>
          <v:shape style="position:absolute;left:6139;top:118;width:154;height:201" type="#_x0000_t75" id="docshape5" stroked="false">
            <v:imagedata r:id="rId2" o:title=""/>
          </v:shape>
          <v:shape style="position:absolute;left:6324;top:118;width:168;height:201" type="#_x0000_t75" id="docshape6" stroked="false">
            <v:imagedata r:id="rId3" o:title=""/>
          </v:shape>
          <v:shape style="position:absolute;left:6525;top:113;width:526;height:211" type="#_x0000_t75" id="docshape7" stroked="false">
            <v:imagedata r:id="rId4" o:title=""/>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3" w:hanging="132"/>
      </w:pPr>
      <w:rPr>
        <w:rFonts w:hint="default" w:ascii="Arial" w:hAnsi="Arial" w:eastAsia="Arial" w:cs="Arial"/>
        <w:b w:val="0"/>
        <w:bCs w:val="0"/>
        <w:i w:val="0"/>
        <w:iCs w:val="0"/>
        <w:w w:val="142"/>
        <w:position w:val="4"/>
        <w:sz w:val="12"/>
        <w:szCs w:val="12"/>
        <w:lang w:val="en-US" w:eastAsia="en-US" w:bidi="ar-SA"/>
      </w:rPr>
    </w:lvl>
    <w:lvl w:ilvl="1">
      <w:start w:val="0"/>
      <w:numFmt w:val="bullet"/>
      <w:lvlText w:val="•"/>
      <w:lvlJc w:val="left"/>
      <w:pPr>
        <w:ind w:left="1302" w:hanging="132"/>
      </w:pPr>
      <w:rPr>
        <w:rFonts w:hint="default"/>
        <w:lang w:val="en-US" w:eastAsia="en-US" w:bidi="ar-SA"/>
      </w:rPr>
    </w:lvl>
    <w:lvl w:ilvl="2">
      <w:start w:val="0"/>
      <w:numFmt w:val="bullet"/>
      <w:lvlText w:val="•"/>
      <w:lvlJc w:val="left"/>
      <w:pPr>
        <w:ind w:left="2304" w:hanging="132"/>
      </w:pPr>
      <w:rPr>
        <w:rFonts w:hint="default"/>
        <w:lang w:val="en-US" w:eastAsia="en-US" w:bidi="ar-SA"/>
      </w:rPr>
    </w:lvl>
    <w:lvl w:ilvl="3">
      <w:start w:val="0"/>
      <w:numFmt w:val="bullet"/>
      <w:lvlText w:val="•"/>
      <w:lvlJc w:val="left"/>
      <w:pPr>
        <w:ind w:left="3306" w:hanging="132"/>
      </w:pPr>
      <w:rPr>
        <w:rFonts w:hint="default"/>
        <w:lang w:val="en-US" w:eastAsia="en-US" w:bidi="ar-SA"/>
      </w:rPr>
    </w:lvl>
    <w:lvl w:ilvl="4">
      <w:start w:val="0"/>
      <w:numFmt w:val="bullet"/>
      <w:lvlText w:val="•"/>
      <w:lvlJc w:val="left"/>
      <w:pPr>
        <w:ind w:left="4308" w:hanging="132"/>
      </w:pPr>
      <w:rPr>
        <w:rFonts w:hint="default"/>
        <w:lang w:val="en-US" w:eastAsia="en-US" w:bidi="ar-SA"/>
      </w:rPr>
    </w:lvl>
    <w:lvl w:ilvl="5">
      <w:start w:val="0"/>
      <w:numFmt w:val="bullet"/>
      <w:lvlText w:val="•"/>
      <w:lvlJc w:val="left"/>
      <w:pPr>
        <w:ind w:left="5310" w:hanging="132"/>
      </w:pPr>
      <w:rPr>
        <w:rFonts w:hint="default"/>
        <w:lang w:val="en-US" w:eastAsia="en-US" w:bidi="ar-SA"/>
      </w:rPr>
    </w:lvl>
    <w:lvl w:ilvl="6">
      <w:start w:val="0"/>
      <w:numFmt w:val="bullet"/>
      <w:lvlText w:val="•"/>
      <w:lvlJc w:val="left"/>
      <w:pPr>
        <w:ind w:left="6312" w:hanging="132"/>
      </w:pPr>
      <w:rPr>
        <w:rFonts w:hint="default"/>
        <w:lang w:val="en-US" w:eastAsia="en-US" w:bidi="ar-SA"/>
      </w:rPr>
    </w:lvl>
    <w:lvl w:ilvl="7">
      <w:start w:val="0"/>
      <w:numFmt w:val="bullet"/>
      <w:lvlText w:val="•"/>
      <w:lvlJc w:val="left"/>
      <w:pPr>
        <w:ind w:left="7314" w:hanging="132"/>
      </w:pPr>
      <w:rPr>
        <w:rFonts w:hint="default"/>
        <w:lang w:val="en-US" w:eastAsia="en-US" w:bidi="ar-SA"/>
      </w:rPr>
    </w:lvl>
    <w:lvl w:ilvl="8">
      <w:start w:val="0"/>
      <w:numFmt w:val="bullet"/>
      <w:lvlText w:val="•"/>
      <w:lvlJc w:val="left"/>
      <w:pPr>
        <w:ind w:left="8316" w:hanging="132"/>
      </w:pPr>
      <w:rPr>
        <w:rFonts w:hint="default"/>
        <w:lang w:val="en-US" w:eastAsia="en-US" w:bidi="ar-SA"/>
      </w:rPr>
    </w:lvl>
  </w:abstractNum>
  <w:abstractNum w:abstractNumId="2">
    <w:multiLevelType w:val="hybridMultilevel"/>
    <w:lvl w:ilvl="0">
      <w:start w:val="1"/>
      <w:numFmt w:val="decimal"/>
      <w:lvlText w:val="[%1]"/>
      <w:lvlJc w:val="left"/>
      <w:pPr>
        <w:ind w:left="584" w:hanging="266"/>
        <w:jc w:val="right"/>
      </w:pPr>
      <w:rPr>
        <w:rFonts w:hint="default" w:ascii="Times New Roman" w:hAnsi="Times New Roman" w:eastAsia="Times New Roman" w:cs="Times New Roman"/>
        <w:b w:val="0"/>
        <w:bCs w:val="0"/>
        <w:i w:val="0"/>
        <w:iCs w:val="0"/>
        <w:w w:val="99"/>
        <w:sz w:val="16"/>
        <w:szCs w:val="16"/>
        <w:lang w:val="en-US" w:eastAsia="en-US" w:bidi="ar-SA"/>
      </w:rPr>
    </w:lvl>
    <w:lvl w:ilvl="1">
      <w:start w:val="0"/>
      <w:numFmt w:val="bullet"/>
      <w:lvlText w:val="•"/>
      <w:lvlJc w:val="left"/>
      <w:pPr>
        <w:ind w:left="1020" w:hanging="266"/>
      </w:pPr>
      <w:rPr>
        <w:rFonts w:hint="default"/>
        <w:lang w:val="en-US" w:eastAsia="en-US" w:bidi="ar-SA"/>
      </w:rPr>
    </w:lvl>
    <w:lvl w:ilvl="2">
      <w:start w:val="0"/>
      <w:numFmt w:val="bullet"/>
      <w:lvlText w:val="•"/>
      <w:lvlJc w:val="left"/>
      <w:pPr>
        <w:ind w:left="1461" w:hanging="266"/>
      </w:pPr>
      <w:rPr>
        <w:rFonts w:hint="default"/>
        <w:lang w:val="en-US" w:eastAsia="en-US" w:bidi="ar-SA"/>
      </w:rPr>
    </w:lvl>
    <w:lvl w:ilvl="3">
      <w:start w:val="0"/>
      <w:numFmt w:val="bullet"/>
      <w:lvlText w:val="•"/>
      <w:lvlJc w:val="left"/>
      <w:pPr>
        <w:ind w:left="1901" w:hanging="266"/>
      </w:pPr>
      <w:rPr>
        <w:rFonts w:hint="default"/>
        <w:lang w:val="en-US" w:eastAsia="en-US" w:bidi="ar-SA"/>
      </w:rPr>
    </w:lvl>
    <w:lvl w:ilvl="4">
      <w:start w:val="0"/>
      <w:numFmt w:val="bullet"/>
      <w:lvlText w:val="•"/>
      <w:lvlJc w:val="left"/>
      <w:pPr>
        <w:ind w:left="2342" w:hanging="266"/>
      </w:pPr>
      <w:rPr>
        <w:rFonts w:hint="default"/>
        <w:lang w:val="en-US" w:eastAsia="en-US" w:bidi="ar-SA"/>
      </w:rPr>
    </w:lvl>
    <w:lvl w:ilvl="5">
      <w:start w:val="0"/>
      <w:numFmt w:val="bullet"/>
      <w:lvlText w:val="•"/>
      <w:lvlJc w:val="left"/>
      <w:pPr>
        <w:ind w:left="2782" w:hanging="266"/>
      </w:pPr>
      <w:rPr>
        <w:rFonts w:hint="default"/>
        <w:lang w:val="en-US" w:eastAsia="en-US" w:bidi="ar-SA"/>
      </w:rPr>
    </w:lvl>
    <w:lvl w:ilvl="6">
      <w:start w:val="0"/>
      <w:numFmt w:val="bullet"/>
      <w:lvlText w:val="•"/>
      <w:lvlJc w:val="left"/>
      <w:pPr>
        <w:ind w:left="3223" w:hanging="266"/>
      </w:pPr>
      <w:rPr>
        <w:rFonts w:hint="default"/>
        <w:lang w:val="en-US" w:eastAsia="en-US" w:bidi="ar-SA"/>
      </w:rPr>
    </w:lvl>
    <w:lvl w:ilvl="7">
      <w:start w:val="0"/>
      <w:numFmt w:val="bullet"/>
      <w:lvlText w:val="•"/>
      <w:lvlJc w:val="left"/>
      <w:pPr>
        <w:ind w:left="3663" w:hanging="266"/>
      </w:pPr>
      <w:rPr>
        <w:rFonts w:hint="default"/>
        <w:lang w:val="en-US" w:eastAsia="en-US" w:bidi="ar-SA"/>
      </w:rPr>
    </w:lvl>
    <w:lvl w:ilvl="8">
      <w:start w:val="0"/>
      <w:numFmt w:val="bullet"/>
      <w:lvlText w:val="•"/>
      <w:lvlJc w:val="left"/>
      <w:pPr>
        <w:ind w:left="4104" w:hanging="266"/>
      </w:pPr>
      <w:rPr>
        <w:rFonts w:hint="default"/>
        <w:lang w:val="en-US" w:eastAsia="en-US" w:bidi="ar-SA"/>
      </w:rPr>
    </w:lvl>
  </w:abstractNum>
  <w:abstractNum w:abstractNumId="1">
    <w:multiLevelType w:val="hybridMultilevel"/>
    <w:lvl w:ilvl="0">
      <w:start w:val="0"/>
      <w:numFmt w:val="bullet"/>
      <w:lvlText w:val="•"/>
      <w:lvlJc w:val="left"/>
      <w:pPr>
        <w:ind w:left="250" w:hanging="132"/>
      </w:pPr>
      <w:rPr>
        <w:rFonts w:hint="default" w:ascii="Arial" w:hAnsi="Arial" w:eastAsia="Arial" w:cs="Arial"/>
        <w:b w:val="0"/>
        <w:bCs w:val="0"/>
        <w:i w:val="0"/>
        <w:iCs w:val="0"/>
        <w:w w:val="142"/>
        <w:position w:val="4"/>
        <w:sz w:val="12"/>
        <w:szCs w:val="12"/>
        <w:lang w:val="en-US" w:eastAsia="en-US" w:bidi="ar-SA"/>
      </w:rPr>
    </w:lvl>
    <w:lvl w:ilvl="1">
      <w:start w:val="0"/>
      <w:numFmt w:val="bullet"/>
      <w:lvlText w:val="•"/>
      <w:lvlJc w:val="left"/>
      <w:pPr>
        <w:ind w:left="740" w:hanging="132"/>
      </w:pPr>
      <w:rPr>
        <w:rFonts w:hint="default"/>
        <w:lang w:val="en-US" w:eastAsia="en-US" w:bidi="ar-SA"/>
      </w:rPr>
    </w:lvl>
    <w:lvl w:ilvl="2">
      <w:start w:val="0"/>
      <w:numFmt w:val="bullet"/>
      <w:lvlText w:val="•"/>
      <w:lvlJc w:val="left"/>
      <w:pPr>
        <w:ind w:left="1220" w:hanging="132"/>
      </w:pPr>
      <w:rPr>
        <w:rFonts w:hint="default"/>
        <w:lang w:val="en-US" w:eastAsia="en-US" w:bidi="ar-SA"/>
      </w:rPr>
    </w:lvl>
    <w:lvl w:ilvl="3">
      <w:start w:val="0"/>
      <w:numFmt w:val="bullet"/>
      <w:lvlText w:val="•"/>
      <w:lvlJc w:val="left"/>
      <w:pPr>
        <w:ind w:left="1700" w:hanging="132"/>
      </w:pPr>
      <w:rPr>
        <w:rFonts w:hint="default"/>
        <w:lang w:val="en-US" w:eastAsia="en-US" w:bidi="ar-SA"/>
      </w:rPr>
    </w:lvl>
    <w:lvl w:ilvl="4">
      <w:start w:val="0"/>
      <w:numFmt w:val="bullet"/>
      <w:lvlText w:val="•"/>
      <w:lvlJc w:val="left"/>
      <w:pPr>
        <w:ind w:left="2180" w:hanging="132"/>
      </w:pPr>
      <w:rPr>
        <w:rFonts w:hint="default"/>
        <w:lang w:val="en-US" w:eastAsia="en-US" w:bidi="ar-SA"/>
      </w:rPr>
    </w:lvl>
    <w:lvl w:ilvl="5">
      <w:start w:val="0"/>
      <w:numFmt w:val="bullet"/>
      <w:lvlText w:val="•"/>
      <w:lvlJc w:val="left"/>
      <w:pPr>
        <w:ind w:left="2660" w:hanging="132"/>
      </w:pPr>
      <w:rPr>
        <w:rFonts w:hint="default"/>
        <w:lang w:val="en-US" w:eastAsia="en-US" w:bidi="ar-SA"/>
      </w:rPr>
    </w:lvl>
    <w:lvl w:ilvl="6">
      <w:start w:val="0"/>
      <w:numFmt w:val="bullet"/>
      <w:lvlText w:val="•"/>
      <w:lvlJc w:val="left"/>
      <w:pPr>
        <w:ind w:left="3140" w:hanging="132"/>
      </w:pPr>
      <w:rPr>
        <w:rFonts w:hint="default"/>
        <w:lang w:val="en-US" w:eastAsia="en-US" w:bidi="ar-SA"/>
      </w:rPr>
    </w:lvl>
    <w:lvl w:ilvl="7">
      <w:start w:val="0"/>
      <w:numFmt w:val="bullet"/>
      <w:lvlText w:val="•"/>
      <w:lvlJc w:val="left"/>
      <w:pPr>
        <w:ind w:left="3620" w:hanging="132"/>
      </w:pPr>
      <w:rPr>
        <w:rFonts w:hint="default"/>
        <w:lang w:val="en-US" w:eastAsia="en-US" w:bidi="ar-SA"/>
      </w:rPr>
    </w:lvl>
    <w:lvl w:ilvl="8">
      <w:start w:val="0"/>
      <w:numFmt w:val="bullet"/>
      <w:lvlText w:val="•"/>
      <w:lvlJc w:val="left"/>
      <w:pPr>
        <w:ind w:left="4100" w:hanging="132"/>
      </w:pPr>
      <w:rPr>
        <w:rFonts w:hint="default"/>
        <w:lang w:val="en-US" w:eastAsia="en-US" w:bidi="ar-SA"/>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jc w:val="both"/>
    </w:pPr>
    <w:rPr>
      <w:rFonts w:ascii="Times New Roman" w:hAnsi="Times New Roman" w:eastAsia="Times New Roman" w:cs="Times New Roman"/>
      <w:sz w:val="20"/>
      <w:szCs w:val="20"/>
      <w:lang w:val="en-US" w:eastAsia="en-US" w:bidi="ar-SA"/>
    </w:rPr>
  </w:style>
  <w:style w:styleId="Title" w:type="paragraph">
    <w:name w:val="Title"/>
    <w:basedOn w:val="Normal"/>
    <w:uiPriority w:val="1"/>
    <w:qFormat/>
    <w:pPr>
      <w:spacing w:before="110"/>
      <w:ind w:left="358" w:right="400"/>
      <w:jc w:val="center"/>
    </w:pPr>
    <w:rPr>
      <w:rFonts w:ascii="Times New Roman" w:hAnsi="Times New Roman" w:eastAsia="Times New Roman" w:cs="Times New Roman"/>
      <w:sz w:val="34"/>
      <w:szCs w:val="34"/>
      <w:lang w:val="en-US" w:eastAsia="en-US" w:bidi="ar-SA"/>
    </w:rPr>
  </w:style>
  <w:style w:styleId="ListParagraph" w:type="paragraph">
    <w:name w:val="List Paragraph"/>
    <w:basedOn w:val="Normal"/>
    <w:uiPriority w:val="1"/>
    <w:qFormat/>
    <w:pPr>
      <w:spacing w:before="2"/>
      <w:ind w:left="541" w:right="39" w:hanging="344"/>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s://doi.org/10.1016/j.soard.2022.08.013" TargetMode="External"/><Relationship Id="rId9" Type="http://schemas.openxmlformats.org/officeDocument/2006/relationships/hyperlink" Target="mailto:daneisenberg@stanford.edu" TargetMode="External"/><Relationship Id="rId10" Type="http://schemas.openxmlformats.org/officeDocument/2006/relationships/hyperlink" Target="http://creativecommons.org/licenses/by-nc-nd/4.0/" TargetMode="External"/><Relationship Id="rId11" Type="http://schemas.openxmlformats.org/officeDocument/2006/relationships/hyperlink" Target="http://refhub.elsevier.com/S1550-7289(22)00641-4/sref1" TargetMode="External"/><Relationship Id="rId12" Type="http://schemas.openxmlformats.org/officeDocument/2006/relationships/hyperlink" Target="http://refhub.elsevier.com/S1550-7289(22)00641-4/sref2" TargetMode="External"/><Relationship Id="rId13" Type="http://schemas.openxmlformats.org/officeDocument/2006/relationships/hyperlink" Target="https://www.who.int/publications/i/item/9241562072" TargetMode="External"/><Relationship Id="rId14" Type="http://schemas.openxmlformats.org/officeDocument/2006/relationships/hyperlink" Target="http://refhub.elsevier.com/S1550-7289(22)00641-4/sref4" TargetMode="External"/><Relationship Id="rId15" Type="http://schemas.openxmlformats.org/officeDocument/2006/relationships/hyperlink" Target="http://refhub.elsevier.com/S1550-7289(22)00641-4/sref5" TargetMode="External"/><Relationship Id="rId16" Type="http://schemas.openxmlformats.org/officeDocument/2006/relationships/hyperlink" Target="http://refhub.elsevier.com/S1550-7289(22)00641-4/sref6" TargetMode="External"/><Relationship Id="rId17" Type="http://schemas.openxmlformats.org/officeDocument/2006/relationships/hyperlink" Target="http://refhub.elsevier.com/S1550-7289(22)00641-4/sref7" TargetMode="External"/><Relationship Id="rId18" Type="http://schemas.openxmlformats.org/officeDocument/2006/relationships/hyperlink" Target="http://refhub.elsevier.com/S1550-7289(22)00641-4/sref8" TargetMode="External"/><Relationship Id="rId19" Type="http://schemas.openxmlformats.org/officeDocument/2006/relationships/hyperlink" Target="http://refhub.elsevier.com/S1550-7289(22)00641-4/sref9" TargetMode="External"/><Relationship Id="rId20" Type="http://schemas.openxmlformats.org/officeDocument/2006/relationships/hyperlink" Target="http://refhub.elsevier.com/S1550-7289(22)00641-4/sref10" TargetMode="External"/><Relationship Id="rId21" Type="http://schemas.openxmlformats.org/officeDocument/2006/relationships/hyperlink" Target="http://refhub.elsevier.com/S1550-7289(22)00641-4/sref11" TargetMode="External"/><Relationship Id="rId22" Type="http://schemas.openxmlformats.org/officeDocument/2006/relationships/hyperlink" Target="http://refhub.elsevier.com/S1550-7289(22)00641-4/sref12" TargetMode="External"/><Relationship Id="rId23" Type="http://schemas.openxmlformats.org/officeDocument/2006/relationships/hyperlink" Target="http://refhub.elsevier.com/S1550-7289(22)00641-4/sref13" TargetMode="External"/><Relationship Id="rId24" Type="http://schemas.openxmlformats.org/officeDocument/2006/relationships/hyperlink" Target="http://refhub.elsevier.com/S1550-7289(22)00641-4/sref14" TargetMode="External"/><Relationship Id="rId25" Type="http://schemas.openxmlformats.org/officeDocument/2006/relationships/hyperlink" Target="http://refhub.elsevier.com/S1550-7289(22)00641-4/sref15" TargetMode="External"/><Relationship Id="rId26" Type="http://schemas.openxmlformats.org/officeDocument/2006/relationships/hyperlink" Target="http://refhub.elsevier.com/S1550-7289(22)00641-4/sref16" TargetMode="External"/><Relationship Id="rId27" Type="http://schemas.openxmlformats.org/officeDocument/2006/relationships/hyperlink" Target="http://refhub.elsevier.com/S1550-7289(22)00641-4/sref17" TargetMode="External"/><Relationship Id="rId28" Type="http://schemas.openxmlformats.org/officeDocument/2006/relationships/hyperlink" Target="http://refhub.elsevier.com/S1550-7289(22)00641-4/sref18" TargetMode="External"/><Relationship Id="rId29" Type="http://schemas.openxmlformats.org/officeDocument/2006/relationships/hyperlink" Target="http://refhub.elsevier.com/S1550-7289(22)00641-4/sref19" TargetMode="External"/><Relationship Id="rId30" Type="http://schemas.openxmlformats.org/officeDocument/2006/relationships/hyperlink" Target="http://refhub.elsevier.com/S1550-7289(22)00641-4/sref20" TargetMode="External"/><Relationship Id="rId31" Type="http://schemas.openxmlformats.org/officeDocument/2006/relationships/hyperlink" Target="http://refhub.elsevier.com/S1550-7289(22)00641-4/sref21" TargetMode="External"/><Relationship Id="rId32" Type="http://schemas.openxmlformats.org/officeDocument/2006/relationships/hyperlink" Target="http://refhub.elsevier.com/S1550-7289(22)00641-4/sref22" TargetMode="External"/><Relationship Id="rId33" Type="http://schemas.openxmlformats.org/officeDocument/2006/relationships/hyperlink" Target="http://refhub.elsevier.com/S1550-7289(22)00641-4/sref23" TargetMode="External"/><Relationship Id="rId34" Type="http://schemas.openxmlformats.org/officeDocument/2006/relationships/hyperlink" Target="http://refhub.elsevier.com/S1550-7289(22)00641-4/sref24" TargetMode="External"/><Relationship Id="rId35" Type="http://schemas.openxmlformats.org/officeDocument/2006/relationships/hyperlink" Target="https://asmbs.org/resources/estimate-of-bariatric-surgery-numbers" TargetMode="External"/><Relationship Id="rId36" Type="http://schemas.openxmlformats.org/officeDocument/2006/relationships/hyperlink" Target="https://www.ifso.com/pdf/5th-ifso-global-registry-report-september-2019.pdf" TargetMode="External"/><Relationship Id="rId37" Type="http://schemas.openxmlformats.org/officeDocument/2006/relationships/hyperlink" Target="http://refhub.elsevier.com/S1550-7289(22)00641-4/sref27" TargetMode="External"/><Relationship Id="rId38" Type="http://schemas.openxmlformats.org/officeDocument/2006/relationships/hyperlink" Target="http://refhub.elsevier.com/S1550-7289(22)00641-4/sref28" TargetMode="External"/><Relationship Id="rId39" Type="http://schemas.openxmlformats.org/officeDocument/2006/relationships/hyperlink" Target="http://refhub.elsevier.com/S1550-7289(22)00641-4/sref29" TargetMode="External"/><Relationship Id="rId40" Type="http://schemas.openxmlformats.org/officeDocument/2006/relationships/hyperlink" Target="http://refhub.elsevier.com/S1550-7289(22)00641-4/sref30" TargetMode="External"/><Relationship Id="rId41" Type="http://schemas.openxmlformats.org/officeDocument/2006/relationships/hyperlink" Target="http://refhub.elsevier.com/S1550-7289(22)00641-4/sref31" TargetMode="External"/><Relationship Id="rId42" Type="http://schemas.openxmlformats.org/officeDocument/2006/relationships/hyperlink" Target="http://refhub.elsevier.com/S1550-7289(22)00641-4/sref32" TargetMode="External"/><Relationship Id="rId43" Type="http://schemas.openxmlformats.org/officeDocument/2006/relationships/hyperlink" Target="http://refhub.elsevier.com/S1550-7289(22)00641-4/sref33" TargetMode="External"/><Relationship Id="rId44" Type="http://schemas.openxmlformats.org/officeDocument/2006/relationships/hyperlink" Target="http://refhub.elsevier.com/S1550-7289(22)00641-4/sref34" TargetMode="External"/><Relationship Id="rId45" Type="http://schemas.openxmlformats.org/officeDocument/2006/relationships/hyperlink" Target="http://refhub.elsevier.com/S1550-7289(22)00641-4/sref35" TargetMode="External"/><Relationship Id="rId46" Type="http://schemas.openxmlformats.org/officeDocument/2006/relationships/hyperlink" Target="http://refhub.elsevier.com/S1550-7289(22)00641-4/sref36" TargetMode="External"/><Relationship Id="rId47" Type="http://schemas.openxmlformats.org/officeDocument/2006/relationships/hyperlink" Target="http://refhub.elsevier.com/S1550-7289(22)00641-4/sref37" TargetMode="External"/><Relationship Id="rId48" Type="http://schemas.openxmlformats.org/officeDocument/2006/relationships/hyperlink" Target="http://refhub.elsevier.com/S1550-7289(22)00641-4/sref38" TargetMode="External"/><Relationship Id="rId49" Type="http://schemas.openxmlformats.org/officeDocument/2006/relationships/hyperlink" Target="http://www.who.int/westernpacific/health-topics/obesity" TargetMode="External"/><Relationship Id="rId50" Type="http://schemas.openxmlformats.org/officeDocument/2006/relationships/hyperlink" Target="http://refhub.elsevier.com/S1550-7289(22)00641-4/sref40" TargetMode="External"/><Relationship Id="rId51" Type="http://schemas.openxmlformats.org/officeDocument/2006/relationships/hyperlink" Target="http://refhub.elsevier.com/S1550-7289(22)00641-4/sref41" TargetMode="External"/><Relationship Id="rId52" Type="http://schemas.openxmlformats.org/officeDocument/2006/relationships/hyperlink" Target="http://refhub.elsevier.com/S1550-7289(22)00641-4/sref42" TargetMode="External"/><Relationship Id="rId53" Type="http://schemas.openxmlformats.org/officeDocument/2006/relationships/hyperlink" Target="http://refhub.elsevier.com/S1550-7289(22)00641-4/sref43" TargetMode="External"/><Relationship Id="rId54" Type="http://schemas.openxmlformats.org/officeDocument/2006/relationships/hyperlink" Target="http://refhub.elsevier.com/S1550-7289(22)00641-4/sref44" TargetMode="External"/><Relationship Id="rId55" Type="http://schemas.openxmlformats.org/officeDocument/2006/relationships/hyperlink" Target="http://refhub.elsevier.com/S1550-7289(22)00641-4/sref45" TargetMode="External"/><Relationship Id="rId56" Type="http://schemas.openxmlformats.org/officeDocument/2006/relationships/hyperlink" Target="http://refhub.elsevier.com/S1550-7289(22)00641-4/sref46" TargetMode="External"/><Relationship Id="rId57" Type="http://schemas.openxmlformats.org/officeDocument/2006/relationships/hyperlink" Target="http://refhub.elsevier.com/S1550-7289(22)00641-4/sref47" TargetMode="External"/><Relationship Id="rId58" Type="http://schemas.openxmlformats.org/officeDocument/2006/relationships/hyperlink" Target="http://refhub.elsevier.com/S1550-7289(22)00641-4/sref48" TargetMode="External"/><Relationship Id="rId59" Type="http://schemas.openxmlformats.org/officeDocument/2006/relationships/hyperlink" Target="http://refhub.elsevier.com/S1550-7289(22)00641-4/sref49" TargetMode="External"/><Relationship Id="rId60" Type="http://schemas.openxmlformats.org/officeDocument/2006/relationships/hyperlink" Target="http://refhub.elsevier.com/S1550-7289(22)00641-4/sref50" TargetMode="External"/><Relationship Id="rId61" Type="http://schemas.openxmlformats.org/officeDocument/2006/relationships/hyperlink" Target="http://refhub.elsevier.com/S1550-7289(22)00641-4/sref51" TargetMode="External"/><Relationship Id="rId62" Type="http://schemas.openxmlformats.org/officeDocument/2006/relationships/hyperlink" Target="http://refhub.elsevier.com/S1550-7289(22)00641-4/sref52" TargetMode="External"/><Relationship Id="rId63" Type="http://schemas.openxmlformats.org/officeDocument/2006/relationships/hyperlink" Target="http://refhub.elsevier.com/S1550-7289(22)00641-4/sref53" TargetMode="External"/><Relationship Id="rId64" Type="http://schemas.openxmlformats.org/officeDocument/2006/relationships/hyperlink" Target="http://refhub.elsevier.com/S1550-7289(22)00641-4/sref54" TargetMode="External"/><Relationship Id="rId65" Type="http://schemas.openxmlformats.org/officeDocument/2006/relationships/hyperlink" Target="http://refhub.elsevier.com/S1550-7289(22)00641-4/sref55" TargetMode="External"/><Relationship Id="rId66" Type="http://schemas.openxmlformats.org/officeDocument/2006/relationships/hyperlink" Target="http://refhub.elsevier.com/S1550-7289(22)00641-4/sref56" TargetMode="External"/><Relationship Id="rId67" Type="http://schemas.openxmlformats.org/officeDocument/2006/relationships/hyperlink" Target="http://refhub.elsevier.com/S1550-7289(22)00641-4/sref57" TargetMode="External"/><Relationship Id="rId68" Type="http://schemas.openxmlformats.org/officeDocument/2006/relationships/hyperlink" Target="http://refhub.elsevier.com/S1550-7289(22)00641-4/sref58" TargetMode="External"/><Relationship Id="rId69" Type="http://schemas.openxmlformats.org/officeDocument/2006/relationships/hyperlink" Target="http://refhub.elsevier.com/S1550-7289(22)00641-4/sref59" TargetMode="External"/><Relationship Id="rId70" Type="http://schemas.openxmlformats.org/officeDocument/2006/relationships/hyperlink" Target="http://refhub.elsevier.com/S1550-7289(22)00641-4/sref60" TargetMode="External"/><Relationship Id="rId71" Type="http://schemas.openxmlformats.org/officeDocument/2006/relationships/hyperlink" Target="http://refhub.elsevier.com/S1550-7289(22)00641-4/sref61" TargetMode="External"/><Relationship Id="rId72" Type="http://schemas.openxmlformats.org/officeDocument/2006/relationships/hyperlink" Target="http://refhub.elsevier.com/S1550-7289(22)00641-4/sref62" TargetMode="External"/><Relationship Id="rId73" Type="http://schemas.openxmlformats.org/officeDocument/2006/relationships/hyperlink" Target="http://refhub.elsevier.com/S1550-7289(22)00641-4/sref63" TargetMode="External"/><Relationship Id="rId74" Type="http://schemas.openxmlformats.org/officeDocument/2006/relationships/hyperlink" Target="http://refhub.elsevier.com/S1550-7289(22)00641-4/sref64" TargetMode="External"/><Relationship Id="rId75" Type="http://schemas.openxmlformats.org/officeDocument/2006/relationships/hyperlink" Target="http://refhub.elsevier.com/S1550-7289(22)00641-4/sref65" TargetMode="External"/><Relationship Id="rId76" Type="http://schemas.openxmlformats.org/officeDocument/2006/relationships/hyperlink" Target="http://refhub.elsevier.com/S1550-7289(22)00641-4/sref66" TargetMode="External"/><Relationship Id="rId77" Type="http://schemas.openxmlformats.org/officeDocument/2006/relationships/hyperlink" Target="http://refhub.elsevier.com/S1550-7289(22)00641-4/sref67" TargetMode="External"/><Relationship Id="rId78" Type="http://schemas.openxmlformats.org/officeDocument/2006/relationships/hyperlink" Target="http://refhub.elsevier.com/S1550-7289(22)00641-4/sref68" TargetMode="External"/><Relationship Id="rId79" Type="http://schemas.openxmlformats.org/officeDocument/2006/relationships/hyperlink" Target="http://refhub.elsevier.com/S1550-7289(22)00641-4/sref69" TargetMode="External"/><Relationship Id="rId80" Type="http://schemas.openxmlformats.org/officeDocument/2006/relationships/hyperlink" Target="http://refhub.elsevier.com/S1550-7289(22)00641-4/sref70" TargetMode="External"/><Relationship Id="rId81" Type="http://schemas.openxmlformats.org/officeDocument/2006/relationships/hyperlink" Target="http://refhub.elsevier.com/S1550-7289(22)00641-4/sref71" TargetMode="External"/><Relationship Id="rId82" Type="http://schemas.openxmlformats.org/officeDocument/2006/relationships/hyperlink" Target="http://refhub.elsevier.com/S1550-7289(22)00641-4/sref72" TargetMode="External"/><Relationship Id="rId83" Type="http://schemas.openxmlformats.org/officeDocument/2006/relationships/hyperlink" Target="http://refhub.elsevier.com/S1550-7289(22)00641-4/sref73" TargetMode="External"/><Relationship Id="rId84" Type="http://schemas.openxmlformats.org/officeDocument/2006/relationships/hyperlink" Target="http://refhub.elsevier.com/S1550-7289(22)00641-4/sref74" TargetMode="External"/><Relationship Id="rId85" Type="http://schemas.openxmlformats.org/officeDocument/2006/relationships/hyperlink" Target="http://refhub.elsevier.com/S1550-7289(22)00641-4/sref75" TargetMode="External"/><Relationship Id="rId86" Type="http://schemas.openxmlformats.org/officeDocument/2006/relationships/hyperlink" Target="http://refhub.elsevier.com/S1550-7289(22)00641-4/sref76" TargetMode="External"/><Relationship Id="rId87" Type="http://schemas.openxmlformats.org/officeDocument/2006/relationships/hyperlink" Target="http://refhub.elsevier.com/S1550-7289(22)00641-4/sref77" TargetMode="External"/><Relationship Id="rId88" Type="http://schemas.openxmlformats.org/officeDocument/2006/relationships/hyperlink" Target="http://refhub.elsevier.com/S1550-7289(22)00641-4/sref78" TargetMode="External"/><Relationship Id="rId89" Type="http://schemas.openxmlformats.org/officeDocument/2006/relationships/hyperlink" Target="http://refhub.elsevier.com/S1550-7289(22)00641-4/sref79" TargetMode="External"/><Relationship Id="rId90" Type="http://schemas.openxmlformats.org/officeDocument/2006/relationships/hyperlink" Target="http://refhub.elsevier.com/S1550-7289(22)00641-4/sref80" TargetMode="External"/><Relationship Id="rId91" Type="http://schemas.openxmlformats.org/officeDocument/2006/relationships/hyperlink" Target="http://refhub.elsevier.com/S1550-7289(22)00641-4/sref81" TargetMode="External"/><Relationship Id="rId92" Type="http://schemas.openxmlformats.org/officeDocument/2006/relationships/hyperlink" Target="http://refhub.elsevier.com/S1550-7289(22)00641-4/sref82" TargetMode="External"/><Relationship Id="rId93" Type="http://schemas.openxmlformats.org/officeDocument/2006/relationships/hyperlink" Target="http://refhub.elsevier.com/S1550-7289(22)00641-4/sref83" TargetMode="External"/><Relationship Id="rId94" Type="http://schemas.openxmlformats.org/officeDocument/2006/relationships/hyperlink" Target="http://refhub.elsevier.com/S1550-7289(22)00641-4/sref84" TargetMode="External"/><Relationship Id="rId95" Type="http://schemas.openxmlformats.org/officeDocument/2006/relationships/hyperlink" Target="http://refhub.elsevier.com/S1550-7289(22)00641-4/sref85" TargetMode="External"/><Relationship Id="rId96" Type="http://schemas.openxmlformats.org/officeDocument/2006/relationships/hyperlink" Target="http://refhub.elsevier.com/S1550-7289(22)00641-4/sref86" TargetMode="External"/><Relationship Id="rId97" Type="http://schemas.openxmlformats.org/officeDocument/2006/relationships/hyperlink" Target="http://refhub.elsevier.com/S1550-7289(22)00641-4/sref87" TargetMode="External"/><Relationship Id="rId98" Type="http://schemas.openxmlformats.org/officeDocument/2006/relationships/hyperlink" Target="http://refhub.elsevier.com/S1550-7289(22)00641-4/sref88" TargetMode="External"/><Relationship Id="rId99" Type="http://schemas.openxmlformats.org/officeDocument/2006/relationships/hyperlink" Target="http://refhub.elsevier.com/S1550-7289(22)00641-4/sref89" TargetMode="External"/><Relationship Id="rId100" Type="http://schemas.openxmlformats.org/officeDocument/2006/relationships/hyperlink" Target="http://refhub.elsevier.com/S1550-7289(22)00641-4/sref90" TargetMode="External"/><Relationship Id="rId101" Type="http://schemas.openxmlformats.org/officeDocument/2006/relationships/hyperlink" Target="http://refhub.elsevier.com/S1550-7289(22)00641-4/sref91" TargetMode="External"/><Relationship Id="rId102" Type="http://schemas.openxmlformats.org/officeDocument/2006/relationships/hyperlink" Target="http://refhub.elsevier.com/S1550-7289(22)00641-4/sref92" TargetMode="External"/><Relationship Id="rId103" Type="http://schemas.openxmlformats.org/officeDocument/2006/relationships/hyperlink" Target="http://refhub.elsevier.com/S1550-7289(22)00641-4/sref93" TargetMode="External"/><Relationship Id="rId104" Type="http://schemas.openxmlformats.org/officeDocument/2006/relationships/hyperlink" Target="http://refhub.elsevier.com/S1550-7289(22)00641-4/sref94" TargetMode="External"/><Relationship Id="rId105" Type="http://schemas.openxmlformats.org/officeDocument/2006/relationships/hyperlink" Target="http://refhub.elsevier.com/S1550-7289(22)00641-4/sref95" TargetMode="External"/><Relationship Id="rId106" Type="http://schemas.openxmlformats.org/officeDocument/2006/relationships/hyperlink" Target="http://refhub.elsevier.com/S1550-7289(22)00641-4/sref96" TargetMode="External"/><Relationship Id="rId107" Type="http://schemas.openxmlformats.org/officeDocument/2006/relationships/hyperlink" Target="http://refhub.elsevier.com/S1550-7289(22)00641-4/sref97" TargetMode="External"/><Relationship Id="rId108" Type="http://schemas.openxmlformats.org/officeDocument/2006/relationships/hyperlink" Target="http://refhub.elsevier.com/S1550-7289(22)00641-4/sref98" TargetMode="External"/><Relationship Id="rId109" Type="http://schemas.openxmlformats.org/officeDocument/2006/relationships/hyperlink" Target="http://refhub.elsevier.com/S1550-7289(22)00641-4/sref99" TargetMode="External"/><Relationship Id="rId110" Type="http://schemas.openxmlformats.org/officeDocument/2006/relationships/hyperlink" Target="http://refhub.elsevier.com/S1550-7289(22)00641-4/sref100" TargetMode="External"/><Relationship Id="rId111" Type="http://schemas.openxmlformats.org/officeDocument/2006/relationships/hyperlink" Target="http://refhub.elsevier.com/S1550-7289(22)00641-4/sref101" TargetMode="External"/><Relationship Id="rId112" Type="http://schemas.openxmlformats.org/officeDocument/2006/relationships/hyperlink" Target="http://refhub.elsevier.com/S1550-7289(22)00641-4/sref102" TargetMode="External"/><Relationship Id="rId113" Type="http://schemas.openxmlformats.org/officeDocument/2006/relationships/hyperlink" Target="http://refhub.elsevier.com/S1550-7289(22)00641-4/sref103" TargetMode="External"/><Relationship Id="rId114" Type="http://schemas.openxmlformats.org/officeDocument/2006/relationships/hyperlink" Target="http://refhub.elsevier.com/S1550-7289(22)00641-4/sref104" TargetMode="External"/><Relationship Id="rId115" Type="http://schemas.openxmlformats.org/officeDocument/2006/relationships/hyperlink" Target="http://refhub.elsevier.com/S1550-7289(22)00641-4/sref105" TargetMode="External"/><Relationship Id="rId116" Type="http://schemas.openxmlformats.org/officeDocument/2006/relationships/hyperlink" Target="http://refhub.elsevier.com/S1550-7289(22)00641-4/sref106" TargetMode="External"/><Relationship Id="rId117" Type="http://schemas.openxmlformats.org/officeDocument/2006/relationships/hyperlink" Target="http://refhub.elsevier.com/S1550-7289(22)00641-4/sref107" TargetMode="External"/><Relationship Id="rId118" Type="http://schemas.openxmlformats.org/officeDocument/2006/relationships/hyperlink" Target="http://refhub.elsevier.com/S1550-7289(22)00641-4/sref108" TargetMode="External"/><Relationship Id="rId119" Type="http://schemas.openxmlformats.org/officeDocument/2006/relationships/hyperlink" Target="http://refhub.elsevier.com/S1550-7289(22)00641-4/sref109" TargetMode="External"/><Relationship Id="rId120" Type="http://schemas.openxmlformats.org/officeDocument/2006/relationships/hyperlink" Target="http://refhub.elsevier.com/S1550-7289(22)00641-4/sref110" TargetMode="External"/><Relationship Id="rId121" Type="http://schemas.openxmlformats.org/officeDocument/2006/relationships/hyperlink" Target="http://refhub.elsevier.com/S1550-7289(22)00641-4/sref111" TargetMode="External"/><Relationship Id="rId122" Type="http://schemas.openxmlformats.org/officeDocument/2006/relationships/hyperlink" Target="http://refhub.elsevier.com/S1550-7289(22)00641-4/sref112" TargetMode="External"/><Relationship Id="rId123" Type="http://schemas.openxmlformats.org/officeDocument/2006/relationships/hyperlink" Target="http://refhub.elsevier.com/S1550-7289(22)00641-4/sref113" TargetMode="External"/><Relationship Id="rId124" Type="http://schemas.openxmlformats.org/officeDocument/2006/relationships/hyperlink" Target="http://refhub.elsevier.com/S1550-7289(22)00641-4/sref114" TargetMode="External"/><Relationship Id="rId125" Type="http://schemas.openxmlformats.org/officeDocument/2006/relationships/hyperlink" Target="http://refhub.elsevier.com/S1550-7289(22)00641-4/sref115" TargetMode="External"/><Relationship Id="rId126" Type="http://schemas.openxmlformats.org/officeDocument/2006/relationships/hyperlink" Target="http://refhub.elsevier.com/S1550-7289(22)00641-4/sref116" TargetMode="External"/><Relationship Id="rId127" Type="http://schemas.openxmlformats.org/officeDocument/2006/relationships/hyperlink" Target="http://refhub.elsevier.com/S1550-7289(22)00641-4/sref117" TargetMode="External"/><Relationship Id="rId128" Type="http://schemas.openxmlformats.org/officeDocument/2006/relationships/hyperlink" Target="http://refhub.elsevier.com/S1550-7289(22)00641-4/sref118" TargetMode="External"/><Relationship Id="rId129" Type="http://schemas.openxmlformats.org/officeDocument/2006/relationships/hyperlink" Target="http://refhub.elsevier.com/S1550-7289(22)00641-4/sref119" TargetMode="External"/><Relationship Id="rId130" Type="http://schemas.openxmlformats.org/officeDocument/2006/relationships/hyperlink" Target="http://refhub.elsevier.com/S1550-7289(22)00641-4/sref120" TargetMode="External"/><Relationship Id="rId131" Type="http://schemas.openxmlformats.org/officeDocument/2006/relationships/hyperlink" Target="http://refhub.elsevier.com/S1550-7289(22)00641-4/sref121" TargetMode="External"/><Relationship Id="rId132" Type="http://schemas.openxmlformats.org/officeDocument/2006/relationships/hyperlink" Target="http://refhub.elsevier.com/S1550-7289(22)00641-4/sref122" TargetMode="External"/><Relationship Id="rId133" Type="http://schemas.openxmlformats.org/officeDocument/2006/relationships/hyperlink" Target="http://refhub.elsevier.com/S1550-7289(22)00641-4/sref123" TargetMode="External"/><Relationship Id="rId134" Type="http://schemas.openxmlformats.org/officeDocument/2006/relationships/hyperlink" Target="http://refhub.elsevier.com/S1550-7289(22)00641-4/sref124" TargetMode="External"/><Relationship Id="rId135" Type="http://schemas.openxmlformats.org/officeDocument/2006/relationships/hyperlink" Target="http://refhub.elsevier.com/S1550-7289(22)00641-4/sref125" TargetMode="External"/><Relationship Id="rId136" Type="http://schemas.openxmlformats.org/officeDocument/2006/relationships/hyperlink" Target="http://refhub.elsevier.com/S1550-7289(22)00641-4/sref126" TargetMode="External"/><Relationship Id="rId137" Type="http://schemas.openxmlformats.org/officeDocument/2006/relationships/hyperlink" Target="http://refhub.elsevier.com/S1550-7289(22)00641-4/sref127" TargetMode="External"/><Relationship Id="rId138" Type="http://schemas.openxmlformats.org/officeDocument/2006/relationships/hyperlink" Target="http://refhub.elsevier.com/S1550-7289(22)00641-4/sref128" TargetMode="External"/><Relationship Id="rId139" Type="http://schemas.openxmlformats.org/officeDocument/2006/relationships/hyperlink" Target="http://refhub.elsevier.com/S1550-7289(22)00641-4/sref129" TargetMode="External"/><Relationship Id="rId140" Type="http://schemas.openxmlformats.org/officeDocument/2006/relationships/hyperlink" Target="http://refhub.elsevier.com/S1550-7289(22)00641-4/sref130" TargetMode="External"/><Relationship Id="rId141" Type="http://schemas.openxmlformats.org/officeDocument/2006/relationships/hyperlink" Target="http://refhub.elsevier.com/S1550-7289(22)00641-4/sref131" TargetMode="External"/><Relationship Id="rId142" Type="http://schemas.openxmlformats.org/officeDocument/2006/relationships/hyperlink" Target="http://refhub.elsevier.com/S1550-7289(22)00641-4/sref132" TargetMode="External"/><Relationship Id="rId143" Type="http://schemas.openxmlformats.org/officeDocument/2006/relationships/hyperlink" Target="http://refhub.elsevier.com/S1550-7289(22)00641-4/sref133" TargetMode="External"/><Relationship Id="rId144" Type="http://schemas.openxmlformats.org/officeDocument/2006/relationships/hyperlink" Target="http://refhub.elsevier.com/S1550-7289(22)00641-4/sref134" TargetMode="External"/><Relationship Id="rId145" Type="http://schemas.openxmlformats.org/officeDocument/2006/relationships/hyperlink" Target="http://refhub.elsevier.com/S1550-7289(22)00641-4/sref135" TargetMode="External"/><Relationship Id="rId146" Type="http://schemas.openxmlformats.org/officeDocument/2006/relationships/hyperlink" Target="http://refhub.elsevier.com/S1550-7289(22)00641-4/sref136" TargetMode="External"/><Relationship Id="rId147" Type="http://schemas.openxmlformats.org/officeDocument/2006/relationships/hyperlink" Target="http://refhub.elsevier.com/S1550-7289(22)00641-4/sref137" TargetMode="External"/><Relationship Id="rId148" Type="http://schemas.openxmlformats.org/officeDocument/2006/relationships/hyperlink" Target="http://refhub.elsevier.com/S1550-7289(22)00641-4/sref138" TargetMode="External"/><Relationship Id="rId149" Type="http://schemas.openxmlformats.org/officeDocument/2006/relationships/hyperlink" Target="http://refhub.elsevier.com/S1550-7289(22)00641-4/sref139" TargetMode="External"/><Relationship Id="rId150" Type="http://schemas.openxmlformats.org/officeDocument/2006/relationships/hyperlink" Target="http://refhub.elsevier.com/S1550-7289(22)00641-4/sref140" TargetMode="External"/><Relationship Id="rId151" Type="http://schemas.openxmlformats.org/officeDocument/2006/relationships/hyperlink" Target="http://refhub.elsevier.com/S1550-7289(22)00641-4/sref141" TargetMode="External"/><Relationship Id="rId152" Type="http://schemas.openxmlformats.org/officeDocument/2006/relationships/hyperlink" Target="http://refhub.elsevier.com/S1550-7289(22)00641-4/sref142" TargetMode="External"/><Relationship Id="rId153" Type="http://schemas.openxmlformats.org/officeDocument/2006/relationships/hyperlink" Target="http://refhub.elsevier.com/S1550-7289(22)00641-4/sref143" TargetMode="External"/><Relationship Id="rId154" Type="http://schemas.openxmlformats.org/officeDocument/2006/relationships/hyperlink" Target="http://refhub.elsevier.com/S1550-7289(22)00641-4/sref144" TargetMode="External"/><Relationship Id="rId155" Type="http://schemas.openxmlformats.org/officeDocument/2006/relationships/hyperlink" Target="http://refhub.elsevier.com/S1550-7289(22)00641-4/sref145" TargetMode="External"/><Relationship Id="rId156" Type="http://schemas.openxmlformats.org/officeDocument/2006/relationships/hyperlink" Target="http://refhub.elsevier.com/S1550-7289(22)00641-4/sref146" TargetMode="External"/><Relationship Id="rId157" Type="http://schemas.openxmlformats.org/officeDocument/2006/relationships/hyperlink" Target="http://refhub.elsevier.com/S1550-7289(22)00641-4/sref147" TargetMode="External"/><Relationship Id="rId158" Type="http://schemas.openxmlformats.org/officeDocument/2006/relationships/hyperlink" Target="http://refhub.elsevier.com/S1550-7289(22)00641-4/sref148" TargetMode="External"/><Relationship Id="rId1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Eisenberg M.D.</dc:creator>
  <dc:subject>Surgery for Obesity and Related Diseases, Corrected proof. doi:10.1016/j.soard.2022.08.013</dc:subject>
  <dc:title>2022 American Society for Metabolic and Bariatric Surgery (ASMBS) and International Federation for the Surgery of Obesity and Metabolic Disorders (IFSO): Indications for Metabolic and Bariatric Surgery</dc:title>
  <dcterms:created xsi:type="dcterms:W3CDTF">2022-10-24T18:54:29Z</dcterms:created>
  <dcterms:modified xsi:type="dcterms:W3CDTF">2022-10-24T18:54:29Z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ionDate--Text">
    <vt:lpwstr>18th October 2022</vt:lpwstr>
  </property>
  <property fmtid="{D5CDD505-2E9C-101B-9397-08002B2CF9AE}" pid="4" name="Creator">
    <vt:lpwstr>Elsevier</vt:lpwstr>
  </property>
  <property fmtid="{D5CDD505-2E9C-101B-9397-08002B2CF9AE}" pid="5" name="ElsevierWebPDFSpecifications">
    <vt:lpwstr>7.0</vt:lpwstr>
  </property>
  <property fmtid="{D5CDD505-2E9C-101B-9397-08002B2CF9AE}" pid="6" name="LastSaved">
    <vt:filetime>2022-10-24T00:00:00Z</vt:filetime>
  </property>
  <property fmtid="{D5CDD505-2E9C-101B-9397-08002B2CF9AE}" pid="7" name="Producer">
    <vt:lpwstr>Acrobat Distiller 8.1.0 (Windows)</vt:lpwstr>
  </property>
  <property fmtid="{D5CDD505-2E9C-101B-9397-08002B2CF9AE}" pid="8" name="doi">
    <vt:lpwstr>10.1016/j.soard.2022.08.013</vt:lpwstr>
  </property>
  <property fmtid="{D5CDD505-2E9C-101B-9397-08002B2CF9AE}" pid="9" name="robots">
    <vt:lpwstr>noindex</vt:lpwstr>
  </property>
</Properties>
</file>